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A5" w:rsidRPr="00382EFC" w:rsidRDefault="00264517" w:rsidP="00264517">
      <w:pPr>
        <w:jc w:val="center"/>
        <w:rPr>
          <w:b/>
        </w:rPr>
      </w:pPr>
      <w:r w:rsidRPr="00382EFC">
        <w:rPr>
          <w:b/>
        </w:rPr>
        <w:t>SEDİMANTOLOJİ ÇALIŞMA GRUBU</w:t>
      </w:r>
    </w:p>
    <w:p w:rsidR="00264517" w:rsidRPr="00382EFC" w:rsidRDefault="00264517" w:rsidP="00264517">
      <w:pPr>
        <w:jc w:val="center"/>
        <w:rPr>
          <w:b/>
        </w:rPr>
      </w:pPr>
      <w:r w:rsidRPr="00382EFC">
        <w:rPr>
          <w:b/>
        </w:rPr>
        <w:t xml:space="preserve">2015 YILI 2. </w:t>
      </w:r>
      <w:r w:rsidR="00773D95">
        <w:rPr>
          <w:b/>
        </w:rPr>
        <w:t>YÜRÜTME</w:t>
      </w:r>
      <w:r w:rsidRPr="00382EFC">
        <w:rPr>
          <w:b/>
        </w:rPr>
        <w:t xml:space="preserve"> KURULU</w:t>
      </w:r>
      <w:r w:rsidR="00773D95">
        <w:rPr>
          <w:b/>
        </w:rPr>
        <w:t xml:space="preserve"> TUTANAĞI</w:t>
      </w:r>
    </w:p>
    <w:p w:rsidR="00264517" w:rsidRDefault="00264517"/>
    <w:p w:rsidR="00264517" w:rsidRDefault="00264517">
      <w:r w:rsidRPr="00382EFC">
        <w:rPr>
          <w:b/>
        </w:rPr>
        <w:t>Yer</w:t>
      </w:r>
      <w:r>
        <w:t>: Pamukkale Üniversitesi, Jeoloji Mühendisliği Bölümü</w:t>
      </w:r>
    </w:p>
    <w:p w:rsidR="00264517" w:rsidRDefault="00264517">
      <w:r w:rsidRPr="00382EFC">
        <w:rPr>
          <w:b/>
        </w:rPr>
        <w:t>Tarih:</w:t>
      </w:r>
      <w:r>
        <w:t xml:space="preserve"> 7 Kasım 2015 Cumartesi, 21:00</w:t>
      </w:r>
    </w:p>
    <w:p w:rsidR="00264517" w:rsidRDefault="00264517">
      <w:r w:rsidRPr="00382EFC">
        <w:rPr>
          <w:b/>
        </w:rPr>
        <w:t>Katılımcılar:</w:t>
      </w:r>
      <w:r>
        <w:t xml:space="preserve"> Mehmet Özkul, Ezher Toker, Serkan Üner, Raif Kandemir, Faruk Ocakoğlu, Calibe Koç Taşgın</w:t>
      </w:r>
    </w:p>
    <w:p w:rsidR="00264517" w:rsidRDefault="00264517" w:rsidP="00382EFC">
      <w:pPr>
        <w:pStyle w:val="ListParagraph"/>
        <w:numPr>
          <w:ilvl w:val="0"/>
          <w:numId w:val="1"/>
        </w:numPr>
        <w:jc w:val="both"/>
      </w:pPr>
      <w:r>
        <w:t>Genel olarak Traverten-TufaÇalıştayı değerlendirmesi yapıldı. Çalıştayın oldukça başarılı geçtiği söylendi ve düzenleyicilere teşekkür edildi.</w:t>
      </w:r>
    </w:p>
    <w:p w:rsidR="009A4203" w:rsidRDefault="009A4203" w:rsidP="00382EFC">
      <w:pPr>
        <w:pStyle w:val="ListParagraph"/>
        <w:numPr>
          <w:ilvl w:val="0"/>
          <w:numId w:val="1"/>
        </w:numPr>
        <w:jc w:val="both"/>
      </w:pPr>
      <w:r>
        <w:t>Bir sonraki Çalıştay’ın bir an önce planlanması gerektiği M. Özkul ve E. Toker tarafından belirtildi. Traverten-TufaÇalıştayı için hazırlık süresinin biraz kısa kaldığı belirtildi.</w:t>
      </w:r>
    </w:p>
    <w:p w:rsidR="009A4203" w:rsidRDefault="00264517" w:rsidP="00382EFC">
      <w:pPr>
        <w:pStyle w:val="ListParagraph"/>
        <w:numPr>
          <w:ilvl w:val="0"/>
          <w:numId w:val="1"/>
        </w:numPr>
        <w:jc w:val="both"/>
      </w:pPr>
      <w:r>
        <w:t xml:space="preserve">Sonraki çalıştay ile ilgili düşünceler soruldu. Raif Kandemir, Etkinliğe Rize’de evsahipliği yapmaktan mutluluk duyacağını belirtti, ancak arazi-mostra koşullarının arazi gezisine çok hitap etmeyebileceğini söyledi. </w:t>
      </w:r>
      <w:r w:rsidR="009A4203">
        <w:t>Attila Çiner</w:t>
      </w:r>
      <w:r w:rsidR="00E90CB3">
        <w:t xml:space="preserve"> </w:t>
      </w:r>
      <w:r w:rsidR="009A4203">
        <w:t>ekibibin Buzul gezisini üstlenmesi durumunda Kaçkarlar’da güzel bir arazi gezisinin mümkün olabileceğini söyedi.</w:t>
      </w:r>
      <w:r w:rsidR="00C156E4">
        <w:t xml:space="preserve"> Ayrıca Çalıştay organizasyonunda Paleontoloji Çalışma Grubuna (PÇG) benzer şekilde iki yıllığına bir başkan seçmenin bazı kolaylıklar getirebileceğini önerdi. </w:t>
      </w:r>
    </w:p>
    <w:p w:rsidR="009A4203" w:rsidRDefault="009A4203" w:rsidP="00382EFC">
      <w:pPr>
        <w:pStyle w:val="ListParagraph"/>
        <w:numPr>
          <w:ilvl w:val="0"/>
          <w:numId w:val="1"/>
        </w:numPr>
        <w:jc w:val="both"/>
      </w:pPr>
      <w:r>
        <w:t>Katılımcılar A. Çiner’in bu yıl iki Uluslararası etkinliği birden üstlendiğini hatırlatarak bu geziden kaçınabileceğini söylediler.</w:t>
      </w:r>
      <w:r w:rsidR="00C156E4">
        <w:t xml:space="preserve"> Ayrıca bütün çalıştay hazırlama sorumluluğunun yürütme kurulundan alınıp bir kişiye verilmesinin burada özlenen katılımcı ruhu tahrip edebileceği vurgulandı.</w:t>
      </w:r>
    </w:p>
    <w:p w:rsidR="00264517" w:rsidRDefault="009A4203" w:rsidP="00382EFC">
      <w:pPr>
        <w:pStyle w:val="ListParagraph"/>
        <w:numPr>
          <w:ilvl w:val="0"/>
          <w:numId w:val="1"/>
        </w:numPr>
        <w:jc w:val="both"/>
      </w:pPr>
      <w:r>
        <w:t>F. Ocakoğlu, çalıştay yerini belirlemede arazi gezisi yerinin ve dolayısıyla kurultay temasının daha belirleyici olduğunu söyledi. Bu çerçevede Eskişehir’de mostra koşullarının iyi, Pliyo-Kuvaterner stratigrafisi ve morfolojisinin şahane olduğunu be</w:t>
      </w:r>
      <w:r w:rsidR="000E1C13">
        <w:t>l</w:t>
      </w:r>
      <w:r>
        <w:t>irterek bu bölgenin Kuvaterner tarihlendirme teknikleri ya da havza gelişimi açısından uygun araziye sahip olduğunu söyledi.</w:t>
      </w:r>
    </w:p>
    <w:p w:rsidR="009A4203" w:rsidRDefault="000E1C13" w:rsidP="00382EFC">
      <w:pPr>
        <w:pStyle w:val="ListParagraph"/>
        <w:numPr>
          <w:ilvl w:val="0"/>
          <w:numId w:val="1"/>
        </w:numPr>
        <w:jc w:val="both"/>
      </w:pPr>
      <w:r>
        <w:t>Bazı katılımcıların ısrarı üzerine F. Ocakoğlu, koşullarının ağırlığına karşın Eskişehir’de “Sedimanter Havzalar ve Dolguları” temalı bir Çalıştayı üstlenebileceğini belirtti. Hazır bulunanlar böyle bir çalıştayda görev almaya hazır olduklarını belittiler.</w:t>
      </w:r>
    </w:p>
    <w:p w:rsidR="00A14960" w:rsidRPr="00767587" w:rsidRDefault="00A14960" w:rsidP="00382EFC">
      <w:pPr>
        <w:pStyle w:val="ListParagraph"/>
        <w:numPr>
          <w:ilvl w:val="0"/>
          <w:numId w:val="1"/>
        </w:numPr>
        <w:jc w:val="both"/>
      </w:pPr>
      <w:r>
        <w:t>E. Toker ve</w:t>
      </w:r>
      <w:r w:rsidR="00382EFC">
        <w:t xml:space="preserve"> M. Özkul, SÇG web sitesinin pa</w:t>
      </w:r>
      <w:r>
        <w:t xml:space="preserve">u uzantısından org uzantısına değiştirilmesinin iyi </w:t>
      </w:r>
      <w:r w:rsidRPr="00767587">
        <w:t>olacağını belirttiler. M. Özkul bunun için birkaç yıl boyunca gerekli bütçeyi bu etkinlik bütçesinden aktarabileceğini belirtti. Bu düşünce benimsendi.</w:t>
      </w:r>
    </w:p>
    <w:p w:rsidR="0082311D" w:rsidRPr="00767587" w:rsidRDefault="00E90CB3" w:rsidP="00382EFC">
      <w:pPr>
        <w:pStyle w:val="ListParagraph"/>
        <w:numPr>
          <w:ilvl w:val="0"/>
          <w:numId w:val="1"/>
        </w:numPr>
        <w:jc w:val="both"/>
      </w:pPr>
      <w:r w:rsidRPr="00767587">
        <w:t>Sedimantoloji Çalışma Grubu TORTUL Bülteni’nin yeni sayısının 2016 yılı Şubat ayında çıkartılıp, üyelere dağıtılması kararlaştırıldı. Bu yeni sayıda Denizli’de yapılan Traverten-Tufa Çalıştayı’nda yapılan sunumların, arazi gezilerinin öne çıkarılması gerekli</w:t>
      </w:r>
      <w:r w:rsidR="00BD2FA0" w:rsidRPr="00767587">
        <w:t>liği vurgulandı. Ayrıca bültenin</w:t>
      </w:r>
      <w:r w:rsidRPr="00767587">
        <w:t xml:space="preserve"> önüzdeki yıl Eskişehir’</w:t>
      </w:r>
      <w:r w:rsidR="00BD2FA0" w:rsidRPr="00767587">
        <w:t>de yapılacak yeni toplantı hakkında bilgilendirme içermesinin gerektiği belirtildi.</w:t>
      </w:r>
    </w:p>
    <w:p w:rsidR="00BD257B" w:rsidRPr="00767587" w:rsidRDefault="00BD2FA0" w:rsidP="00382EFC">
      <w:pPr>
        <w:pStyle w:val="ListParagraph"/>
        <w:numPr>
          <w:ilvl w:val="0"/>
          <w:numId w:val="1"/>
        </w:numPr>
        <w:jc w:val="both"/>
      </w:pPr>
      <w:r w:rsidRPr="00767587">
        <w:t xml:space="preserve">E. Toker, Denizli’de yapılan Traverten-Tufa Çalıştayı’na ait </w:t>
      </w:r>
      <w:r w:rsidR="00F52243" w:rsidRPr="00767587">
        <w:t xml:space="preserve">içerik ve görsellerin en kısa sürede Uluslararası Sedimantologlar Birliği (IAS) bültenine ekleneceğini ve bu şekilde Sedimantoloji Çalışma Grubu ve faaliyetlerinin yurt dışında da duyulmasının sağlanacağını belirtti. </w:t>
      </w:r>
    </w:p>
    <w:p w:rsidR="00264517" w:rsidRPr="00767587" w:rsidRDefault="00BD257B" w:rsidP="00382EFC">
      <w:pPr>
        <w:pStyle w:val="ListParagraph"/>
        <w:numPr>
          <w:ilvl w:val="0"/>
          <w:numId w:val="1"/>
        </w:numPr>
        <w:jc w:val="both"/>
      </w:pPr>
      <w:r w:rsidRPr="00767587">
        <w:t xml:space="preserve">Eskişehir’de yapılacak yeni Çalıştay’ın tarihinin diğer organizasyonlar göz önünde tutularak seçilmesi gerektiği, Eylül ya da Ekim ayı içerisinde yapılabileceği belirtildi. </w:t>
      </w:r>
    </w:p>
    <w:sectPr w:rsidR="00264517" w:rsidRPr="00767587" w:rsidSect="005D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5792"/>
    <w:multiLevelType w:val="hybridMultilevel"/>
    <w:tmpl w:val="9A24C4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64517"/>
    <w:rsid w:val="00024A87"/>
    <w:rsid w:val="0004130A"/>
    <w:rsid w:val="0004152A"/>
    <w:rsid w:val="0007662D"/>
    <w:rsid w:val="00086B40"/>
    <w:rsid w:val="00090D17"/>
    <w:rsid w:val="000A1E08"/>
    <w:rsid w:val="000B30D5"/>
    <w:rsid w:val="000E1C13"/>
    <w:rsid w:val="000F0752"/>
    <w:rsid w:val="000F327B"/>
    <w:rsid w:val="001067FE"/>
    <w:rsid w:val="0011550B"/>
    <w:rsid w:val="00126557"/>
    <w:rsid w:val="001551E1"/>
    <w:rsid w:val="00170800"/>
    <w:rsid w:val="001A222C"/>
    <w:rsid w:val="001A3AF6"/>
    <w:rsid w:val="001A3CE0"/>
    <w:rsid w:val="001A4D4F"/>
    <w:rsid w:val="001E51A7"/>
    <w:rsid w:val="001F05E5"/>
    <w:rsid w:val="00203862"/>
    <w:rsid w:val="00222F9F"/>
    <w:rsid w:val="0023666D"/>
    <w:rsid w:val="002471D0"/>
    <w:rsid w:val="00264517"/>
    <w:rsid w:val="002A7BD4"/>
    <w:rsid w:val="002B63ED"/>
    <w:rsid w:val="00305007"/>
    <w:rsid w:val="00324EE3"/>
    <w:rsid w:val="0037258D"/>
    <w:rsid w:val="00374722"/>
    <w:rsid w:val="00382EFC"/>
    <w:rsid w:val="003934DE"/>
    <w:rsid w:val="0039459F"/>
    <w:rsid w:val="003C1FA3"/>
    <w:rsid w:val="003C4798"/>
    <w:rsid w:val="0040654A"/>
    <w:rsid w:val="00436B8F"/>
    <w:rsid w:val="004427C0"/>
    <w:rsid w:val="00461F80"/>
    <w:rsid w:val="00464E9C"/>
    <w:rsid w:val="00496DBA"/>
    <w:rsid w:val="004A7695"/>
    <w:rsid w:val="004B417B"/>
    <w:rsid w:val="004C47F9"/>
    <w:rsid w:val="004F5AAF"/>
    <w:rsid w:val="005160B3"/>
    <w:rsid w:val="005207B2"/>
    <w:rsid w:val="0055716D"/>
    <w:rsid w:val="00585BB7"/>
    <w:rsid w:val="0058661A"/>
    <w:rsid w:val="005C146F"/>
    <w:rsid w:val="005C31B2"/>
    <w:rsid w:val="005D0B1B"/>
    <w:rsid w:val="005D3FFF"/>
    <w:rsid w:val="006000AE"/>
    <w:rsid w:val="00675745"/>
    <w:rsid w:val="00695446"/>
    <w:rsid w:val="00696BB4"/>
    <w:rsid w:val="006A58B5"/>
    <w:rsid w:val="006E09B0"/>
    <w:rsid w:val="006F1D07"/>
    <w:rsid w:val="006F61B6"/>
    <w:rsid w:val="00703A59"/>
    <w:rsid w:val="007102CA"/>
    <w:rsid w:val="007228ED"/>
    <w:rsid w:val="00757746"/>
    <w:rsid w:val="00767587"/>
    <w:rsid w:val="00773D95"/>
    <w:rsid w:val="007758AB"/>
    <w:rsid w:val="00793103"/>
    <w:rsid w:val="007B0513"/>
    <w:rsid w:val="007C57FD"/>
    <w:rsid w:val="007F5B5C"/>
    <w:rsid w:val="008027D1"/>
    <w:rsid w:val="00813D34"/>
    <w:rsid w:val="0082311D"/>
    <w:rsid w:val="0084624C"/>
    <w:rsid w:val="00850660"/>
    <w:rsid w:val="00886DD1"/>
    <w:rsid w:val="008B557C"/>
    <w:rsid w:val="008E77B6"/>
    <w:rsid w:val="0090228E"/>
    <w:rsid w:val="00910CF4"/>
    <w:rsid w:val="009161B7"/>
    <w:rsid w:val="00935B24"/>
    <w:rsid w:val="00960CC0"/>
    <w:rsid w:val="009A4203"/>
    <w:rsid w:val="009D11B9"/>
    <w:rsid w:val="009F3227"/>
    <w:rsid w:val="00A14960"/>
    <w:rsid w:val="00A15F59"/>
    <w:rsid w:val="00A205CE"/>
    <w:rsid w:val="00A67638"/>
    <w:rsid w:val="00A74DA4"/>
    <w:rsid w:val="00A964E8"/>
    <w:rsid w:val="00AA58FD"/>
    <w:rsid w:val="00AB0A00"/>
    <w:rsid w:val="00AC0D5B"/>
    <w:rsid w:val="00AC6B9F"/>
    <w:rsid w:val="00AD681D"/>
    <w:rsid w:val="00AF1E47"/>
    <w:rsid w:val="00B0546E"/>
    <w:rsid w:val="00B214B6"/>
    <w:rsid w:val="00B23EBE"/>
    <w:rsid w:val="00B41B23"/>
    <w:rsid w:val="00B44BE6"/>
    <w:rsid w:val="00B7454C"/>
    <w:rsid w:val="00B92989"/>
    <w:rsid w:val="00BA1C28"/>
    <w:rsid w:val="00BC0A8F"/>
    <w:rsid w:val="00BD257B"/>
    <w:rsid w:val="00BD2FA0"/>
    <w:rsid w:val="00BE1961"/>
    <w:rsid w:val="00BE7275"/>
    <w:rsid w:val="00BF3D7D"/>
    <w:rsid w:val="00C12287"/>
    <w:rsid w:val="00C13E3A"/>
    <w:rsid w:val="00C156E4"/>
    <w:rsid w:val="00C2727D"/>
    <w:rsid w:val="00C60E90"/>
    <w:rsid w:val="00C8230C"/>
    <w:rsid w:val="00C96D85"/>
    <w:rsid w:val="00CC0215"/>
    <w:rsid w:val="00CD50A5"/>
    <w:rsid w:val="00D4024E"/>
    <w:rsid w:val="00D50DDF"/>
    <w:rsid w:val="00D539FA"/>
    <w:rsid w:val="00D80484"/>
    <w:rsid w:val="00D91D4F"/>
    <w:rsid w:val="00D92D4E"/>
    <w:rsid w:val="00D945D4"/>
    <w:rsid w:val="00D974C3"/>
    <w:rsid w:val="00DA3D6B"/>
    <w:rsid w:val="00DC0BBF"/>
    <w:rsid w:val="00DD367C"/>
    <w:rsid w:val="00DE7CDE"/>
    <w:rsid w:val="00E012FA"/>
    <w:rsid w:val="00E03DC4"/>
    <w:rsid w:val="00E0504A"/>
    <w:rsid w:val="00E17A82"/>
    <w:rsid w:val="00E735FE"/>
    <w:rsid w:val="00E90CB3"/>
    <w:rsid w:val="00E95AD8"/>
    <w:rsid w:val="00E97647"/>
    <w:rsid w:val="00EA46B8"/>
    <w:rsid w:val="00EB232B"/>
    <w:rsid w:val="00F24652"/>
    <w:rsid w:val="00F52243"/>
    <w:rsid w:val="00F608BF"/>
    <w:rsid w:val="00F84369"/>
    <w:rsid w:val="00F92554"/>
    <w:rsid w:val="00FC4EBD"/>
    <w:rsid w:val="00FD1765"/>
    <w:rsid w:val="00FD56E7"/>
    <w:rsid w:val="00FE20F2"/>
    <w:rsid w:val="00FF0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FARUKPC</dc:creator>
  <cp:keywords/>
  <dc:description/>
  <cp:lastModifiedBy>lenovo</cp:lastModifiedBy>
  <cp:revision>4</cp:revision>
  <cp:lastPrinted>2015-11-30T07:34:00Z</cp:lastPrinted>
  <dcterms:created xsi:type="dcterms:W3CDTF">2015-11-30T07:34:00Z</dcterms:created>
  <dcterms:modified xsi:type="dcterms:W3CDTF">2015-11-30T11:07:00Z</dcterms:modified>
</cp:coreProperties>
</file>