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1"/>
        <w:tblpPr w:leftFromText="141" w:rightFromText="141" w:vertAnchor="text" w:horzAnchor="margin" w:tblpXSpec="center" w:tblpY="249"/>
        <w:tblW w:w="9634" w:type="dxa"/>
        <w:tblLook w:val="04A0" w:firstRow="1" w:lastRow="0" w:firstColumn="1" w:lastColumn="0" w:noHBand="0" w:noVBand="1"/>
      </w:tblPr>
      <w:tblGrid>
        <w:gridCol w:w="1915"/>
        <w:gridCol w:w="3141"/>
        <w:gridCol w:w="4578"/>
      </w:tblGrid>
      <w:tr w:rsidR="00711B67" w:rsidRPr="00711B67" w:rsidTr="006B62EE">
        <w:trPr>
          <w:trHeight w:val="211"/>
        </w:trPr>
        <w:tc>
          <w:tcPr>
            <w:tcW w:w="1915" w:type="dxa"/>
            <w:vMerge w:val="restart"/>
            <w:vAlign w:val="center"/>
          </w:tcPr>
          <w:p w:rsidR="00711B67" w:rsidRPr="00711B67" w:rsidRDefault="00711B67" w:rsidP="00711B67">
            <w:pPr>
              <w:spacing w:line="276" w:lineRule="auto"/>
              <w:jc w:val="center"/>
              <w:rPr>
                <w:rFonts w:ascii="Times New Roman" w:hAnsi="Times New Roman" w:cs="Times New Roman"/>
                <w:b/>
                <w:sz w:val="24"/>
                <w:szCs w:val="24"/>
              </w:rPr>
            </w:pPr>
            <w:r w:rsidRPr="00711B67">
              <w:rPr>
                <w:rFonts w:ascii="Times New Roman" w:hAnsi="Times New Roman" w:cs="Times New Roman"/>
                <w:b/>
                <w:sz w:val="24"/>
                <w:szCs w:val="24"/>
              </w:rPr>
              <w:t>KURUM BİLGİLERİ</w:t>
            </w:r>
          </w:p>
        </w:tc>
        <w:tc>
          <w:tcPr>
            <w:tcW w:w="3141" w:type="dxa"/>
            <w:vAlign w:val="center"/>
          </w:tcPr>
          <w:p w:rsidR="00711B67" w:rsidRPr="00711B67" w:rsidRDefault="00711B67" w:rsidP="00711B67">
            <w:pPr>
              <w:spacing w:line="276" w:lineRule="auto"/>
              <w:rPr>
                <w:rFonts w:ascii="Times New Roman" w:hAnsi="Times New Roman" w:cs="Times New Roman"/>
                <w:b/>
                <w:sz w:val="24"/>
                <w:szCs w:val="24"/>
              </w:rPr>
            </w:pPr>
            <w:r w:rsidRPr="00711B67">
              <w:rPr>
                <w:rFonts w:ascii="Times New Roman" w:hAnsi="Times New Roman" w:cs="Times New Roman"/>
                <w:b/>
                <w:sz w:val="24"/>
                <w:szCs w:val="24"/>
              </w:rPr>
              <w:t>Birim</w:t>
            </w:r>
          </w:p>
        </w:tc>
        <w:tc>
          <w:tcPr>
            <w:tcW w:w="4578" w:type="dxa"/>
            <w:vAlign w:val="center"/>
          </w:tcPr>
          <w:p w:rsidR="00711B67" w:rsidRPr="00711B67" w:rsidRDefault="00711B67" w:rsidP="00711B67">
            <w:pPr>
              <w:spacing w:line="276" w:lineRule="auto"/>
              <w:rPr>
                <w:rFonts w:ascii="Times New Roman" w:hAnsi="Times New Roman" w:cs="Times New Roman"/>
                <w:sz w:val="24"/>
                <w:szCs w:val="24"/>
              </w:rPr>
            </w:pPr>
            <w:r w:rsidRPr="00711B67">
              <w:rPr>
                <w:rFonts w:ascii="Times New Roman" w:hAnsi="Times New Roman" w:cs="Times New Roman"/>
                <w:sz w:val="24"/>
                <w:szCs w:val="24"/>
              </w:rPr>
              <w:t>Diş Hekimliği Fakültesi</w:t>
            </w:r>
          </w:p>
        </w:tc>
      </w:tr>
      <w:tr w:rsidR="00711B67" w:rsidRPr="00711B67" w:rsidTr="006B62EE">
        <w:trPr>
          <w:trHeight w:val="292"/>
        </w:trPr>
        <w:tc>
          <w:tcPr>
            <w:tcW w:w="1915" w:type="dxa"/>
            <w:vMerge/>
          </w:tcPr>
          <w:p w:rsidR="00711B67" w:rsidRPr="00711B67" w:rsidRDefault="00711B67" w:rsidP="00711B67">
            <w:pPr>
              <w:spacing w:line="276" w:lineRule="auto"/>
              <w:rPr>
                <w:rFonts w:ascii="Times New Roman" w:hAnsi="Times New Roman" w:cs="Times New Roman"/>
                <w:sz w:val="24"/>
                <w:szCs w:val="24"/>
              </w:rPr>
            </w:pPr>
          </w:p>
        </w:tc>
        <w:tc>
          <w:tcPr>
            <w:tcW w:w="3141" w:type="dxa"/>
            <w:vAlign w:val="center"/>
          </w:tcPr>
          <w:p w:rsidR="00711B67" w:rsidRPr="00711B67" w:rsidRDefault="00711B67" w:rsidP="00711B67">
            <w:pPr>
              <w:spacing w:line="276" w:lineRule="auto"/>
              <w:rPr>
                <w:rFonts w:ascii="Times New Roman" w:hAnsi="Times New Roman" w:cs="Times New Roman"/>
                <w:b/>
                <w:sz w:val="24"/>
                <w:szCs w:val="24"/>
              </w:rPr>
            </w:pPr>
            <w:r w:rsidRPr="00711B67">
              <w:rPr>
                <w:rFonts w:ascii="Times New Roman" w:hAnsi="Times New Roman" w:cs="Times New Roman"/>
                <w:b/>
                <w:sz w:val="24"/>
                <w:szCs w:val="24"/>
              </w:rPr>
              <w:t>Görev Adı</w:t>
            </w:r>
          </w:p>
        </w:tc>
        <w:tc>
          <w:tcPr>
            <w:tcW w:w="4578" w:type="dxa"/>
            <w:vAlign w:val="center"/>
          </w:tcPr>
          <w:p w:rsidR="00711B67" w:rsidRPr="00711B67" w:rsidRDefault="00711B67" w:rsidP="00711B67">
            <w:pPr>
              <w:spacing w:line="276" w:lineRule="auto"/>
              <w:rPr>
                <w:rFonts w:ascii="Times New Roman" w:hAnsi="Times New Roman" w:cs="Times New Roman"/>
                <w:sz w:val="24"/>
                <w:szCs w:val="24"/>
              </w:rPr>
            </w:pPr>
            <w:r>
              <w:rPr>
                <w:rFonts w:ascii="Times New Roman" w:hAnsi="Times New Roman" w:cs="Times New Roman"/>
                <w:sz w:val="24"/>
                <w:szCs w:val="24"/>
              </w:rPr>
              <w:t>Bilgi İşlem Sorumlusu</w:t>
            </w:r>
          </w:p>
        </w:tc>
      </w:tr>
      <w:tr w:rsidR="00711B67" w:rsidRPr="00711B67" w:rsidTr="006B62EE">
        <w:trPr>
          <w:trHeight w:val="260"/>
        </w:trPr>
        <w:tc>
          <w:tcPr>
            <w:tcW w:w="1915" w:type="dxa"/>
            <w:vMerge/>
          </w:tcPr>
          <w:p w:rsidR="00711B67" w:rsidRPr="00711B67" w:rsidRDefault="00711B67" w:rsidP="00711B67">
            <w:pPr>
              <w:spacing w:line="276" w:lineRule="auto"/>
              <w:rPr>
                <w:rFonts w:ascii="Times New Roman" w:hAnsi="Times New Roman" w:cs="Times New Roman"/>
                <w:sz w:val="24"/>
                <w:szCs w:val="24"/>
              </w:rPr>
            </w:pPr>
          </w:p>
        </w:tc>
        <w:tc>
          <w:tcPr>
            <w:tcW w:w="3141" w:type="dxa"/>
            <w:vAlign w:val="center"/>
          </w:tcPr>
          <w:p w:rsidR="00711B67" w:rsidRPr="00711B67" w:rsidRDefault="00711B67" w:rsidP="00711B67">
            <w:pPr>
              <w:spacing w:line="276" w:lineRule="auto"/>
              <w:rPr>
                <w:rFonts w:ascii="Times New Roman" w:hAnsi="Times New Roman" w:cs="Times New Roman"/>
                <w:b/>
                <w:sz w:val="24"/>
                <w:szCs w:val="24"/>
              </w:rPr>
            </w:pPr>
            <w:r w:rsidRPr="00711B67">
              <w:rPr>
                <w:rFonts w:ascii="Times New Roman" w:hAnsi="Times New Roman" w:cs="Times New Roman"/>
                <w:b/>
                <w:sz w:val="24"/>
                <w:szCs w:val="24"/>
              </w:rPr>
              <w:t>Amir ve Üst Amirler</w:t>
            </w:r>
          </w:p>
        </w:tc>
        <w:tc>
          <w:tcPr>
            <w:tcW w:w="4578" w:type="dxa"/>
            <w:vAlign w:val="center"/>
          </w:tcPr>
          <w:p w:rsidR="00711B67" w:rsidRPr="00711B67" w:rsidRDefault="00711B67" w:rsidP="00711B67">
            <w:pPr>
              <w:spacing w:line="276" w:lineRule="auto"/>
              <w:rPr>
                <w:rFonts w:ascii="Times New Roman" w:hAnsi="Times New Roman" w:cs="Times New Roman"/>
                <w:sz w:val="24"/>
                <w:szCs w:val="24"/>
              </w:rPr>
            </w:pPr>
            <w:r w:rsidRPr="00711B67">
              <w:rPr>
                <w:rFonts w:ascii="Times New Roman" w:hAnsi="Times New Roman" w:cs="Times New Roman"/>
                <w:sz w:val="24"/>
                <w:szCs w:val="24"/>
              </w:rPr>
              <w:t xml:space="preserve">Dekan, Dekan </w:t>
            </w:r>
            <w:proofErr w:type="spellStart"/>
            <w:r w:rsidRPr="00711B67">
              <w:rPr>
                <w:rFonts w:ascii="Times New Roman" w:hAnsi="Times New Roman" w:cs="Times New Roman"/>
                <w:sz w:val="24"/>
                <w:szCs w:val="24"/>
              </w:rPr>
              <w:t>Yrd</w:t>
            </w:r>
            <w:proofErr w:type="spellEnd"/>
            <w:r w:rsidRPr="00711B67">
              <w:rPr>
                <w:rFonts w:ascii="Times New Roman" w:hAnsi="Times New Roman" w:cs="Times New Roman"/>
                <w:sz w:val="24"/>
                <w:szCs w:val="24"/>
              </w:rPr>
              <w:t>, Fakülte Sekreteri</w:t>
            </w:r>
          </w:p>
        </w:tc>
      </w:tr>
      <w:tr w:rsidR="00711B67" w:rsidRPr="00711B67" w:rsidTr="006B62EE">
        <w:trPr>
          <w:trHeight w:val="208"/>
        </w:trPr>
        <w:tc>
          <w:tcPr>
            <w:tcW w:w="1915" w:type="dxa"/>
            <w:vMerge/>
          </w:tcPr>
          <w:p w:rsidR="00711B67" w:rsidRPr="00711B67" w:rsidRDefault="00711B67" w:rsidP="00711B67">
            <w:pPr>
              <w:spacing w:line="276" w:lineRule="auto"/>
              <w:rPr>
                <w:rFonts w:ascii="Times New Roman" w:hAnsi="Times New Roman" w:cs="Times New Roman"/>
                <w:sz w:val="24"/>
                <w:szCs w:val="24"/>
              </w:rPr>
            </w:pPr>
          </w:p>
        </w:tc>
        <w:tc>
          <w:tcPr>
            <w:tcW w:w="3141" w:type="dxa"/>
            <w:vAlign w:val="center"/>
          </w:tcPr>
          <w:p w:rsidR="00711B67" w:rsidRPr="00711B67" w:rsidRDefault="00711B67" w:rsidP="00711B67">
            <w:pPr>
              <w:spacing w:line="276" w:lineRule="auto"/>
              <w:rPr>
                <w:rFonts w:ascii="Times New Roman" w:hAnsi="Times New Roman" w:cs="Times New Roman"/>
                <w:b/>
                <w:sz w:val="24"/>
                <w:szCs w:val="24"/>
              </w:rPr>
            </w:pPr>
            <w:r w:rsidRPr="00711B67">
              <w:rPr>
                <w:rFonts w:ascii="Times New Roman" w:hAnsi="Times New Roman" w:cs="Times New Roman"/>
                <w:b/>
                <w:sz w:val="24"/>
                <w:szCs w:val="24"/>
              </w:rPr>
              <w:t>Görev Devri</w:t>
            </w:r>
          </w:p>
        </w:tc>
        <w:tc>
          <w:tcPr>
            <w:tcW w:w="4578" w:type="dxa"/>
          </w:tcPr>
          <w:p w:rsidR="00711B67" w:rsidRPr="00711B67" w:rsidRDefault="00310821" w:rsidP="00711B67">
            <w:pPr>
              <w:spacing w:line="276" w:lineRule="auto"/>
              <w:jc w:val="both"/>
              <w:rPr>
                <w:rFonts w:ascii="Times New Roman" w:hAnsi="Times New Roman" w:cs="Times New Roman"/>
                <w:sz w:val="24"/>
                <w:szCs w:val="24"/>
              </w:rPr>
            </w:pPr>
            <w:r>
              <w:rPr>
                <w:rFonts w:ascii="Times New Roman" w:hAnsi="Times New Roman" w:cs="Times New Roman"/>
                <w:sz w:val="24"/>
                <w:szCs w:val="24"/>
              </w:rPr>
              <w:t>Dekanlığın görevlendirdiği personel</w:t>
            </w:r>
          </w:p>
        </w:tc>
      </w:tr>
    </w:tbl>
    <w:p w:rsidR="00711B67" w:rsidRPr="00711B67" w:rsidRDefault="00711B67" w:rsidP="009220CA">
      <w:pPr>
        <w:autoSpaceDE w:val="0"/>
        <w:autoSpaceDN w:val="0"/>
        <w:adjustRightInd w:val="0"/>
        <w:spacing w:after="0" w:line="240" w:lineRule="auto"/>
        <w:ind w:left="-284"/>
        <w:jc w:val="both"/>
        <w:rPr>
          <w:rFonts w:ascii="Times New Roman" w:hAnsi="Times New Roman" w:cs="Times New Roman"/>
          <w:b/>
          <w:color w:val="000000"/>
          <w:sz w:val="24"/>
          <w:szCs w:val="24"/>
        </w:rPr>
      </w:pPr>
      <w:r w:rsidRPr="00711B67">
        <w:rPr>
          <w:rFonts w:ascii="Times New Roman" w:hAnsi="Times New Roman" w:cs="Times New Roman"/>
          <w:b/>
          <w:color w:val="000000"/>
          <w:sz w:val="24"/>
          <w:szCs w:val="24"/>
        </w:rPr>
        <w:t>Görev Amacı</w:t>
      </w:r>
    </w:p>
    <w:p w:rsidR="00711B67" w:rsidRDefault="00711B67" w:rsidP="009220CA">
      <w:pPr>
        <w:autoSpaceDE w:val="0"/>
        <w:autoSpaceDN w:val="0"/>
        <w:adjustRightInd w:val="0"/>
        <w:spacing w:after="0" w:line="240" w:lineRule="auto"/>
        <w:ind w:left="-284" w:right="-426"/>
        <w:jc w:val="both"/>
        <w:rPr>
          <w:rFonts w:ascii="Times New Roman" w:eastAsia="Times New Roman" w:hAnsi="Times New Roman" w:cs="Times New Roman"/>
          <w:color w:val="000000"/>
          <w:sz w:val="24"/>
          <w:szCs w:val="24"/>
        </w:rPr>
      </w:pPr>
      <w:r w:rsidRPr="00711B67">
        <w:rPr>
          <w:rFonts w:ascii="Times New Roman" w:hAnsi="Times New Roman" w:cs="Times New Roman"/>
          <w:color w:val="000000"/>
          <w:sz w:val="24"/>
          <w:szCs w:val="24"/>
        </w:rPr>
        <w:t xml:space="preserve">Pamukkale Üniversitesi Diş Hekimliği Fakültesi yönetimi tarafından belirlenen “Misyon, Vizyon,  Amaç ve İlkelere” ve Sağlıkta Kalite Standartları ADSH gereği fakültenin gerekli tüm faaliyetlerinin etkinlik ve verimlilik ilkelerine uygun olarak yürütülmesi amacıyla, fakülte tarafından </w:t>
      </w:r>
      <w:r w:rsidRPr="00711B67">
        <w:rPr>
          <w:rFonts w:ascii="Times New Roman" w:eastAsia="Times New Roman" w:hAnsi="Times New Roman" w:cs="Times New Roman"/>
          <w:color w:val="000000"/>
          <w:sz w:val="24"/>
          <w:szCs w:val="24"/>
        </w:rPr>
        <w:t>tanımlanan görevlerini eksiksiz yerine getirmek.</w:t>
      </w:r>
    </w:p>
    <w:p w:rsidR="007A6744" w:rsidRPr="00711B67" w:rsidRDefault="007A6744" w:rsidP="009220CA">
      <w:pPr>
        <w:autoSpaceDE w:val="0"/>
        <w:autoSpaceDN w:val="0"/>
        <w:adjustRightInd w:val="0"/>
        <w:spacing w:after="0" w:line="240" w:lineRule="auto"/>
        <w:ind w:left="-284" w:right="-426"/>
        <w:jc w:val="both"/>
        <w:rPr>
          <w:rFonts w:ascii="Times New Roman" w:eastAsia="Times New Roman" w:hAnsi="Times New Roman" w:cs="Times New Roman"/>
          <w:color w:val="000000"/>
          <w:sz w:val="24"/>
          <w:szCs w:val="24"/>
        </w:rPr>
      </w:pPr>
      <w:bookmarkStart w:id="0" w:name="_GoBack"/>
      <w:bookmarkEnd w:id="0"/>
    </w:p>
    <w:p w:rsidR="00711B67" w:rsidRDefault="00711B67" w:rsidP="009220CA">
      <w:pPr>
        <w:autoSpaceDE w:val="0"/>
        <w:autoSpaceDN w:val="0"/>
        <w:adjustRightInd w:val="0"/>
        <w:spacing w:after="0" w:line="240" w:lineRule="auto"/>
        <w:ind w:left="-284"/>
        <w:jc w:val="both"/>
        <w:rPr>
          <w:rFonts w:ascii="Times New Roman" w:hAnsi="Times New Roman" w:cs="Times New Roman"/>
          <w:b/>
          <w:color w:val="000000"/>
          <w:sz w:val="24"/>
          <w:szCs w:val="24"/>
        </w:rPr>
      </w:pPr>
      <w:r w:rsidRPr="00711B67">
        <w:rPr>
          <w:rFonts w:ascii="Times New Roman" w:hAnsi="Times New Roman" w:cs="Times New Roman"/>
          <w:b/>
          <w:color w:val="000000"/>
          <w:sz w:val="24"/>
          <w:szCs w:val="24"/>
        </w:rPr>
        <w:t>Temel İş ve Sorumluluklar</w:t>
      </w:r>
    </w:p>
    <w:p w:rsidR="00711B67" w:rsidRDefault="00711B67" w:rsidP="009220CA">
      <w:pPr>
        <w:autoSpaceDE w:val="0"/>
        <w:autoSpaceDN w:val="0"/>
        <w:adjustRightInd w:val="0"/>
        <w:spacing w:after="0" w:line="240" w:lineRule="auto"/>
        <w:ind w:left="-284"/>
        <w:jc w:val="both"/>
        <w:rPr>
          <w:rFonts w:ascii="Times New Roman" w:hAnsi="Times New Roman"/>
          <w:sz w:val="24"/>
          <w:szCs w:val="24"/>
        </w:rPr>
      </w:pPr>
      <w:r>
        <w:rPr>
          <w:rFonts w:ascii="Times New Roman" w:hAnsi="Times New Roman" w:cs="Times New Roman"/>
          <w:b/>
          <w:color w:val="000000"/>
          <w:sz w:val="24"/>
          <w:szCs w:val="24"/>
        </w:rPr>
        <w:t xml:space="preserve">1. </w:t>
      </w:r>
      <w:r w:rsidR="002A6B90" w:rsidRPr="00C25298">
        <w:rPr>
          <w:rFonts w:ascii="Times New Roman" w:hAnsi="Times New Roman"/>
          <w:sz w:val="24"/>
          <w:szCs w:val="24"/>
        </w:rPr>
        <w:t>Mesai başlangıcında mutlaka çalışmaya hazır halde görev yerinde bulunur.</w:t>
      </w:r>
    </w:p>
    <w:p w:rsidR="00C46D3C" w:rsidRDefault="00C46D3C" w:rsidP="009220CA">
      <w:pPr>
        <w:autoSpaceDE w:val="0"/>
        <w:autoSpaceDN w:val="0"/>
        <w:adjustRightInd w:val="0"/>
        <w:spacing w:after="0" w:line="240" w:lineRule="auto"/>
        <w:ind w:left="-284"/>
        <w:jc w:val="both"/>
        <w:rPr>
          <w:rFonts w:ascii="Times New Roman" w:hAnsi="Times New Roman"/>
          <w:sz w:val="24"/>
          <w:szCs w:val="24"/>
        </w:rPr>
      </w:pPr>
      <w:r w:rsidRPr="00C46D3C">
        <w:rPr>
          <w:rFonts w:ascii="Times New Roman" w:hAnsi="Times New Roman"/>
          <w:b/>
          <w:sz w:val="24"/>
          <w:szCs w:val="24"/>
        </w:rPr>
        <w:t>2.</w:t>
      </w:r>
      <w:r>
        <w:rPr>
          <w:rFonts w:ascii="Times New Roman" w:hAnsi="Times New Roman"/>
          <w:sz w:val="24"/>
          <w:szCs w:val="24"/>
        </w:rPr>
        <w:t xml:space="preserve"> Fakültede</w:t>
      </w:r>
      <w:r w:rsidRPr="00C46D3C">
        <w:rPr>
          <w:rFonts w:ascii="Times New Roman" w:hAnsi="Times New Roman"/>
          <w:sz w:val="24"/>
          <w:szCs w:val="24"/>
        </w:rPr>
        <w:t xml:space="preserve"> bulunan bilgisay</w:t>
      </w:r>
      <w:r>
        <w:rPr>
          <w:rFonts w:ascii="Times New Roman" w:hAnsi="Times New Roman"/>
          <w:sz w:val="24"/>
          <w:szCs w:val="24"/>
        </w:rPr>
        <w:t>ar, yazıcı, projeksiyon cihaz</w:t>
      </w:r>
      <w:r w:rsidRPr="00C46D3C">
        <w:rPr>
          <w:rFonts w:ascii="Times New Roman" w:hAnsi="Times New Roman"/>
          <w:sz w:val="24"/>
          <w:szCs w:val="24"/>
        </w:rPr>
        <w:t>ı, kartlı si</w:t>
      </w:r>
      <w:r>
        <w:rPr>
          <w:rFonts w:ascii="Times New Roman" w:hAnsi="Times New Roman"/>
          <w:sz w:val="24"/>
          <w:szCs w:val="24"/>
        </w:rPr>
        <w:t xml:space="preserve">stemler vb. teknik donanımların </w:t>
      </w:r>
      <w:r w:rsidRPr="00C46D3C">
        <w:rPr>
          <w:rFonts w:ascii="Times New Roman" w:hAnsi="Times New Roman"/>
          <w:sz w:val="24"/>
          <w:szCs w:val="24"/>
        </w:rPr>
        <w:t>desteğini verir.</w:t>
      </w:r>
    </w:p>
    <w:p w:rsidR="00C46D3C" w:rsidRDefault="00C46D3C" w:rsidP="009220CA">
      <w:pPr>
        <w:autoSpaceDE w:val="0"/>
        <w:autoSpaceDN w:val="0"/>
        <w:adjustRightInd w:val="0"/>
        <w:spacing w:after="0" w:line="240" w:lineRule="auto"/>
        <w:ind w:left="-284"/>
        <w:jc w:val="both"/>
        <w:rPr>
          <w:rFonts w:ascii="Times New Roman" w:hAnsi="Times New Roman"/>
          <w:sz w:val="24"/>
          <w:szCs w:val="24"/>
        </w:rPr>
      </w:pPr>
      <w:r>
        <w:rPr>
          <w:rFonts w:ascii="Times New Roman" w:hAnsi="Times New Roman"/>
          <w:b/>
          <w:sz w:val="24"/>
          <w:szCs w:val="24"/>
        </w:rPr>
        <w:t>3.</w:t>
      </w:r>
      <w:r>
        <w:rPr>
          <w:rFonts w:ascii="Times New Roman" w:hAnsi="Times New Roman"/>
          <w:sz w:val="24"/>
          <w:szCs w:val="24"/>
        </w:rPr>
        <w:t xml:space="preserve"> Tüm bilgisayarlarda</w:t>
      </w:r>
      <w:r w:rsidRPr="00C46D3C">
        <w:rPr>
          <w:rFonts w:ascii="Times New Roman" w:hAnsi="Times New Roman"/>
          <w:sz w:val="24"/>
          <w:szCs w:val="24"/>
        </w:rPr>
        <w:t xml:space="preserve"> kullanılan anti virüs, yazılım vb. gibi uygu</w:t>
      </w:r>
      <w:r>
        <w:rPr>
          <w:rFonts w:ascii="Times New Roman" w:hAnsi="Times New Roman"/>
          <w:sz w:val="24"/>
          <w:szCs w:val="24"/>
        </w:rPr>
        <w:t xml:space="preserve">lamaların kurulumunu ve yazılım </w:t>
      </w:r>
      <w:r w:rsidRPr="00C46D3C">
        <w:rPr>
          <w:rFonts w:ascii="Times New Roman" w:hAnsi="Times New Roman"/>
          <w:sz w:val="24"/>
          <w:szCs w:val="24"/>
        </w:rPr>
        <w:t>güncellemelerini yapar.</w:t>
      </w:r>
    </w:p>
    <w:p w:rsidR="00C46D3C" w:rsidRDefault="00C46D3C" w:rsidP="009220CA">
      <w:pPr>
        <w:autoSpaceDE w:val="0"/>
        <w:autoSpaceDN w:val="0"/>
        <w:adjustRightInd w:val="0"/>
        <w:spacing w:after="0" w:line="240" w:lineRule="auto"/>
        <w:ind w:left="-284"/>
        <w:jc w:val="both"/>
        <w:rPr>
          <w:rFonts w:ascii="Times New Roman" w:hAnsi="Times New Roman"/>
          <w:sz w:val="24"/>
          <w:szCs w:val="24"/>
        </w:rPr>
      </w:pPr>
      <w:r>
        <w:rPr>
          <w:rFonts w:ascii="Times New Roman" w:hAnsi="Times New Roman"/>
          <w:b/>
          <w:sz w:val="24"/>
          <w:szCs w:val="24"/>
        </w:rPr>
        <w:t>4.</w:t>
      </w:r>
      <w:r>
        <w:t xml:space="preserve"> </w:t>
      </w:r>
      <w:r w:rsidRPr="00C46D3C">
        <w:rPr>
          <w:rFonts w:ascii="Times New Roman" w:hAnsi="Times New Roman"/>
          <w:sz w:val="24"/>
          <w:szCs w:val="24"/>
        </w:rPr>
        <w:t>Gerekli istatistiksel verileri hazırlar ve ilgili yerlere iletir.</w:t>
      </w:r>
    </w:p>
    <w:p w:rsidR="00C46D3C" w:rsidRPr="00D30EAC" w:rsidRDefault="00C46D3C" w:rsidP="009220CA">
      <w:pPr>
        <w:autoSpaceDE w:val="0"/>
        <w:autoSpaceDN w:val="0"/>
        <w:adjustRightInd w:val="0"/>
        <w:spacing w:after="0" w:line="240" w:lineRule="auto"/>
        <w:ind w:left="-284"/>
        <w:jc w:val="both"/>
        <w:rPr>
          <w:rFonts w:ascii="Times New Roman" w:hAnsi="Times New Roman" w:cs="Times New Roman"/>
          <w:sz w:val="24"/>
          <w:szCs w:val="24"/>
        </w:rPr>
      </w:pPr>
      <w:r>
        <w:rPr>
          <w:rFonts w:ascii="Times New Roman" w:hAnsi="Times New Roman"/>
          <w:b/>
          <w:sz w:val="24"/>
          <w:szCs w:val="24"/>
        </w:rPr>
        <w:t>5.</w:t>
      </w:r>
      <w:r>
        <w:rPr>
          <w:rFonts w:ascii="Times New Roman" w:hAnsi="Times New Roman"/>
          <w:sz w:val="24"/>
          <w:szCs w:val="24"/>
        </w:rPr>
        <w:t xml:space="preserve"> </w:t>
      </w:r>
      <w:r w:rsidR="00D30EAC">
        <w:rPr>
          <w:rFonts w:ascii="Times New Roman" w:hAnsi="Times New Roman" w:cs="Times New Roman"/>
          <w:sz w:val="24"/>
          <w:szCs w:val="24"/>
        </w:rPr>
        <w:t>İ</w:t>
      </w:r>
      <w:r w:rsidR="00D30EAC" w:rsidRPr="00D30EAC">
        <w:rPr>
          <w:rFonts w:ascii="Times New Roman" w:hAnsi="Times New Roman" w:cs="Times New Roman"/>
          <w:sz w:val="24"/>
          <w:szCs w:val="24"/>
        </w:rPr>
        <w:t>htiyaç duyulan yazılım sistemleri konusunda personele destek vermek; meydana gelen küçük teknik arızaları geciktirmeden gidermek veya giderilmesini sağlamak.</w:t>
      </w:r>
    </w:p>
    <w:p w:rsidR="00C46D3C" w:rsidRDefault="00C46D3C" w:rsidP="009220CA">
      <w:pPr>
        <w:autoSpaceDE w:val="0"/>
        <w:autoSpaceDN w:val="0"/>
        <w:adjustRightInd w:val="0"/>
        <w:spacing w:after="0" w:line="240" w:lineRule="auto"/>
        <w:ind w:left="-284"/>
        <w:jc w:val="both"/>
        <w:rPr>
          <w:rFonts w:ascii="Times New Roman" w:hAnsi="Times New Roman" w:cs="Times New Roman"/>
          <w:sz w:val="24"/>
          <w:szCs w:val="24"/>
        </w:rPr>
      </w:pPr>
      <w:r>
        <w:rPr>
          <w:rFonts w:ascii="Times New Roman" w:hAnsi="Times New Roman"/>
          <w:b/>
          <w:sz w:val="24"/>
          <w:szCs w:val="24"/>
        </w:rPr>
        <w:t>6.</w:t>
      </w:r>
      <w:r>
        <w:rPr>
          <w:rFonts w:ascii="Times New Roman" w:hAnsi="Times New Roman" w:cs="Times New Roman"/>
          <w:sz w:val="24"/>
          <w:szCs w:val="24"/>
        </w:rPr>
        <w:t xml:space="preserve"> </w:t>
      </w:r>
      <w:r w:rsidRPr="00C46D3C">
        <w:rPr>
          <w:rFonts w:ascii="Times New Roman" w:hAnsi="Times New Roman" w:cs="Times New Roman"/>
          <w:sz w:val="24"/>
          <w:szCs w:val="24"/>
        </w:rPr>
        <w:t>Yazılımda tanımlı tüm kullanıcıların kodlarını ve yetkilerini düzenli aralıklarla gözden geçirir,</w:t>
      </w:r>
      <w:r w:rsidR="009220CA">
        <w:rPr>
          <w:rFonts w:ascii="Times New Roman" w:hAnsi="Times New Roman" w:cs="Times New Roman"/>
          <w:sz w:val="24"/>
          <w:szCs w:val="24"/>
        </w:rPr>
        <w:t xml:space="preserve"> </w:t>
      </w:r>
      <w:r w:rsidRPr="00C46D3C">
        <w:rPr>
          <w:rFonts w:ascii="Times New Roman" w:hAnsi="Times New Roman" w:cs="Times New Roman"/>
          <w:sz w:val="24"/>
          <w:szCs w:val="24"/>
        </w:rPr>
        <w:t>görevi veya yeri değişen kullanıcıların yetkilerini düzenler.</w:t>
      </w:r>
    </w:p>
    <w:p w:rsidR="00744BB4" w:rsidRDefault="00744BB4" w:rsidP="009220CA">
      <w:pPr>
        <w:autoSpaceDE w:val="0"/>
        <w:autoSpaceDN w:val="0"/>
        <w:adjustRightInd w:val="0"/>
        <w:spacing w:after="0" w:line="240" w:lineRule="auto"/>
        <w:ind w:left="-284"/>
        <w:jc w:val="both"/>
        <w:rPr>
          <w:rFonts w:ascii="Times New Roman" w:hAnsi="Times New Roman" w:cs="Times New Roman"/>
          <w:sz w:val="24"/>
          <w:szCs w:val="24"/>
        </w:rPr>
      </w:pPr>
      <w:r w:rsidRPr="00021C96">
        <w:rPr>
          <w:rFonts w:ascii="Times New Roman" w:hAnsi="Times New Roman" w:cs="Times New Roman"/>
          <w:b/>
          <w:sz w:val="24"/>
          <w:szCs w:val="24"/>
        </w:rPr>
        <w:t>7.</w:t>
      </w:r>
      <w:r w:rsidRPr="00D30EAC">
        <w:t xml:space="preserve"> </w:t>
      </w:r>
      <w:r w:rsidRPr="00744BB4">
        <w:rPr>
          <w:rFonts w:ascii="Times New Roman" w:eastAsia="Times New Roman" w:hAnsi="Times New Roman" w:cs="Times New Roman"/>
          <w:color w:val="000000"/>
          <w:sz w:val="24"/>
          <w:szCs w:val="24"/>
          <w:lang w:eastAsia="tr-TR"/>
        </w:rPr>
        <w:t>Fakülte otomasyonunu takip eden firma ile diyalog kurmak, sistemin aksayan yönlerini firmaya anlatmak ve yaptırmak. Yapılan yeni düzenlemeyi kontrol etmek</w:t>
      </w:r>
    </w:p>
    <w:p w:rsidR="004534C0" w:rsidRDefault="00021C96" w:rsidP="009220CA">
      <w:pPr>
        <w:autoSpaceDE w:val="0"/>
        <w:autoSpaceDN w:val="0"/>
        <w:adjustRightInd w:val="0"/>
        <w:spacing w:after="0" w:line="240" w:lineRule="auto"/>
        <w:ind w:left="-284"/>
        <w:jc w:val="both"/>
        <w:rPr>
          <w:rFonts w:ascii="Times New Roman" w:hAnsi="Times New Roman" w:cs="Times New Roman"/>
          <w:sz w:val="24"/>
          <w:szCs w:val="24"/>
        </w:rPr>
      </w:pPr>
      <w:r w:rsidRPr="00021C96">
        <w:rPr>
          <w:rFonts w:ascii="Times New Roman" w:hAnsi="Times New Roman" w:cs="Times New Roman"/>
          <w:b/>
          <w:sz w:val="24"/>
          <w:szCs w:val="24"/>
        </w:rPr>
        <w:t>8</w:t>
      </w:r>
      <w:r w:rsidR="004534C0" w:rsidRPr="00021C96">
        <w:rPr>
          <w:rFonts w:ascii="Times New Roman" w:hAnsi="Times New Roman" w:cs="Times New Roman"/>
          <w:b/>
          <w:sz w:val="24"/>
          <w:szCs w:val="24"/>
        </w:rPr>
        <w:t>.</w:t>
      </w:r>
      <w:r w:rsidR="004534C0">
        <w:rPr>
          <w:rFonts w:ascii="Times New Roman" w:hAnsi="Times New Roman" w:cs="Times New Roman"/>
          <w:sz w:val="24"/>
          <w:szCs w:val="24"/>
        </w:rPr>
        <w:t xml:space="preserve"> </w:t>
      </w:r>
      <w:r w:rsidR="00424979">
        <w:rPr>
          <w:rFonts w:ascii="Times New Roman" w:hAnsi="Times New Roman" w:cs="Times New Roman"/>
          <w:sz w:val="24"/>
          <w:szCs w:val="24"/>
        </w:rPr>
        <w:t>Sistem</w:t>
      </w:r>
      <w:r w:rsidR="004534C0" w:rsidRPr="004534C0">
        <w:rPr>
          <w:rFonts w:ascii="Times New Roman" w:hAnsi="Times New Roman" w:cs="Times New Roman"/>
          <w:sz w:val="24"/>
          <w:szCs w:val="24"/>
        </w:rPr>
        <w:t xml:space="preserve"> üzerinde bilgi güvenliğini ve mahremiyetini sağlamaya yönelik gerekli tedbirleri alır.</w:t>
      </w:r>
    </w:p>
    <w:p w:rsidR="004534C0" w:rsidRDefault="00021C96" w:rsidP="009220CA">
      <w:pPr>
        <w:autoSpaceDE w:val="0"/>
        <w:autoSpaceDN w:val="0"/>
        <w:adjustRightInd w:val="0"/>
        <w:spacing w:after="0" w:line="240" w:lineRule="auto"/>
        <w:ind w:left="-284"/>
        <w:jc w:val="both"/>
        <w:rPr>
          <w:rFonts w:ascii="Times New Roman" w:hAnsi="Times New Roman" w:cs="Times New Roman"/>
          <w:sz w:val="24"/>
          <w:szCs w:val="24"/>
        </w:rPr>
      </w:pPr>
      <w:r w:rsidRPr="00021C96">
        <w:rPr>
          <w:rFonts w:ascii="Times New Roman" w:hAnsi="Times New Roman" w:cs="Times New Roman"/>
          <w:b/>
          <w:sz w:val="24"/>
          <w:szCs w:val="24"/>
        </w:rPr>
        <w:t>9</w:t>
      </w:r>
      <w:r w:rsidR="004534C0" w:rsidRPr="00021C96">
        <w:rPr>
          <w:rFonts w:ascii="Times New Roman" w:hAnsi="Times New Roman" w:cs="Times New Roman"/>
          <w:b/>
          <w:sz w:val="24"/>
          <w:szCs w:val="24"/>
        </w:rPr>
        <w:t>.</w:t>
      </w:r>
      <w:r w:rsidR="004534C0">
        <w:rPr>
          <w:rFonts w:ascii="Times New Roman" w:hAnsi="Times New Roman" w:cs="Times New Roman"/>
          <w:sz w:val="24"/>
          <w:szCs w:val="24"/>
        </w:rPr>
        <w:t xml:space="preserve"> </w:t>
      </w:r>
      <w:r w:rsidR="00424979">
        <w:rPr>
          <w:rFonts w:ascii="Times New Roman" w:hAnsi="Times New Roman" w:cs="Times New Roman"/>
          <w:sz w:val="24"/>
          <w:szCs w:val="24"/>
        </w:rPr>
        <w:t>S</w:t>
      </w:r>
      <w:r w:rsidR="004534C0" w:rsidRPr="004534C0">
        <w:rPr>
          <w:rFonts w:ascii="Times New Roman" w:hAnsi="Times New Roman" w:cs="Times New Roman"/>
          <w:sz w:val="24"/>
          <w:szCs w:val="24"/>
        </w:rPr>
        <w:t>ist</w:t>
      </w:r>
      <w:r w:rsidR="00424979">
        <w:rPr>
          <w:rFonts w:ascii="Times New Roman" w:hAnsi="Times New Roman" w:cs="Times New Roman"/>
          <w:sz w:val="24"/>
          <w:szCs w:val="24"/>
        </w:rPr>
        <w:t>em</w:t>
      </w:r>
      <w:r w:rsidR="004534C0" w:rsidRPr="004534C0">
        <w:rPr>
          <w:rFonts w:ascii="Times New Roman" w:hAnsi="Times New Roman" w:cs="Times New Roman"/>
          <w:sz w:val="24"/>
          <w:szCs w:val="24"/>
        </w:rPr>
        <w:t xml:space="preserve"> üzerindeki </w:t>
      </w:r>
      <w:r w:rsidR="004534C0">
        <w:rPr>
          <w:rFonts w:ascii="Times New Roman" w:hAnsi="Times New Roman" w:cs="Times New Roman"/>
          <w:sz w:val="24"/>
          <w:szCs w:val="24"/>
        </w:rPr>
        <w:t xml:space="preserve">verilerin yedeklenmesine yönelik </w:t>
      </w:r>
      <w:r w:rsidR="00744BB4">
        <w:rPr>
          <w:rFonts w:ascii="Times New Roman" w:hAnsi="Times New Roman" w:cs="Times New Roman"/>
          <w:sz w:val="24"/>
          <w:szCs w:val="24"/>
        </w:rPr>
        <w:t>düzenleme yapar ve bilgilerin arşivlenmesini sağlar.</w:t>
      </w:r>
    </w:p>
    <w:p w:rsidR="00424979" w:rsidRDefault="00021C96" w:rsidP="009220CA">
      <w:pPr>
        <w:autoSpaceDE w:val="0"/>
        <w:autoSpaceDN w:val="0"/>
        <w:adjustRightInd w:val="0"/>
        <w:spacing w:after="0" w:line="240" w:lineRule="auto"/>
        <w:ind w:left="-284"/>
        <w:jc w:val="both"/>
        <w:rPr>
          <w:rFonts w:ascii="Times New Roman" w:hAnsi="Times New Roman" w:cs="Times New Roman"/>
          <w:sz w:val="24"/>
          <w:szCs w:val="24"/>
        </w:rPr>
      </w:pPr>
      <w:r w:rsidRPr="00021C96">
        <w:rPr>
          <w:rFonts w:ascii="Times New Roman" w:hAnsi="Times New Roman" w:cs="Times New Roman"/>
          <w:b/>
          <w:sz w:val="24"/>
          <w:szCs w:val="24"/>
        </w:rPr>
        <w:t>10</w:t>
      </w:r>
      <w:r w:rsidR="004534C0" w:rsidRPr="00021C96">
        <w:rPr>
          <w:rFonts w:ascii="Times New Roman" w:hAnsi="Times New Roman" w:cs="Times New Roman"/>
          <w:b/>
          <w:sz w:val="24"/>
          <w:szCs w:val="24"/>
        </w:rPr>
        <w:t>.</w:t>
      </w:r>
      <w:r w:rsidR="004534C0">
        <w:rPr>
          <w:rFonts w:ascii="Times New Roman" w:hAnsi="Times New Roman" w:cs="Times New Roman"/>
          <w:sz w:val="24"/>
          <w:szCs w:val="24"/>
        </w:rPr>
        <w:t xml:space="preserve"> </w:t>
      </w:r>
      <w:r w:rsidR="00424979">
        <w:rPr>
          <w:rFonts w:ascii="Times New Roman" w:hAnsi="Times New Roman" w:cs="Times New Roman"/>
          <w:sz w:val="24"/>
          <w:szCs w:val="24"/>
        </w:rPr>
        <w:t>S</w:t>
      </w:r>
      <w:r w:rsidR="00424979" w:rsidRPr="00424979">
        <w:rPr>
          <w:rFonts w:ascii="Times New Roman" w:hAnsi="Times New Roman" w:cs="Times New Roman"/>
          <w:sz w:val="24"/>
          <w:szCs w:val="24"/>
        </w:rPr>
        <w:t xml:space="preserve">isteminin etkin kullanılabilmesi için </w:t>
      </w:r>
      <w:r w:rsidR="00424979">
        <w:rPr>
          <w:rFonts w:ascii="Times New Roman" w:hAnsi="Times New Roman" w:cs="Times New Roman"/>
          <w:sz w:val="24"/>
          <w:szCs w:val="24"/>
        </w:rPr>
        <w:t xml:space="preserve">güncellemeler yapar. Güncellemeler ile gelen yenilikleri ilgili </w:t>
      </w:r>
      <w:r w:rsidR="00424979" w:rsidRPr="00424979">
        <w:rPr>
          <w:rFonts w:ascii="Times New Roman" w:hAnsi="Times New Roman" w:cs="Times New Roman"/>
          <w:sz w:val="24"/>
          <w:szCs w:val="24"/>
        </w:rPr>
        <w:t xml:space="preserve">kurum çalışanlarına </w:t>
      </w:r>
      <w:r w:rsidR="00D30EAC">
        <w:rPr>
          <w:rFonts w:ascii="Times New Roman" w:hAnsi="Times New Roman" w:cs="Times New Roman"/>
          <w:sz w:val="24"/>
          <w:szCs w:val="24"/>
        </w:rPr>
        <w:t>eğitim olarak verir</w:t>
      </w:r>
      <w:r w:rsidR="00424979" w:rsidRPr="00424979">
        <w:rPr>
          <w:rFonts w:ascii="Times New Roman" w:hAnsi="Times New Roman" w:cs="Times New Roman"/>
          <w:sz w:val="24"/>
          <w:szCs w:val="24"/>
        </w:rPr>
        <w:t>.</w:t>
      </w:r>
    </w:p>
    <w:p w:rsidR="00021C96" w:rsidRDefault="00021C96" w:rsidP="009220CA">
      <w:pPr>
        <w:autoSpaceDE w:val="0"/>
        <w:autoSpaceDN w:val="0"/>
        <w:adjustRightInd w:val="0"/>
        <w:spacing w:after="0" w:line="240" w:lineRule="auto"/>
        <w:ind w:left="-284"/>
        <w:jc w:val="both"/>
        <w:rPr>
          <w:rFonts w:ascii="Times New Roman" w:hAnsi="Times New Roman" w:cs="Times New Roman"/>
          <w:sz w:val="24"/>
          <w:szCs w:val="24"/>
        </w:rPr>
      </w:pPr>
      <w:r w:rsidRPr="00021C96">
        <w:rPr>
          <w:rFonts w:ascii="Times New Roman" w:hAnsi="Times New Roman" w:cs="Times New Roman"/>
          <w:b/>
          <w:sz w:val="24"/>
          <w:szCs w:val="24"/>
        </w:rPr>
        <w:t>11</w:t>
      </w:r>
      <w:r w:rsidR="00424979" w:rsidRPr="00021C96">
        <w:rPr>
          <w:rFonts w:ascii="Times New Roman" w:hAnsi="Times New Roman" w:cs="Times New Roman"/>
          <w:b/>
          <w:sz w:val="24"/>
          <w:szCs w:val="24"/>
        </w:rPr>
        <w:t>.</w:t>
      </w:r>
      <w:r w:rsidR="00424979">
        <w:rPr>
          <w:rFonts w:ascii="Times New Roman" w:hAnsi="Times New Roman" w:cs="Times New Roman"/>
          <w:sz w:val="24"/>
          <w:szCs w:val="24"/>
        </w:rPr>
        <w:t xml:space="preserve"> Sistem</w:t>
      </w:r>
      <w:r w:rsidR="00424979" w:rsidRPr="00424979">
        <w:rPr>
          <w:rFonts w:ascii="Times New Roman" w:hAnsi="Times New Roman" w:cs="Times New Roman"/>
          <w:sz w:val="24"/>
          <w:szCs w:val="24"/>
        </w:rPr>
        <w:t xml:space="preserve"> süreçlerinde karşılaşılan sorunları kayıt altına alır. Gerekli iyileştirme çalışmalarını yapar.</w:t>
      </w:r>
    </w:p>
    <w:p w:rsidR="005B1FB8" w:rsidRPr="005B1FB8" w:rsidRDefault="005B1FB8" w:rsidP="009220CA">
      <w:pPr>
        <w:autoSpaceDE w:val="0"/>
        <w:autoSpaceDN w:val="0"/>
        <w:adjustRightInd w:val="0"/>
        <w:spacing w:after="0" w:line="240" w:lineRule="auto"/>
        <w:ind w:left="-284"/>
        <w:jc w:val="both"/>
        <w:rPr>
          <w:rFonts w:ascii="Times New Roman" w:hAnsi="Times New Roman" w:cs="Times New Roman"/>
          <w:sz w:val="24"/>
          <w:szCs w:val="24"/>
        </w:rPr>
      </w:pPr>
      <w:r>
        <w:rPr>
          <w:rFonts w:ascii="Times New Roman" w:hAnsi="Times New Roman" w:cs="Times New Roman"/>
          <w:b/>
          <w:sz w:val="24"/>
          <w:szCs w:val="24"/>
        </w:rPr>
        <w:t xml:space="preserve">12. </w:t>
      </w:r>
      <w:r>
        <w:rPr>
          <w:rFonts w:ascii="Times New Roman" w:hAnsi="Times New Roman" w:cs="Times New Roman"/>
          <w:sz w:val="24"/>
          <w:szCs w:val="24"/>
        </w:rPr>
        <w:t>Fakültenin web sayfasını düzenler ve sürekli takibini yapar.</w:t>
      </w:r>
    </w:p>
    <w:p w:rsidR="00424979" w:rsidRDefault="005B1FB8" w:rsidP="009220CA">
      <w:pPr>
        <w:autoSpaceDE w:val="0"/>
        <w:autoSpaceDN w:val="0"/>
        <w:adjustRightInd w:val="0"/>
        <w:spacing w:after="0" w:line="240" w:lineRule="auto"/>
        <w:ind w:left="-284"/>
        <w:jc w:val="both"/>
        <w:rPr>
          <w:rFonts w:ascii="Times New Roman" w:hAnsi="Times New Roman" w:cs="Times New Roman"/>
          <w:sz w:val="24"/>
          <w:szCs w:val="24"/>
        </w:rPr>
      </w:pPr>
      <w:r>
        <w:rPr>
          <w:rFonts w:ascii="Times New Roman" w:hAnsi="Times New Roman" w:cs="Times New Roman"/>
          <w:b/>
          <w:sz w:val="24"/>
          <w:szCs w:val="24"/>
        </w:rPr>
        <w:t>13</w:t>
      </w:r>
      <w:r w:rsidR="00424979" w:rsidRPr="00021C96">
        <w:rPr>
          <w:rFonts w:ascii="Times New Roman" w:hAnsi="Times New Roman" w:cs="Times New Roman"/>
          <w:b/>
          <w:sz w:val="24"/>
          <w:szCs w:val="24"/>
        </w:rPr>
        <w:t>.</w:t>
      </w:r>
      <w:r w:rsidR="00424979">
        <w:rPr>
          <w:rFonts w:ascii="Times New Roman" w:hAnsi="Times New Roman" w:cs="Times New Roman"/>
          <w:sz w:val="24"/>
          <w:szCs w:val="24"/>
        </w:rPr>
        <w:t xml:space="preserve"> Durumu </w:t>
      </w:r>
      <w:r w:rsidR="00424979" w:rsidRPr="00424979">
        <w:rPr>
          <w:rFonts w:ascii="Times New Roman" w:hAnsi="Times New Roman" w:cs="Times New Roman"/>
          <w:sz w:val="24"/>
          <w:szCs w:val="24"/>
        </w:rPr>
        <w:t>itibari ile gizlilik arz eden yazılara ilişkin işlemleri gizlilik içerisinde yerine getirir.</w:t>
      </w:r>
    </w:p>
    <w:p w:rsidR="00744BB4" w:rsidRDefault="005B1FB8" w:rsidP="009220CA">
      <w:pPr>
        <w:autoSpaceDE w:val="0"/>
        <w:autoSpaceDN w:val="0"/>
        <w:adjustRightInd w:val="0"/>
        <w:spacing w:after="0" w:line="240" w:lineRule="auto"/>
        <w:ind w:left="-284"/>
        <w:jc w:val="both"/>
        <w:rPr>
          <w:rFonts w:ascii="Times New Roman" w:hAnsi="Times New Roman" w:cs="Times New Roman"/>
          <w:sz w:val="24"/>
          <w:szCs w:val="24"/>
        </w:rPr>
      </w:pPr>
      <w:r>
        <w:rPr>
          <w:rFonts w:ascii="Times New Roman" w:hAnsi="Times New Roman" w:cs="Times New Roman"/>
          <w:b/>
          <w:sz w:val="24"/>
          <w:szCs w:val="24"/>
        </w:rPr>
        <w:t>14</w:t>
      </w:r>
      <w:r w:rsidR="00744BB4" w:rsidRPr="00021C96">
        <w:rPr>
          <w:rFonts w:ascii="Times New Roman" w:hAnsi="Times New Roman" w:cs="Times New Roman"/>
          <w:b/>
          <w:sz w:val="24"/>
          <w:szCs w:val="24"/>
        </w:rPr>
        <w:t>.</w:t>
      </w:r>
      <w:r w:rsidR="00744BB4" w:rsidRPr="00744BB4">
        <w:rPr>
          <w:rFonts w:ascii="Verdana" w:hAnsi="Verdana" w:cs="Arial"/>
        </w:rPr>
        <w:t xml:space="preserve"> </w:t>
      </w:r>
      <w:r w:rsidR="00744BB4" w:rsidRPr="00744BB4">
        <w:rPr>
          <w:rFonts w:ascii="Times New Roman" w:hAnsi="Times New Roman" w:cs="Times New Roman"/>
          <w:sz w:val="24"/>
          <w:szCs w:val="24"/>
        </w:rPr>
        <w:t>Görevini Kalite Yönetim Sistemi politikası, hedefleri ve prosedürlerine uygun olarak yürütür.</w:t>
      </w:r>
    </w:p>
    <w:p w:rsidR="00744BB4" w:rsidRDefault="005B1FB8" w:rsidP="009220CA">
      <w:pPr>
        <w:autoSpaceDE w:val="0"/>
        <w:autoSpaceDN w:val="0"/>
        <w:adjustRightInd w:val="0"/>
        <w:spacing w:after="0" w:line="240" w:lineRule="auto"/>
        <w:ind w:left="-284"/>
        <w:jc w:val="both"/>
        <w:rPr>
          <w:rFonts w:ascii="Times New Roman" w:hAnsi="Times New Roman" w:cs="Times New Roman"/>
          <w:sz w:val="24"/>
          <w:szCs w:val="24"/>
        </w:rPr>
      </w:pPr>
      <w:r>
        <w:rPr>
          <w:rFonts w:ascii="Times New Roman" w:hAnsi="Times New Roman" w:cs="Times New Roman"/>
          <w:b/>
          <w:sz w:val="24"/>
          <w:szCs w:val="24"/>
        </w:rPr>
        <w:t>15</w:t>
      </w:r>
      <w:r w:rsidR="00744BB4" w:rsidRPr="00021C96">
        <w:rPr>
          <w:rFonts w:ascii="Times New Roman" w:hAnsi="Times New Roman" w:cs="Times New Roman"/>
          <w:b/>
          <w:sz w:val="24"/>
          <w:szCs w:val="24"/>
        </w:rPr>
        <w:t>.</w:t>
      </w:r>
      <w:r w:rsidR="00744BB4">
        <w:rPr>
          <w:rFonts w:ascii="Times New Roman" w:hAnsi="Times New Roman" w:cs="Times New Roman"/>
          <w:sz w:val="24"/>
          <w:szCs w:val="24"/>
        </w:rPr>
        <w:t xml:space="preserve"> </w:t>
      </w:r>
      <w:r w:rsidR="00744BB4" w:rsidRPr="00424979">
        <w:rPr>
          <w:rFonts w:ascii="Times New Roman" w:hAnsi="Times New Roman" w:cs="Times New Roman"/>
          <w:sz w:val="24"/>
          <w:szCs w:val="24"/>
        </w:rPr>
        <w:t>Dekanlığın görev alanı ile ilg</w:t>
      </w:r>
      <w:r w:rsidR="00744BB4">
        <w:rPr>
          <w:rFonts w:ascii="Times New Roman" w:hAnsi="Times New Roman" w:cs="Times New Roman"/>
          <w:sz w:val="24"/>
          <w:szCs w:val="24"/>
        </w:rPr>
        <w:t>ili vereceği diğer işleri yapar.</w:t>
      </w:r>
    </w:p>
    <w:p w:rsidR="001E32CA" w:rsidRDefault="001E32CA" w:rsidP="009220CA">
      <w:pPr>
        <w:autoSpaceDE w:val="0"/>
        <w:autoSpaceDN w:val="0"/>
        <w:adjustRightInd w:val="0"/>
        <w:spacing w:after="0" w:line="240" w:lineRule="auto"/>
        <w:ind w:left="-284"/>
        <w:jc w:val="both"/>
        <w:rPr>
          <w:rFonts w:ascii="Times New Roman" w:hAnsi="Times New Roman" w:cs="Times New Roman"/>
          <w:sz w:val="24"/>
          <w:szCs w:val="24"/>
        </w:rPr>
      </w:pPr>
    </w:p>
    <w:p w:rsidR="001E32CA" w:rsidRPr="00AA02DE" w:rsidRDefault="001E32CA" w:rsidP="009220CA">
      <w:pPr>
        <w:autoSpaceDE w:val="0"/>
        <w:autoSpaceDN w:val="0"/>
        <w:adjustRightInd w:val="0"/>
        <w:spacing w:after="0" w:line="240" w:lineRule="auto"/>
        <w:ind w:left="-284"/>
        <w:jc w:val="both"/>
        <w:rPr>
          <w:rFonts w:ascii="Times New Roman" w:hAnsi="Times New Roman" w:cs="Times New Roman"/>
          <w:b/>
          <w:color w:val="000000"/>
          <w:sz w:val="24"/>
          <w:szCs w:val="24"/>
        </w:rPr>
      </w:pPr>
      <w:r w:rsidRPr="00AA02DE">
        <w:rPr>
          <w:rFonts w:ascii="Times New Roman" w:hAnsi="Times New Roman" w:cs="Times New Roman"/>
          <w:b/>
          <w:color w:val="000000"/>
          <w:sz w:val="24"/>
          <w:szCs w:val="24"/>
        </w:rPr>
        <w:t>Yetkileri</w:t>
      </w:r>
    </w:p>
    <w:p w:rsidR="00424979" w:rsidRPr="009220CA" w:rsidRDefault="001E32CA" w:rsidP="009220CA">
      <w:pPr>
        <w:autoSpaceDE w:val="0"/>
        <w:autoSpaceDN w:val="0"/>
        <w:adjustRightInd w:val="0"/>
        <w:spacing w:after="0" w:line="276" w:lineRule="auto"/>
        <w:ind w:left="-284"/>
        <w:jc w:val="both"/>
        <w:rPr>
          <w:rFonts w:ascii="Times New Roman" w:hAnsi="Times New Roman" w:cs="Times New Roman"/>
          <w:b/>
          <w:color w:val="000000"/>
          <w:sz w:val="24"/>
          <w:szCs w:val="24"/>
        </w:rPr>
      </w:pPr>
      <w:r w:rsidRPr="0031320F">
        <w:rPr>
          <w:rFonts w:ascii="Times New Roman" w:hAnsi="Times New Roman" w:cs="Times New Roman"/>
          <w:b/>
          <w:color w:val="000000"/>
          <w:sz w:val="24"/>
          <w:szCs w:val="24"/>
        </w:rPr>
        <w:t>1.</w:t>
      </w:r>
      <w:r w:rsidRPr="0031320F">
        <w:rPr>
          <w:rFonts w:ascii="Times New Roman" w:hAnsi="Times New Roman" w:cs="Times New Roman"/>
          <w:color w:val="000000"/>
          <w:sz w:val="24"/>
          <w:szCs w:val="24"/>
        </w:rPr>
        <w:t xml:space="preserve">Yukarıda belirtilen “”Görev Amacı ve “Temel İş ve Sorumluluklar” </w:t>
      </w:r>
      <w:proofErr w:type="spellStart"/>
      <w:r w:rsidRPr="0031320F">
        <w:rPr>
          <w:rFonts w:ascii="Times New Roman" w:hAnsi="Times New Roman" w:cs="Times New Roman"/>
          <w:color w:val="000000"/>
          <w:sz w:val="24"/>
          <w:szCs w:val="24"/>
        </w:rPr>
        <w:t>ını</w:t>
      </w:r>
      <w:proofErr w:type="spellEnd"/>
      <w:r w:rsidRPr="0031320F">
        <w:rPr>
          <w:rFonts w:ascii="Times New Roman" w:hAnsi="Times New Roman" w:cs="Times New Roman"/>
          <w:color w:val="000000"/>
          <w:sz w:val="24"/>
          <w:szCs w:val="24"/>
        </w:rPr>
        <w:t xml:space="preserve"> gerçekleştirmek.</w:t>
      </w:r>
    </w:p>
    <w:sectPr w:rsidR="00424979" w:rsidRPr="009220CA">
      <w:head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613F" w:rsidRDefault="0039613F" w:rsidP="00711B67">
      <w:pPr>
        <w:spacing w:after="0" w:line="240" w:lineRule="auto"/>
      </w:pPr>
      <w:r>
        <w:separator/>
      </w:r>
    </w:p>
  </w:endnote>
  <w:endnote w:type="continuationSeparator" w:id="0">
    <w:p w:rsidR="0039613F" w:rsidRDefault="0039613F" w:rsidP="00711B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Verdana">
    <w:panose1 w:val="020B0604030504040204"/>
    <w:charset w:val="A2"/>
    <w:family w:val="swiss"/>
    <w:pitch w:val="variable"/>
    <w:sig w:usb0="A00006FF" w:usb1="4000205B" w:usb2="00000010" w:usb3="00000000" w:csb0="0000019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613F" w:rsidRDefault="0039613F" w:rsidP="00711B67">
      <w:pPr>
        <w:spacing w:after="0" w:line="240" w:lineRule="auto"/>
      </w:pPr>
      <w:r>
        <w:separator/>
      </w:r>
    </w:p>
  </w:footnote>
  <w:footnote w:type="continuationSeparator" w:id="0">
    <w:p w:rsidR="0039613F" w:rsidRDefault="0039613F" w:rsidP="00711B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9640" w:type="dxa"/>
      <w:tblInd w:w="-289" w:type="dxa"/>
      <w:tblLayout w:type="fixed"/>
      <w:tblLook w:val="04A0" w:firstRow="1" w:lastRow="0" w:firstColumn="1" w:lastColumn="0" w:noHBand="0" w:noVBand="1"/>
    </w:tblPr>
    <w:tblGrid>
      <w:gridCol w:w="1702"/>
      <w:gridCol w:w="1417"/>
      <w:gridCol w:w="1130"/>
      <w:gridCol w:w="1334"/>
      <w:gridCol w:w="1334"/>
      <w:gridCol w:w="1022"/>
      <w:gridCol w:w="1701"/>
    </w:tblGrid>
    <w:tr w:rsidR="00711B67" w:rsidRPr="00711B67" w:rsidTr="006B62EE">
      <w:trPr>
        <w:trHeight w:val="703"/>
      </w:trPr>
      <w:tc>
        <w:tcPr>
          <w:tcW w:w="1702" w:type="dxa"/>
          <w:vMerge w:val="restart"/>
        </w:tcPr>
        <w:p w:rsidR="00711B67" w:rsidRPr="00711B67" w:rsidRDefault="00711B67" w:rsidP="00711B67">
          <w:pPr>
            <w:rPr>
              <w:rFonts w:ascii="Arial" w:eastAsia="Times New Roman" w:hAnsi="Arial" w:cs="Times New Roman"/>
              <w:sz w:val="20"/>
              <w:szCs w:val="20"/>
            </w:rPr>
          </w:pPr>
          <w:r w:rsidRPr="00711B67">
            <w:rPr>
              <w:rFonts w:ascii="Arial" w:eastAsia="Times New Roman" w:hAnsi="Arial" w:cs="Times New Roman"/>
              <w:noProof/>
              <w:sz w:val="20"/>
              <w:szCs w:val="20"/>
              <w:lang w:eastAsia="tr-TR"/>
            </w:rPr>
            <w:drawing>
              <wp:anchor distT="0" distB="0" distL="114300" distR="114300" simplePos="0" relativeHeight="251660288" behindDoc="1" locked="0" layoutInCell="1" allowOverlap="1" wp14:anchorId="1B775D02" wp14:editId="4D37D6D7">
                <wp:simplePos x="0" y="0"/>
                <wp:positionH relativeFrom="column">
                  <wp:posOffset>97790</wp:posOffset>
                </wp:positionH>
                <wp:positionV relativeFrom="paragraph">
                  <wp:posOffset>86995</wp:posOffset>
                </wp:positionV>
                <wp:extent cx="742950" cy="752475"/>
                <wp:effectExtent l="0" t="0" r="0" b="9525"/>
                <wp:wrapNone/>
                <wp:docPr id="1" name="Resim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2950" cy="7524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11B67">
            <w:rPr>
              <w:rFonts w:ascii="Arial" w:eastAsia="Times New Roman" w:hAnsi="Arial" w:cs="Times New Roman"/>
              <w:sz w:val="20"/>
              <w:szCs w:val="20"/>
            </w:rPr>
            <w:t xml:space="preserve">                                                   </w:t>
          </w:r>
        </w:p>
      </w:tc>
      <w:tc>
        <w:tcPr>
          <w:tcW w:w="6237" w:type="dxa"/>
          <w:gridSpan w:val="5"/>
        </w:tcPr>
        <w:p w:rsidR="00711B67" w:rsidRPr="00711B67" w:rsidRDefault="00711B67" w:rsidP="00711B67">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BİLGİ İŞLEM SORUMLUSU</w:t>
          </w:r>
        </w:p>
        <w:p w:rsidR="00711B67" w:rsidRPr="00711B67" w:rsidRDefault="00711B67" w:rsidP="00711B67">
          <w:pPr>
            <w:jc w:val="center"/>
            <w:rPr>
              <w:rFonts w:ascii="Arial" w:eastAsia="Times New Roman" w:hAnsi="Arial" w:cs="Times New Roman"/>
              <w:b/>
              <w:sz w:val="28"/>
              <w:szCs w:val="28"/>
            </w:rPr>
          </w:pPr>
          <w:r w:rsidRPr="00711B67">
            <w:rPr>
              <w:rFonts w:ascii="Times New Roman" w:eastAsia="Times New Roman" w:hAnsi="Times New Roman" w:cs="Times New Roman"/>
              <w:b/>
              <w:sz w:val="24"/>
              <w:szCs w:val="24"/>
            </w:rPr>
            <w:t>GÖREV TANIMI</w:t>
          </w:r>
        </w:p>
      </w:tc>
      <w:tc>
        <w:tcPr>
          <w:tcW w:w="1701" w:type="dxa"/>
          <w:vMerge w:val="restart"/>
        </w:tcPr>
        <w:p w:rsidR="00711B67" w:rsidRPr="00711B67" w:rsidRDefault="00711B67" w:rsidP="00711B67">
          <w:pPr>
            <w:rPr>
              <w:rFonts w:ascii="Arial" w:eastAsia="Times New Roman" w:hAnsi="Arial" w:cs="Times New Roman"/>
              <w:sz w:val="20"/>
              <w:szCs w:val="20"/>
            </w:rPr>
          </w:pPr>
          <w:r w:rsidRPr="00711B67">
            <w:rPr>
              <w:rFonts w:ascii="Arial" w:eastAsia="Times New Roman" w:hAnsi="Arial" w:cs="Times New Roman"/>
              <w:noProof/>
              <w:sz w:val="20"/>
              <w:szCs w:val="20"/>
              <w:lang w:eastAsia="tr-TR"/>
            </w:rPr>
            <w:drawing>
              <wp:anchor distT="0" distB="0" distL="114300" distR="114300" simplePos="0" relativeHeight="251659264" behindDoc="1" locked="0" layoutInCell="1" allowOverlap="1" wp14:anchorId="7239CA06" wp14:editId="2E0832CE">
                <wp:simplePos x="0" y="0"/>
                <wp:positionH relativeFrom="column">
                  <wp:posOffset>19050</wp:posOffset>
                </wp:positionH>
                <wp:positionV relativeFrom="paragraph">
                  <wp:posOffset>40005</wp:posOffset>
                </wp:positionV>
                <wp:extent cx="895350" cy="800100"/>
                <wp:effectExtent l="0" t="0" r="0" b="0"/>
                <wp:wrapNone/>
                <wp:docPr id="2" name="Resim 1" descr="C:\Users\ncalhan.HASTANE\Desktop\logoTR.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Users\ncalhan.HASTANE\Desktop\logoTR.png"/>
                        <pic:cNvPicPr preferRelativeResize="0">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95350" cy="8001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tc>
    </w:tr>
    <w:tr w:rsidR="00711B67" w:rsidRPr="00711B67" w:rsidTr="006B62EE">
      <w:trPr>
        <w:trHeight w:val="430"/>
      </w:trPr>
      <w:tc>
        <w:tcPr>
          <w:tcW w:w="1702" w:type="dxa"/>
          <w:vMerge/>
        </w:tcPr>
        <w:p w:rsidR="00711B67" w:rsidRPr="00711B67" w:rsidRDefault="00711B67" w:rsidP="00711B67">
          <w:pPr>
            <w:rPr>
              <w:rFonts w:ascii="Arial" w:eastAsia="Times New Roman" w:hAnsi="Arial" w:cs="Times New Roman"/>
              <w:sz w:val="20"/>
              <w:szCs w:val="20"/>
            </w:rPr>
          </w:pPr>
        </w:p>
      </w:tc>
      <w:tc>
        <w:tcPr>
          <w:tcW w:w="1417" w:type="dxa"/>
        </w:tcPr>
        <w:p w:rsidR="00711B67" w:rsidRPr="00711B67" w:rsidRDefault="00711B67" w:rsidP="00711B67">
          <w:pPr>
            <w:jc w:val="center"/>
            <w:rPr>
              <w:rFonts w:ascii="Arial" w:eastAsia="Times New Roman" w:hAnsi="Arial" w:cs="Times New Roman"/>
              <w:sz w:val="20"/>
              <w:szCs w:val="20"/>
            </w:rPr>
          </w:pPr>
          <w:r w:rsidRPr="00711B67">
            <w:rPr>
              <w:rFonts w:ascii="Times New Roman" w:eastAsia="Times New Roman" w:hAnsi="Times New Roman" w:cs="Times New Roman"/>
              <w:b/>
              <w:sz w:val="20"/>
              <w:szCs w:val="20"/>
            </w:rPr>
            <w:t>DOKÜMAN NO</w:t>
          </w:r>
        </w:p>
      </w:tc>
      <w:tc>
        <w:tcPr>
          <w:tcW w:w="1130" w:type="dxa"/>
        </w:tcPr>
        <w:p w:rsidR="00711B67" w:rsidRPr="00711B67" w:rsidRDefault="00711B67" w:rsidP="00711B67">
          <w:pPr>
            <w:jc w:val="center"/>
            <w:rPr>
              <w:rFonts w:ascii="Arial" w:eastAsia="Times New Roman" w:hAnsi="Arial" w:cs="Times New Roman"/>
              <w:sz w:val="20"/>
              <w:szCs w:val="20"/>
            </w:rPr>
          </w:pPr>
          <w:r w:rsidRPr="00711B67">
            <w:rPr>
              <w:rFonts w:ascii="Times New Roman" w:eastAsia="Times New Roman" w:hAnsi="Times New Roman" w:cs="Times New Roman"/>
              <w:b/>
              <w:sz w:val="20"/>
              <w:szCs w:val="20"/>
            </w:rPr>
            <w:t>YAYIN TARİHİ</w:t>
          </w:r>
        </w:p>
      </w:tc>
      <w:tc>
        <w:tcPr>
          <w:tcW w:w="1334" w:type="dxa"/>
        </w:tcPr>
        <w:p w:rsidR="00711B67" w:rsidRPr="00711B67" w:rsidRDefault="00711B67" w:rsidP="00711B67">
          <w:pPr>
            <w:jc w:val="center"/>
            <w:rPr>
              <w:rFonts w:ascii="Arial" w:eastAsia="Times New Roman" w:hAnsi="Arial" w:cs="Times New Roman"/>
              <w:sz w:val="20"/>
              <w:szCs w:val="20"/>
            </w:rPr>
          </w:pPr>
          <w:r w:rsidRPr="00711B67">
            <w:rPr>
              <w:rFonts w:ascii="Times New Roman" w:eastAsia="Times New Roman" w:hAnsi="Times New Roman" w:cs="Times New Roman"/>
              <w:b/>
              <w:sz w:val="20"/>
              <w:szCs w:val="20"/>
            </w:rPr>
            <w:t>REVİZYON TARİHİ</w:t>
          </w:r>
        </w:p>
      </w:tc>
      <w:tc>
        <w:tcPr>
          <w:tcW w:w="1334" w:type="dxa"/>
        </w:tcPr>
        <w:p w:rsidR="00711B67" w:rsidRPr="00711B67" w:rsidRDefault="00711B67" w:rsidP="00711B67">
          <w:pPr>
            <w:jc w:val="center"/>
            <w:rPr>
              <w:rFonts w:ascii="Arial" w:eastAsia="Times New Roman" w:hAnsi="Arial" w:cs="Times New Roman"/>
              <w:sz w:val="20"/>
              <w:szCs w:val="20"/>
            </w:rPr>
          </w:pPr>
          <w:r w:rsidRPr="00711B67">
            <w:rPr>
              <w:rFonts w:ascii="Times New Roman" w:eastAsia="Times New Roman" w:hAnsi="Times New Roman" w:cs="Times New Roman"/>
              <w:b/>
              <w:sz w:val="20"/>
              <w:szCs w:val="20"/>
            </w:rPr>
            <w:t>REVİZYON NO</w:t>
          </w:r>
        </w:p>
      </w:tc>
      <w:tc>
        <w:tcPr>
          <w:tcW w:w="1022" w:type="dxa"/>
        </w:tcPr>
        <w:p w:rsidR="00711B67" w:rsidRPr="00711B67" w:rsidRDefault="00711B67" w:rsidP="00711B67">
          <w:pPr>
            <w:jc w:val="center"/>
            <w:rPr>
              <w:rFonts w:ascii="Times New Roman" w:eastAsia="Times New Roman" w:hAnsi="Times New Roman" w:cs="Times New Roman"/>
              <w:b/>
              <w:sz w:val="20"/>
              <w:szCs w:val="20"/>
            </w:rPr>
          </w:pPr>
          <w:r w:rsidRPr="00711B67">
            <w:rPr>
              <w:rFonts w:ascii="Times New Roman" w:eastAsia="Times New Roman" w:hAnsi="Times New Roman" w:cs="Times New Roman"/>
              <w:b/>
              <w:sz w:val="20"/>
              <w:szCs w:val="20"/>
            </w:rPr>
            <w:t>SAYFA</w:t>
          </w:r>
        </w:p>
        <w:p w:rsidR="00711B67" w:rsidRPr="00711B67" w:rsidRDefault="00711B67" w:rsidP="00711B67">
          <w:pPr>
            <w:jc w:val="center"/>
            <w:rPr>
              <w:rFonts w:ascii="Arial" w:eastAsia="Times New Roman" w:hAnsi="Arial" w:cs="Times New Roman"/>
              <w:sz w:val="20"/>
              <w:szCs w:val="20"/>
            </w:rPr>
          </w:pPr>
          <w:r w:rsidRPr="00711B67">
            <w:rPr>
              <w:rFonts w:ascii="Times New Roman" w:eastAsia="Times New Roman" w:hAnsi="Times New Roman" w:cs="Times New Roman"/>
              <w:b/>
              <w:sz w:val="20"/>
              <w:szCs w:val="20"/>
            </w:rPr>
            <w:t>NO</w:t>
          </w:r>
        </w:p>
      </w:tc>
      <w:tc>
        <w:tcPr>
          <w:tcW w:w="1701" w:type="dxa"/>
          <w:vMerge/>
        </w:tcPr>
        <w:p w:rsidR="00711B67" w:rsidRPr="00711B67" w:rsidRDefault="00711B67" w:rsidP="00711B67">
          <w:pPr>
            <w:rPr>
              <w:rFonts w:ascii="Arial" w:eastAsia="Times New Roman" w:hAnsi="Arial" w:cs="Times New Roman"/>
              <w:sz w:val="20"/>
              <w:szCs w:val="20"/>
            </w:rPr>
          </w:pPr>
        </w:p>
      </w:tc>
    </w:tr>
    <w:tr w:rsidR="00711B67" w:rsidRPr="00711B67" w:rsidTr="006B62EE">
      <w:trPr>
        <w:trHeight w:val="58"/>
      </w:trPr>
      <w:tc>
        <w:tcPr>
          <w:tcW w:w="1702" w:type="dxa"/>
          <w:vMerge/>
        </w:tcPr>
        <w:p w:rsidR="00711B67" w:rsidRPr="00711B67" w:rsidRDefault="00711B67" w:rsidP="00711B67">
          <w:pPr>
            <w:rPr>
              <w:rFonts w:ascii="Arial" w:eastAsia="Times New Roman" w:hAnsi="Arial" w:cs="Times New Roman"/>
              <w:sz w:val="20"/>
              <w:szCs w:val="20"/>
            </w:rPr>
          </w:pPr>
        </w:p>
      </w:tc>
      <w:tc>
        <w:tcPr>
          <w:tcW w:w="1417" w:type="dxa"/>
        </w:tcPr>
        <w:p w:rsidR="00711B67" w:rsidRPr="00711B67" w:rsidRDefault="00711B67" w:rsidP="00711B67">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KKU.GT.16</w:t>
          </w:r>
        </w:p>
      </w:tc>
      <w:tc>
        <w:tcPr>
          <w:tcW w:w="1130" w:type="dxa"/>
        </w:tcPr>
        <w:p w:rsidR="00711B67" w:rsidRPr="00711B67" w:rsidRDefault="009220CA" w:rsidP="00711B67">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w:t>
          </w:r>
          <w:r w:rsidR="00711B67" w:rsidRPr="00711B67">
            <w:rPr>
              <w:rFonts w:ascii="Times New Roman" w:eastAsia="Times New Roman" w:hAnsi="Times New Roman" w:cs="Times New Roman"/>
              <w:sz w:val="20"/>
              <w:szCs w:val="20"/>
            </w:rPr>
            <w:t>.</w:t>
          </w:r>
          <w:r>
            <w:rPr>
              <w:rFonts w:ascii="Times New Roman" w:eastAsia="Times New Roman" w:hAnsi="Times New Roman" w:cs="Times New Roman"/>
              <w:sz w:val="20"/>
              <w:szCs w:val="20"/>
            </w:rPr>
            <w:t>12</w:t>
          </w:r>
          <w:r w:rsidR="00711B67" w:rsidRPr="00711B67">
            <w:rPr>
              <w:rFonts w:ascii="Times New Roman" w:eastAsia="Times New Roman" w:hAnsi="Times New Roman" w:cs="Times New Roman"/>
              <w:sz w:val="20"/>
              <w:szCs w:val="20"/>
            </w:rPr>
            <w:t>.2019</w:t>
          </w:r>
        </w:p>
      </w:tc>
      <w:tc>
        <w:tcPr>
          <w:tcW w:w="1334" w:type="dxa"/>
        </w:tcPr>
        <w:p w:rsidR="00711B67" w:rsidRPr="00711B67" w:rsidRDefault="00711B67" w:rsidP="00711B67">
          <w:pPr>
            <w:jc w:val="center"/>
            <w:rPr>
              <w:rFonts w:ascii="Times New Roman" w:eastAsia="Times New Roman" w:hAnsi="Times New Roman" w:cs="Times New Roman"/>
              <w:sz w:val="20"/>
              <w:szCs w:val="20"/>
            </w:rPr>
          </w:pPr>
        </w:p>
      </w:tc>
      <w:tc>
        <w:tcPr>
          <w:tcW w:w="1334" w:type="dxa"/>
        </w:tcPr>
        <w:p w:rsidR="00711B67" w:rsidRPr="00711B67" w:rsidRDefault="00711B67" w:rsidP="00711B67">
          <w:pPr>
            <w:jc w:val="center"/>
            <w:rPr>
              <w:rFonts w:ascii="Times New Roman" w:eastAsia="Times New Roman" w:hAnsi="Times New Roman" w:cs="Times New Roman"/>
              <w:sz w:val="20"/>
              <w:szCs w:val="20"/>
            </w:rPr>
          </w:pPr>
        </w:p>
      </w:tc>
      <w:tc>
        <w:tcPr>
          <w:tcW w:w="1022" w:type="dxa"/>
        </w:tcPr>
        <w:p w:rsidR="00711B67" w:rsidRPr="00711B67" w:rsidRDefault="00711B67" w:rsidP="00BE1765">
          <w:pPr>
            <w:jc w:val="center"/>
            <w:rPr>
              <w:rFonts w:ascii="Times New Roman" w:eastAsia="Times New Roman" w:hAnsi="Times New Roman" w:cs="Times New Roman"/>
              <w:sz w:val="20"/>
              <w:szCs w:val="20"/>
            </w:rPr>
          </w:pPr>
          <w:r w:rsidRPr="00711B67">
            <w:rPr>
              <w:rFonts w:ascii="Times New Roman" w:eastAsia="Times New Roman" w:hAnsi="Times New Roman" w:cs="Times New Roman"/>
              <w:sz w:val="20"/>
              <w:szCs w:val="20"/>
            </w:rPr>
            <w:t>0</w:t>
          </w:r>
          <w:r w:rsidR="00BE1765">
            <w:rPr>
              <w:rFonts w:ascii="Times New Roman" w:eastAsia="Times New Roman" w:hAnsi="Times New Roman" w:cs="Times New Roman"/>
              <w:sz w:val="20"/>
              <w:szCs w:val="20"/>
            </w:rPr>
            <w:t>1</w:t>
          </w:r>
        </w:p>
      </w:tc>
      <w:tc>
        <w:tcPr>
          <w:tcW w:w="1701" w:type="dxa"/>
          <w:vMerge/>
        </w:tcPr>
        <w:p w:rsidR="00711B67" w:rsidRPr="00711B67" w:rsidRDefault="00711B67" w:rsidP="00711B67">
          <w:pPr>
            <w:rPr>
              <w:rFonts w:ascii="Arial" w:eastAsia="Times New Roman" w:hAnsi="Arial" w:cs="Times New Roman"/>
              <w:sz w:val="20"/>
              <w:szCs w:val="20"/>
            </w:rPr>
          </w:pPr>
        </w:p>
      </w:tc>
    </w:tr>
  </w:tbl>
  <w:p w:rsidR="00711B67" w:rsidRDefault="00711B67">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7861"/>
    <w:rsid w:val="00004391"/>
    <w:rsid w:val="00021C96"/>
    <w:rsid w:val="000B3D34"/>
    <w:rsid w:val="001E3129"/>
    <w:rsid w:val="001E32CA"/>
    <w:rsid w:val="002A6B90"/>
    <w:rsid w:val="002B2208"/>
    <w:rsid w:val="00310821"/>
    <w:rsid w:val="00370DFA"/>
    <w:rsid w:val="0039613F"/>
    <w:rsid w:val="003F7861"/>
    <w:rsid w:val="00424979"/>
    <w:rsid w:val="004534C0"/>
    <w:rsid w:val="00474A1F"/>
    <w:rsid w:val="005B1FB8"/>
    <w:rsid w:val="00711B67"/>
    <w:rsid w:val="00744BB4"/>
    <w:rsid w:val="007A6744"/>
    <w:rsid w:val="008109C3"/>
    <w:rsid w:val="008432B5"/>
    <w:rsid w:val="00874423"/>
    <w:rsid w:val="009220CA"/>
    <w:rsid w:val="00966422"/>
    <w:rsid w:val="009C3993"/>
    <w:rsid w:val="00AA2DC8"/>
    <w:rsid w:val="00BE1765"/>
    <w:rsid w:val="00C46D3C"/>
    <w:rsid w:val="00D30EAC"/>
    <w:rsid w:val="00D949F4"/>
    <w:rsid w:val="00E74979"/>
    <w:rsid w:val="00F330B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4BDBC0"/>
  <w15:chartTrackingRefBased/>
  <w15:docId w15:val="{8DF467CA-9DC4-4CEF-90EB-494BF57BDD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711B67"/>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711B67"/>
  </w:style>
  <w:style w:type="paragraph" w:styleId="AltBilgi">
    <w:name w:val="footer"/>
    <w:basedOn w:val="Normal"/>
    <w:link w:val="AltBilgiChar"/>
    <w:uiPriority w:val="99"/>
    <w:unhideWhenUsed/>
    <w:rsid w:val="00711B67"/>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711B67"/>
  </w:style>
  <w:style w:type="table" w:styleId="TabloKlavuzu">
    <w:name w:val="Table Grid"/>
    <w:basedOn w:val="NormalTablo"/>
    <w:uiPriority w:val="39"/>
    <w:rsid w:val="00711B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711B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
    <w:name w:val="Tablo Kılavuzu3"/>
    <w:basedOn w:val="NormalTablo"/>
    <w:next w:val="TabloKlavuzu"/>
    <w:uiPriority w:val="39"/>
    <w:rsid w:val="007A67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346</Words>
  <Characters>1978</Characters>
  <Application>Microsoft Office Word</Application>
  <DocSecurity>0</DocSecurity>
  <Lines>16</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Kullanıcısı</dc:creator>
  <cp:keywords/>
  <dc:description/>
  <cp:lastModifiedBy>Windows Kullanıcısı</cp:lastModifiedBy>
  <cp:revision>6</cp:revision>
  <cp:lastPrinted>2019-12-19T11:37:00Z</cp:lastPrinted>
  <dcterms:created xsi:type="dcterms:W3CDTF">2019-12-19T11:37:00Z</dcterms:created>
  <dcterms:modified xsi:type="dcterms:W3CDTF">2020-12-24T10:13:00Z</dcterms:modified>
</cp:coreProperties>
</file>