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38C" w:rsidRPr="006746A0" w:rsidRDefault="0085538C" w:rsidP="00614A40">
      <w:pPr>
        <w:spacing w:after="0" w:line="240" w:lineRule="auto"/>
        <w:jc w:val="both"/>
        <w:rPr>
          <w:rFonts w:ascii="Times New Roman" w:hAnsi="Times New Roman" w:cs="Times New Roman"/>
          <w:b/>
          <w:bCs/>
          <w:sz w:val="24"/>
          <w:szCs w:val="24"/>
        </w:rPr>
      </w:pPr>
      <w:r w:rsidRPr="006746A0">
        <w:rPr>
          <w:rFonts w:ascii="Times New Roman" w:hAnsi="Times New Roman" w:cs="Times New Roman"/>
          <w:b/>
          <w:bCs/>
          <w:sz w:val="24"/>
          <w:szCs w:val="24"/>
        </w:rPr>
        <w:t>1. AMAÇ</w:t>
      </w:r>
    </w:p>
    <w:p w:rsidR="00206122" w:rsidRPr="00206122" w:rsidRDefault="00206122" w:rsidP="002061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Fakültemiz kalite</w:t>
      </w:r>
      <w:r w:rsidRPr="00206122">
        <w:rPr>
          <w:rFonts w:ascii="Times New Roman" w:hAnsi="Times New Roman" w:cs="Times New Roman"/>
          <w:bCs/>
          <w:sz w:val="24"/>
          <w:szCs w:val="24"/>
        </w:rPr>
        <w:t xml:space="preserve"> politikası doğrultusunda</w:t>
      </w:r>
      <w:r>
        <w:rPr>
          <w:rFonts w:ascii="Times New Roman" w:hAnsi="Times New Roman" w:cs="Times New Roman"/>
          <w:bCs/>
          <w:sz w:val="24"/>
          <w:szCs w:val="24"/>
        </w:rPr>
        <w:t xml:space="preserve"> hedeflere ulaşılabilmesi için k</w:t>
      </w:r>
      <w:r w:rsidRPr="00206122">
        <w:rPr>
          <w:rFonts w:ascii="Times New Roman" w:hAnsi="Times New Roman" w:cs="Times New Roman"/>
          <w:bCs/>
          <w:sz w:val="24"/>
          <w:szCs w:val="24"/>
        </w:rPr>
        <w:t>urumumuzun personel ihtiyacının tespit edilmesi, personelin temin edilmesi, işe başlama ve işten ayrılma işlemleri, personelin eğitim ihtiyaçlarının belirlenmesi ve eğitimlerin verilmesi, görev yetki ve sorumluluklarının belirlenmesi, personel performanslarının değerlendirilmesi, terfi, çalışma saatleri, özlük hakları, motivasyon, personel memnuniyeti ve kurum içi iletişim gibi konularda işleyişi belirlemek amacıyla hazırlanmıştır.</w:t>
      </w:r>
    </w:p>
    <w:p w:rsidR="0085538C" w:rsidRPr="006746A0" w:rsidRDefault="0085538C" w:rsidP="00614A40">
      <w:pPr>
        <w:spacing w:after="0" w:line="240" w:lineRule="auto"/>
        <w:jc w:val="both"/>
        <w:rPr>
          <w:rFonts w:ascii="Times New Roman" w:hAnsi="Times New Roman" w:cs="Times New Roman"/>
          <w:b/>
          <w:bCs/>
          <w:sz w:val="24"/>
          <w:szCs w:val="24"/>
        </w:rPr>
      </w:pPr>
      <w:r w:rsidRPr="006746A0">
        <w:rPr>
          <w:rFonts w:ascii="Times New Roman" w:hAnsi="Times New Roman" w:cs="Times New Roman"/>
          <w:b/>
          <w:bCs/>
          <w:sz w:val="24"/>
          <w:szCs w:val="24"/>
        </w:rPr>
        <w:t>2. KAPSAM</w:t>
      </w:r>
    </w:p>
    <w:p w:rsidR="00206122" w:rsidRPr="00206122" w:rsidRDefault="00206122" w:rsidP="00614A40">
      <w:pPr>
        <w:spacing w:after="0" w:line="240" w:lineRule="auto"/>
        <w:jc w:val="both"/>
        <w:rPr>
          <w:rFonts w:ascii="Times New Roman" w:hAnsi="Times New Roman" w:cs="Times New Roman"/>
          <w:bCs/>
          <w:sz w:val="24"/>
          <w:szCs w:val="24"/>
        </w:rPr>
      </w:pPr>
      <w:r w:rsidRPr="00206122">
        <w:rPr>
          <w:rFonts w:ascii="Times New Roman" w:hAnsi="Times New Roman" w:cs="Times New Roman"/>
          <w:bCs/>
          <w:sz w:val="24"/>
          <w:szCs w:val="24"/>
        </w:rPr>
        <w:t>Kurumumuzun idari personel işlemlerini (personel planlaması, personel temini, eğitimler, çalışma saatleri, özlük hakları, performans değerlendirme, terfi, nakil, ayrılma, motivasyon, kurum içi iletişim, süreçlerin iyileştirilmesi, kalite yönetim sistemi, iş analizleri ve görev tanımları vb. konuları) kapsar.</w:t>
      </w:r>
    </w:p>
    <w:p w:rsidR="0085538C" w:rsidRPr="006746A0" w:rsidRDefault="0085538C" w:rsidP="00614A40">
      <w:pPr>
        <w:spacing w:after="0" w:line="240" w:lineRule="auto"/>
        <w:jc w:val="both"/>
        <w:rPr>
          <w:rFonts w:ascii="Times New Roman" w:hAnsi="Times New Roman" w:cs="Times New Roman"/>
          <w:b/>
          <w:bCs/>
          <w:sz w:val="24"/>
          <w:szCs w:val="24"/>
        </w:rPr>
      </w:pPr>
      <w:r w:rsidRPr="006746A0">
        <w:rPr>
          <w:rFonts w:ascii="Times New Roman" w:hAnsi="Times New Roman" w:cs="Times New Roman"/>
          <w:b/>
          <w:bCs/>
          <w:sz w:val="24"/>
          <w:szCs w:val="24"/>
        </w:rPr>
        <w:t>3. SORUMLULAR</w:t>
      </w:r>
    </w:p>
    <w:p w:rsidR="00685473" w:rsidRPr="006746A0" w:rsidRDefault="00206122" w:rsidP="00614A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D76595">
        <w:rPr>
          <w:rFonts w:ascii="Times New Roman" w:hAnsi="Times New Roman" w:cs="Times New Roman"/>
          <w:bCs/>
          <w:sz w:val="24"/>
          <w:szCs w:val="24"/>
        </w:rPr>
        <w:t xml:space="preserve">rosedürün uygulanmasından </w:t>
      </w:r>
      <w:r w:rsidR="00082514" w:rsidRPr="006746A0">
        <w:rPr>
          <w:rFonts w:ascii="Times New Roman" w:hAnsi="Times New Roman" w:cs="Times New Roman"/>
          <w:bCs/>
          <w:sz w:val="24"/>
          <w:szCs w:val="24"/>
        </w:rPr>
        <w:t xml:space="preserve">Diş Hekimliği Fakültesi </w:t>
      </w:r>
      <w:r w:rsidR="00572D73" w:rsidRPr="006746A0">
        <w:rPr>
          <w:rFonts w:ascii="Times New Roman" w:hAnsi="Times New Roman" w:cs="Times New Roman"/>
          <w:bCs/>
          <w:sz w:val="24"/>
          <w:szCs w:val="24"/>
        </w:rPr>
        <w:t>f</w:t>
      </w:r>
      <w:r w:rsidR="00685473" w:rsidRPr="006746A0">
        <w:rPr>
          <w:rFonts w:ascii="Times New Roman" w:hAnsi="Times New Roman" w:cs="Times New Roman"/>
          <w:bCs/>
          <w:sz w:val="24"/>
          <w:szCs w:val="24"/>
        </w:rPr>
        <w:t xml:space="preserve">akülte </w:t>
      </w:r>
      <w:r w:rsidR="00572D73" w:rsidRPr="006746A0">
        <w:rPr>
          <w:rFonts w:ascii="Times New Roman" w:hAnsi="Times New Roman" w:cs="Times New Roman"/>
          <w:bCs/>
          <w:sz w:val="24"/>
          <w:szCs w:val="24"/>
        </w:rPr>
        <w:t>y</w:t>
      </w:r>
      <w:r>
        <w:rPr>
          <w:rFonts w:ascii="Times New Roman" w:hAnsi="Times New Roman" w:cs="Times New Roman"/>
          <w:bCs/>
          <w:sz w:val="24"/>
          <w:szCs w:val="24"/>
        </w:rPr>
        <w:t>önetimi s</w:t>
      </w:r>
      <w:r w:rsidR="00980F0C" w:rsidRPr="006746A0">
        <w:rPr>
          <w:rFonts w:ascii="Times New Roman" w:hAnsi="Times New Roman" w:cs="Times New Roman"/>
          <w:bCs/>
          <w:sz w:val="24"/>
          <w:szCs w:val="24"/>
        </w:rPr>
        <w:t xml:space="preserve">orumludur. </w:t>
      </w:r>
    </w:p>
    <w:p w:rsidR="00F87E13" w:rsidRPr="00D76595" w:rsidRDefault="00D76595" w:rsidP="00614A4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F87E13" w:rsidRPr="006746A0">
        <w:rPr>
          <w:rFonts w:ascii="Times New Roman" w:hAnsi="Times New Roman" w:cs="Times New Roman"/>
          <w:b/>
          <w:sz w:val="24"/>
          <w:szCs w:val="24"/>
        </w:rPr>
        <w:t>UYGULAMA</w:t>
      </w:r>
    </w:p>
    <w:p w:rsidR="00A575F1" w:rsidRPr="00A575F1" w:rsidRDefault="00D76595" w:rsidP="00A575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A22479" w:rsidRPr="006746A0">
        <w:rPr>
          <w:rFonts w:ascii="Times New Roman" w:hAnsi="Times New Roman" w:cs="Times New Roman"/>
          <w:b/>
          <w:sz w:val="24"/>
          <w:szCs w:val="24"/>
        </w:rPr>
        <w:t xml:space="preserve">.1. </w:t>
      </w:r>
      <w:r w:rsidR="00A575F1" w:rsidRPr="00A575F1">
        <w:rPr>
          <w:rFonts w:ascii="Times New Roman" w:hAnsi="Times New Roman" w:cs="Times New Roman"/>
          <w:b/>
          <w:sz w:val="24"/>
          <w:szCs w:val="24"/>
        </w:rPr>
        <w:t>Personel İhtiyacının Belirlenmesi</w:t>
      </w:r>
    </w:p>
    <w:p w:rsidR="00A575F1" w:rsidRPr="00A575F1" w:rsidRDefault="00A575F1" w:rsidP="00A575F1">
      <w:pPr>
        <w:pStyle w:val="ListeParagraf"/>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Fakültemiz</w:t>
      </w:r>
      <w:r w:rsidRPr="00A575F1">
        <w:rPr>
          <w:rFonts w:ascii="Times New Roman" w:hAnsi="Times New Roman" w:cs="Times New Roman"/>
          <w:sz w:val="24"/>
          <w:szCs w:val="24"/>
        </w:rPr>
        <w:t xml:space="preserve"> hizmetlerinin sürdürülebilmesi için gerekli personel, ihtiyaç duyulan hizmet alanları için Yönetim tarafından belirlenir. </w:t>
      </w:r>
    </w:p>
    <w:p w:rsidR="00A575F1" w:rsidRPr="00A575F1" w:rsidRDefault="00A575F1" w:rsidP="00A575F1">
      <w:pPr>
        <w:pStyle w:val="ListeParagraf"/>
        <w:numPr>
          <w:ilvl w:val="0"/>
          <w:numId w:val="15"/>
        </w:numPr>
        <w:spacing w:after="0" w:line="240" w:lineRule="auto"/>
        <w:jc w:val="both"/>
        <w:rPr>
          <w:rFonts w:ascii="Times New Roman" w:hAnsi="Times New Roman" w:cs="Times New Roman"/>
          <w:sz w:val="24"/>
          <w:szCs w:val="24"/>
        </w:rPr>
      </w:pPr>
      <w:r w:rsidRPr="00A575F1">
        <w:rPr>
          <w:rFonts w:ascii="Times New Roman" w:hAnsi="Times New Roman" w:cs="Times New Roman"/>
          <w:sz w:val="24"/>
          <w:szCs w:val="24"/>
        </w:rPr>
        <w:t xml:space="preserve">Mevcut hizmet verilen yerlerdeki ilave gelişmelere paralel olarak hizmet birimlerinden resmi olarak personel talepleri sözlü veya yazılı olarak Yönetime iletilir. </w:t>
      </w:r>
    </w:p>
    <w:p w:rsidR="00A575F1" w:rsidRPr="00A575F1" w:rsidRDefault="00A575F1" w:rsidP="00A575F1">
      <w:pPr>
        <w:pStyle w:val="ListeParagraf"/>
        <w:numPr>
          <w:ilvl w:val="0"/>
          <w:numId w:val="15"/>
        </w:numPr>
        <w:spacing w:after="0" w:line="240" w:lineRule="auto"/>
        <w:jc w:val="both"/>
        <w:rPr>
          <w:rFonts w:ascii="Times New Roman" w:hAnsi="Times New Roman" w:cs="Times New Roman"/>
          <w:sz w:val="24"/>
          <w:szCs w:val="24"/>
        </w:rPr>
      </w:pPr>
      <w:r w:rsidRPr="00A575F1">
        <w:rPr>
          <w:rFonts w:ascii="Times New Roman" w:hAnsi="Times New Roman" w:cs="Times New Roman"/>
          <w:sz w:val="24"/>
          <w:szCs w:val="24"/>
        </w:rPr>
        <w:t>Mevcut personelin değişik nedenlerle işten ayrılması durumunda hizmetin devamı için ilgili bölüm sorumlusu sözlü veya yazılı olarak Yönetime personel talebinde bulunur.</w:t>
      </w:r>
    </w:p>
    <w:p w:rsidR="00A575F1" w:rsidRDefault="00A575F1" w:rsidP="00A575F1">
      <w:pPr>
        <w:pStyle w:val="ListeParagraf"/>
        <w:numPr>
          <w:ilvl w:val="0"/>
          <w:numId w:val="15"/>
        </w:numPr>
        <w:spacing w:after="0" w:line="240" w:lineRule="auto"/>
        <w:jc w:val="both"/>
        <w:rPr>
          <w:rFonts w:ascii="Times New Roman" w:hAnsi="Times New Roman" w:cs="Times New Roman"/>
          <w:sz w:val="24"/>
          <w:szCs w:val="24"/>
        </w:rPr>
      </w:pPr>
      <w:r w:rsidRPr="00A575F1">
        <w:rPr>
          <w:rFonts w:ascii="Times New Roman" w:hAnsi="Times New Roman" w:cs="Times New Roman"/>
          <w:sz w:val="24"/>
          <w:szCs w:val="24"/>
        </w:rPr>
        <w:t xml:space="preserve">Personel ihtiyacının yerinde tespiti; kurumumuz Personel Temin Planlamasına göre gerçekleştirilir. </w:t>
      </w:r>
    </w:p>
    <w:p w:rsidR="005C6752" w:rsidRDefault="00A575F1" w:rsidP="00A575F1">
      <w:pPr>
        <w:pStyle w:val="ListeParagraf"/>
        <w:numPr>
          <w:ilvl w:val="0"/>
          <w:numId w:val="15"/>
        </w:numPr>
        <w:spacing w:after="0" w:line="240" w:lineRule="auto"/>
        <w:jc w:val="both"/>
        <w:rPr>
          <w:rFonts w:ascii="Times New Roman" w:hAnsi="Times New Roman" w:cs="Times New Roman"/>
          <w:sz w:val="24"/>
          <w:szCs w:val="24"/>
        </w:rPr>
      </w:pPr>
      <w:r w:rsidRPr="00A575F1">
        <w:rPr>
          <w:rFonts w:ascii="Times New Roman" w:hAnsi="Times New Roman" w:cs="Times New Roman"/>
          <w:sz w:val="24"/>
          <w:szCs w:val="24"/>
        </w:rPr>
        <w:t>Yasal mevzuat gereği personel ihtiyacı belirlenebilir.</w:t>
      </w:r>
    </w:p>
    <w:p w:rsidR="000D5C27" w:rsidRPr="000D5C27" w:rsidRDefault="000D5C27" w:rsidP="00984DB7">
      <w:pPr>
        <w:spacing w:after="0" w:line="240" w:lineRule="auto"/>
        <w:jc w:val="both"/>
        <w:rPr>
          <w:rFonts w:ascii="Times New Roman" w:hAnsi="Times New Roman" w:cs="Times New Roman"/>
          <w:b/>
          <w:sz w:val="24"/>
          <w:szCs w:val="24"/>
        </w:rPr>
      </w:pPr>
      <w:r w:rsidRPr="000D5C27">
        <w:rPr>
          <w:rFonts w:ascii="Times New Roman" w:hAnsi="Times New Roman" w:cs="Times New Roman"/>
          <w:b/>
          <w:sz w:val="24"/>
          <w:szCs w:val="24"/>
        </w:rPr>
        <w:t xml:space="preserve">4.2. Kadrolu Personelin Temin Edilmesi </w:t>
      </w:r>
    </w:p>
    <w:p w:rsidR="00984DB7" w:rsidRPr="00984DB7" w:rsidRDefault="00984DB7" w:rsidP="00984DB7">
      <w:pPr>
        <w:pStyle w:val="NormalWeb"/>
        <w:numPr>
          <w:ilvl w:val="0"/>
          <w:numId w:val="16"/>
        </w:numPr>
        <w:spacing w:before="0" w:beforeAutospacing="0" w:after="0" w:afterAutospacing="0"/>
        <w:ind w:left="714" w:hanging="357"/>
        <w:jc w:val="both"/>
      </w:pPr>
      <w:r w:rsidRPr="007D510B">
        <w:t xml:space="preserve">Fakültemiz akademik kadrolarına yapılacak atamalar; </w:t>
      </w:r>
      <w:r w:rsidRPr="007D510B">
        <w:rPr>
          <w:rStyle w:val="Gl"/>
          <w:b w:val="0"/>
        </w:rPr>
        <w:t>2547 sayılı Kanun</w:t>
      </w:r>
      <w:r w:rsidRPr="007D510B">
        <w:t xml:space="preserve"> çerçevesinde yayımlanan </w:t>
      </w:r>
      <w:r w:rsidRPr="007D510B">
        <w:rPr>
          <w:rStyle w:val="Gl"/>
          <w:b w:val="0"/>
        </w:rPr>
        <w:t>“Öğretim Üyeliğine Yükseltilme ve Atanma Yönetmeliği”</w:t>
      </w:r>
      <w:r w:rsidRPr="007D510B">
        <w:t xml:space="preserve"> ile </w:t>
      </w:r>
      <w:r w:rsidRPr="007D510B">
        <w:rPr>
          <w:rStyle w:val="Gl"/>
          <w:b w:val="0"/>
        </w:rPr>
        <w:t>“Öğretim Üyesi Dışındaki Öğretim Elemanı Kadrolarına Naklen veya Açıktan Yapılacak Atamalarda Uygulanacak Merkezi Sınav ile Giriş Sınavlarına İlişkin Usul ve Esaslar Hakkında Yönetmelik”</w:t>
      </w:r>
      <w:r w:rsidRPr="007D510B">
        <w:t xml:space="preserve"> hükümleri doğrultusunda yürütülmektedir.</w:t>
      </w:r>
      <w:r>
        <w:t xml:space="preserve"> </w:t>
      </w:r>
      <w:r w:rsidRPr="007D510B">
        <w:t xml:space="preserve">Kadro çalışmaları, Fakültemiz </w:t>
      </w:r>
      <w:r w:rsidRPr="007D510B">
        <w:rPr>
          <w:rStyle w:val="Gl"/>
          <w:b w:val="0"/>
        </w:rPr>
        <w:t xml:space="preserve">Anabilim Dallarının </w:t>
      </w:r>
      <w:proofErr w:type="gramStart"/>
      <w:r w:rsidRPr="007D510B">
        <w:rPr>
          <w:rStyle w:val="Gl"/>
          <w:b w:val="0"/>
        </w:rPr>
        <w:t>talepleri</w:t>
      </w:r>
      <w:r w:rsidRPr="007D510B">
        <w:rPr>
          <w:b/>
        </w:rPr>
        <w:t>,</w:t>
      </w:r>
      <w:proofErr w:type="gramEnd"/>
      <w:r w:rsidRPr="007D510B">
        <w:t xml:space="preserve"> ve </w:t>
      </w:r>
      <w:r w:rsidRPr="007D510B">
        <w:rPr>
          <w:rStyle w:val="Gl"/>
          <w:b w:val="0"/>
        </w:rPr>
        <w:t>Dekanlık üst yönetiminin kadro ihtiyaçlarına yönelik gerekçeleri</w:t>
      </w:r>
      <w:r w:rsidRPr="007D510B">
        <w:t xml:space="preserve"> dikkate alınarak değerlendirilir ve </w:t>
      </w:r>
      <w:r w:rsidRPr="007D510B">
        <w:rPr>
          <w:rStyle w:val="Gl"/>
          <w:b w:val="0"/>
        </w:rPr>
        <w:t>Rektörlük Makamına</w:t>
      </w:r>
      <w:r w:rsidRPr="007D510B">
        <w:t xml:space="preserve"> bildirilir.</w:t>
      </w:r>
    </w:p>
    <w:p w:rsidR="00D52C35" w:rsidRDefault="00115EB4" w:rsidP="00D52C35">
      <w:pPr>
        <w:pStyle w:val="ListeParagraf"/>
        <w:numPr>
          <w:ilvl w:val="0"/>
          <w:numId w:val="16"/>
        </w:numPr>
        <w:jc w:val="both"/>
        <w:rPr>
          <w:rFonts w:ascii="Times New Roman" w:hAnsi="Times New Roman" w:cs="Times New Roman"/>
          <w:sz w:val="24"/>
          <w:szCs w:val="24"/>
        </w:rPr>
      </w:pPr>
      <w:r w:rsidRPr="00115EB4">
        <w:rPr>
          <w:rFonts w:ascii="Times New Roman" w:hAnsi="Times New Roman" w:cs="Times New Roman"/>
          <w:sz w:val="24"/>
          <w:szCs w:val="24"/>
        </w:rPr>
        <w:t xml:space="preserve">İlan edilen profesör ve doçent kadrolarına başvuruda bulunacak adaylar başvurularını Rektörlüğe; doktor öğretim üyesi kadrosuna başvuracak adaylar ise </w:t>
      </w:r>
      <w:r>
        <w:rPr>
          <w:rFonts w:ascii="Times New Roman" w:hAnsi="Times New Roman" w:cs="Times New Roman"/>
          <w:sz w:val="24"/>
          <w:szCs w:val="24"/>
        </w:rPr>
        <w:t>Dekanlığa</w:t>
      </w:r>
      <w:r w:rsidRPr="00115EB4">
        <w:rPr>
          <w:rFonts w:ascii="Times New Roman" w:hAnsi="Times New Roman" w:cs="Times New Roman"/>
          <w:sz w:val="24"/>
          <w:szCs w:val="24"/>
        </w:rPr>
        <w:t xml:space="preserve"> yaparlar. Başvurular, “Öğretim Üyeliğine Yükseltilme ve Atanma Yönetmeliği”</w:t>
      </w:r>
      <w:r w:rsidR="00DE4A41">
        <w:rPr>
          <w:rFonts w:ascii="Times New Roman" w:hAnsi="Times New Roman" w:cs="Times New Roman"/>
          <w:sz w:val="24"/>
          <w:szCs w:val="24"/>
        </w:rPr>
        <w:t xml:space="preserve"> ile ‘‘Pamukkale Üniversitesi Akademik </w:t>
      </w:r>
      <w:proofErr w:type="spellStart"/>
      <w:r w:rsidR="00DE4A41">
        <w:rPr>
          <w:rFonts w:ascii="Times New Roman" w:hAnsi="Times New Roman" w:cs="Times New Roman"/>
          <w:sz w:val="24"/>
          <w:szCs w:val="24"/>
        </w:rPr>
        <w:t>Derlendirme</w:t>
      </w:r>
      <w:proofErr w:type="spellEnd"/>
      <w:r w:rsidR="00DE4A41">
        <w:rPr>
          <w:rFonts w:ascii="Times New Roman" w:hAnsi="Times New Roman" w:cs="Times New Roman"/>
          <w:sz w:val="24"/>
          <w:szCs w:val="24"/>
        </w:rPr>
        <w:t xml:space="preserve"> Yönergesi’’</w:t>
      </w:r>
      <w:r w:rsidRPr="00115EB4">
        <w:rPr>
          <w:rFonts w:ascii="Times New Roman" w:hAnsi="Times New Roman" w:cs="Times New Roman"/>
          <w:sz w:val="24"/>
          <w:szCs w:val="24"/>
        </w:rPr>
        <w:t xml:space="preserve"> hükümleri çerçevesinde değerlendirilir ve atanmaya hak kazanan adaylara ilişkin atanma teklifleri, </w:t>
      </w:r>
      <w:r>
        <w:rPr>
          <w:rFonts w:ascii="Times New Roman" w:hAnsi="Times New Roman" w:cs="Times New Roman"/>
          <w:sz w:val="24"/>
          <w:szCs w:val="24"/>
        </w:rPr>
        <w:t>Dekanlık</w:t>
      </w:r>
      <w:r w:rsidRPr="00115EB4">
        <w:rPr>
          <w:rFonts w:ascii="Times New Roman" w:hAnsi="Times New Roman" w:cs="Times New Roman"/>
          <w:sz w:val="24"/>
          <w:szCs w:val="24"/>
        </w:rPr>
        <w:t xml:space="preserve"> tarafından</w:t>
      </w:r>
      <w:r>
        <w:rPr>
          <w:rFonts w:ascii="Times New Roman" w:hAnsi="Times New Roman" w:cs="Times New Roman"/>
          <w:sz w:val="24"/>
          <w:szCs w:val="24"/>
        </w:rPr>
        <w:t xml:space="preserve"> Rektörlüğe</w:t>
      </w:r>
      <w:r w:rsidRPr="00115EB4">
        <w:rPr>
          <w:rFonts w:ascii="Times New Roman" w:hAnsi="Times New Roman" w:cs="Times New Roman"/>
          <w:sz w:val="24"/>
          <w:szCs w:val="24"/>
        </w:rPr>
        <w:t xml:space="preserve"> iletilir.</w:t>
      </w:r>
    </w:p>
    <w:p w:rsidR="00115EB4" w:rsidRPr="008251DC" w:rsidRDefault="00D52C35" w:rsidP="00D52C35">
      <w:pPr>
        <w:pStyle w:val="ListeParagraf"/>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52C35">
        <w:rPr>
          <w:rFonts w:ascii="Times New Roman" w:eastAsia="Times New Roman" w:hAnsi="Times New Roman" w:cs="Times New Roman"/>
          <w:sz w:val="24"/>
          <w:szCs w:val="24"/>
          <w:lang w:eastAsia="tr-TR"/>
        </w:rPr>
        <w:t xml:space="preserve">Diş Hekimliğinde Uzmanlık Sınavı (DUS) sonucunda Fakültemize yerleşen uzmanlık öğrencilerinin (araştırma görevlisi) başvuruları, </w:t>
      </w:r>
      <w:r w:rsidRPr="00D52C35">
        <w:rPr>
          <w:rFonts w:ascii="Times New Roman" w:eastAsia="Times New Roman" w:hAnsi="Times New Roman" w:cs="Times New Roman"/>
          <w:bCs/>
          <w:sz w:val="24"/>
          <w:szCs w:val="24"/>
          <w:lang w:eastAsia="tr-TR"/>
        </w:rPr>
        <w:t>“Öğretim Üyesi Dışındaki Öğretim Elemanı Kadrolarına Naklen veya Açıktan Yapılacak Atamalarda Uygulanacak Merkezi Sınav ile Giriş Sınavlarına İlişkin Usul ve Esaslar Hakkında Yönetmelik”</w:t>
      </w:r>
      <w:r w:rsidRPr="00D52C35">
        <w:rPr>
          <w:rFonts w:ascii="Times New Roman" w:eastAsia="Times New Roman" w:hAnsi="Times New Roman" w:cs="Times New Roman"/>
          <w:sz w:val="24"/>
          <w:szCs w:val="24"/>
          <w:lang w:eastAsia="tr-TR"/>
        </w:rPr>
        <w:t xml:space="preserve"> hükümleri doğrultusunda değerlendirilir. Değerlendirme sonucunda atanmaya hak kazanan adayların atamaları, </w:t>
      </w:r>
      <w:r w:rsidRPr="00D52C35">
        <w:rPr>
          <w:rFonts w:ascii="Times New Roman" w:eastAsia="Times New Roman" w:hAnsi="Times New Roman" w:cs="Times New Roman"/>
          <w:bCs/>
          <w:sz w:val="24"/>
          <w:szCs w:val="24"/>
          <w:lang w:eastAsia="tr-TR"/>
        </w:rPr>
        <w:t>2547 sayılı Yükseköğretim Kanunu</w:t>
      </w:r>
      <w:r w:rsidRPr="00D52C35">
        <w:rPr>
          <w:rFonts w:ascii="Times New Roman" w:eastAsia="Times New Roman" w:hAnsi="Times New Roman" w:cs="Times New Roman"/>
          <w:sz w:val="24"/>
          <w:szCs w:val="24"/>
          <w:lang w:eastAsia="tr-TR"/>
        </w:rPr>
        <w:t xml:space="preserve">nun ilgili hükümleri uyarınca </w:t>
      </w:r>
      <w:r w:rsidRPr="00D52C35">
        <w:rPr>
          <w:rFonts w:ascii="Times New Roman" w:eastAsia="Times New Roman" w:hAnsi="Times New Roman" w:cs="Times New Roman"/>
          <w:bCs/>
          <w:sz w:val="24"/>
          <w:szCs w:val="24"/>
          <w:lang w:eastAsia="tr-TR"/>
        </w:rPr>
        <w:t>Rektörlük Makamı</w:t>
      </w:r>
      <w:r w:rsidRPr="00D52C35">
        <w:rPr>
          <w:rFonts w:ascii="Times New Roman" w:eastAsia="Times New Roman" w:hAnsi="Times New Roman" w:cs="Times New Roman"/>
          <w:sz w:val="24"/>
          <w:szCs w:val="24"/>
          <w:lang w:eastAsia="tr-TR"/>
        </w:rPr>
        <w:t xml:space="preserve"> tarafından gerçekleştirilir.</w:t>
      </w:r>
    </w:p>
    <w:p w:rsidR="000D5C27" w:rsidRDefault="000D5C27" w:rsidP="000D5C27">
      <w:pPr>
        <w:pStyle w:val="ListeParagraf"/>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Öncelikle fakültemiz</w:t>
      </w:r>
      <w:r w:rsidRPr="000D5C27">
        <w:rPr>
          <w:rFonts w:ascii="Times New Roman" w:hAnsi="Times New Roman" w:cs="Times New Roman"/>
          <w:sz w:val="24"/>
          <w:szCs w:val="24"/>
        </w:rPr>
        <w:t xml:space="preserve"> içerisinde mevcut personel içinden istenilen özelliklere uygun, bulunduğu görevden değiştirilmesinde sakınca bulunmayan personel değerlendirmeye alınarak mevcut kaynakların etkin kullanımı sağlanır. </w:t>
      </w:r>
    </w:p>
    <w:p w:rsidR="000D5C27" w:rsidRDefault="000D5C27" w:rsidP="000D5C27">
      <w:pPr>
        <w:pStyle w:val="ListeParagraf"/>
        <w:numPr>
          <w:ilvl w:val="0"/>
          <w:numId w:val="16"/>
        </w:numPr>
        <w:spacing w:after="0" w:line="240" w:lineRule="auto"/>
        <w:jc w:val="both"/>
        <w:rPr>
          <w:rFonts w:ascii="Times New Roman" w:hAnsi="Times New Roman" w:cs="Times New Roman"/>
          <w:sz w:val="24"/>
          <w:szCs w:val="24"/>
        </w:rPr>
      </w:pPr>
      <w:r w:rsidRPr="000D5C27">
        <w:rPr>
          <w:rFonts w:ascii="Times New Roman" w:hAnsi="Times New Roman" w:cs="Times New Roman"/>
          <w:sz w:val="24"/>
          <w:szCs w:val="24"/>
        </w:rPr>
        <w:t xml:space="preserve">Kamu Görevlerine İlk Defa Atanacaklar İçin Yapılacak Sınavlar Hakkında Genel Yönetmelik uyarınca KPSS yoluyla alınacak personelin sayı, unvan, nitelik ve mezun oldukları okulları bildiren kriterler Sağlık Bakanlığı tarafından belirlenir. </w:t>
      </w:r>
    </w:p>
    <w:p w:rsidR="000D5C27" w:rsidRPr="000D5C27" w:rsidRDefault="000D5C27" w:rsidP="000D5C27">
      <w:pPr>
        <w:spacing w:after="0" w:line="240" w:lineRule="auto"/>
        <w:jc w:val="both"/>
        <w:rPr>
          <w:rFonts w:ascii="Times New Roman" w:hAnsi="Times New Roman" w:cs="Times New Roman"/>
          <w:b/>
          <w:sz w:val="24"/>
          <w:szCs w:val="24"/>
        </w:rPr>
      </w:pPr>
      <w:r w:rsidRPr="000D5C27">
        <w:rPr>
          <w:rFonts w:ascii="Times New Roman" w:hAnsi="Times New Roman" w:cs="Times New Roman"/>
          <w:b/>
          <w:sz w:val="24"/>
          <w:szCs w:val="24"/>
        </w:rPr>
        <w:t xml:space="preserve">4.3. Geçici Personel Temin Edilmesi </w:t>
      </w:r>
    </w:p>
    <w:p w:rsidR="000D5C27" w:rsidRDefault="000D5C27" w:rsidP="000D5C27">
      <w:pPr>
        <w:pStyle w:val="ListeParagraf"/>
        <w:numPr>
          <w:ilvl w:val="0"/>
          <w:numId w:val="17"/>
        </w:numPr>
        <w:spacing w:after="0" w:line="240" w:lineRule="auto"/>
        <w:jc w:val="both"/>
        <w:rPr>
          <w:rFonts w:ascii="Times New Roman" w:hAnsi="Times New Roman" w:cs="Times New Roman"/>
          <w:sz w:val="24"/>
          <w:szCs w:val="24"/>
        </w:rPr>
      </w:pPr>
      <w:r w:rsidRPr="000D5C27">
        <w:rPr>
          <w:rFonts w:ascii="Times New Roman" w:hAnsi="Times New Roman" w:cs="Times New Roman"/>
          <w:sz w:val="24"/>
          <w:szCs w:val="24"/>
        </w:rPr>
        <w:t>Personel temininin mümkün olmadığı ve personel ihtiyacının acil olduğu durumlarda, Rektörlük Makamından personel temini talebinde bulunulur.</w:t>
      </w:r>
    </w:p>
    <w:p w:rsidR="000D5C27" w:rsidRPr="00F95926" w:rsidRDefault="000D5C27" w:rsidP="000D5C27">
      <w:pPr>
        <w:spacing w:after="0" w:line="240" w:lineRule="auto"/>
        <w:jc w:val="both"/>
        <w:rPr>
          <w:rFonts w:ascii="Times New Roman" w:hAnsi="Times New Roman" w:cs="Times New Roman"/>
          <w:b/>
          <w:sz w:val="24"/>
          <w:szCs w:val="24"/>
        </w:rPr>
      </w:pPr>
      <w:r w:rsidRPr="00F95926">
        <w:rPr>
          <w:rFonts w:ascii="Times New Roman" w:hAnsi="Times New Roman" w:cs="Times New Roman"/>
          <w:b/>
          <w:sz w:val="24"/>
          <w:szCs w:val="24"/>
        </w:rPr>
        <w:t xml:space="preserve">4.4. Personel Eğitimleri </w:t>
      </w:r>
    </w:p>
    <w:p w:rsidR="000D5C27" w:rsidRDefault="000D5C27" w:rsidP="000D5C27">
      <w:pPr>
        <w:pStyle w:val="ListeParagraf"/>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Fakültemizde</w:t>
      </w:r>
      <w:r w:rsidRPr="000D5C27">
        <w:rPr>
          <w:rFonts w:ascii="Times New Roman" w:hAnsi="Times New Roman" w:cs="Times New Roman"/>
          <w:sz w:val="24"/>
          <w:szCs w:val="24"/>
        </w:rPr>
        <w:t xml:space="preserve"> görevli tüm personele (kadrolu, geçici/sözleşmeli), verilecek eğitimlerin planlanması ve verilmesi </w:t>
      </w:r>
      <w:r>
        <w:rPr>
          <w:rFonts w:ascii="Times New Roman" w:hAnsi="Times New Roman" w:cs="Times New Roman"/>
          <w:sz w:val="24"/>
          <w:szCs w:val="24"/>
        </w:rPr>
        <w:t xml:space="preserve">Eğitim Komitesi tarafından hazırlanan </w:t>
      </w:r>
      <w:r w:rsidRPr="000D5C27">
        <w:rPr>
          <w:rFonts w:ascii="Times New Roman" w:hAnsi="Times New Roman" w:cs="Times New Roman"/>
          <w:sz w:val="24"/>
          <w:szCs w:val="24"/>
        </w:rPr>
        <w:t>Yıllık Eğitim Planına göre gerçekleştirilir.</w:t>
      </w:r>
    </w:p>
    <w:p w:rsidR="00F95926" w:rsidRPr="00F95926" w:rsidRDefault="00F95926" w:rsidP="00F95926">
      <w:pPr>
        <w:spacing w:after="0" w:line="240" w:lineRule="auto"/>
        <w:jc w:val="both"/>
        <w:rPr>
          <w:rFonts w:ascii="Times New Roman" w:hAnsi="Times New Roman" w:cs="Times New Roman"/>
          <w:b/>
          <w:sz w:val="24"/>
          <w:szCs w:val="24"/>
        </w:rPr>
      </w:pPr>
      <w:r w:rsidRPr="00F95926">
        <w:rPr>
          <w:rFonts w:ascii="Times New Roman" w:hAnsi="Times New Roman" w:cs="Times New Roman"/>
          <w:b/>
          <w:sz w:val="24"/>
          <w:szCs w:val="24"/>
        </w:rPr>
        <w:t xml:space="preserve">4.5. Çalışma Saatleri </w:t>
      </w:r>
    </w:p>
    <w:p w:rsidR="00F95926" w:rsidRDefault="00F95926" w:rsidP="00F95926">
      <w:pPr>
        <w:pStyle w:val="ListeParagraf"/>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Fakültemizde</w:t>
      </w:r>
      <w:r w:rsidRPr="00F95926">
        <w:rPr>
          <w:rFonts w:ascii="Times New Roman" w:hAnsi="Times New Roman" w:cs="Times New Roman"/>
          <w:sz w:val="24"/>
          <w:szCs w:val="24"/>
        </w:rPr>
        <w:t xml:space="preserve"> ağız ve</w:t>
      </w:r>
      <w:r>
        <w:rPr>
          <w:rFonts w:ascii="Times New Roman" w:hAnsi="Times New Roman" w:cs="Times New Roman"/>
          <w:sz w:val="24"/>
          <w:szCs w:val="24"/>
        </w:rPr>
        <w:t xml:space="preserve"> diş sağlığı hizmetleri 08:00-17</w:t>
      </w:r>
      <w:r w:rsidRPr="00F95926">
        <w:rPr>
          <w:rFonts w:ascii="Times New Roman" w:hAnsi="Times New Roman" w:cs="Times New Roman"/>
          <w:sz w:val="24"/>
          <w:szCs w:val="24"/>
        </w:rPr>
        <w:t>:</w:t>
      </w:r>
      <w:r>
        <w:rPr>
          <w:rFonts w:ascii="Times New Roman" w:hAnsi="Times New Roman" w:cs="Times New Roman"/>
          <w:sz w:val="24"/>
          <w:szCs w:val="24"/>
        </w:rPr>
        <w:t xml:space="preserve">00 saatleri arasında verilir. </w:t>
      </w:r>
    </w:p>
    <w:p w:rsidR="00F95926" w:rsidRDefault="00F95926" w:rsidP="00F95926">
      <w:pPr>
        <w:pStyle w:val="ListeParagraf"/>
        <w:numPr>
          <w:ilvl w:val="0"/>
          <w:numId w:val="17"/>
        </w:numPr>
        <w:spacing w:after="0" w:line="240" w:lineRule="auto"/>
        <w:jc w:val="both"/>
        <w:rPr>
          <w:rFonts w:ascii="Times New Roman" w:hAnsi="Times New Roman" w:cs="Times New Roman"/>
          <w:sz w:val="24"/>
          <w:szCs w:val="24"/>
        </w:rPr>
      </w:pPr>
      <w:r w:rsidRPr="00F95926">
        <w:rPr>
          <w:rFonts w:ascii="Times New Roman" w:hAnsi="Times New Roman" w:cs="Times New Roman"/>
          <w:sz w:val="24"/>
          <w:szCs w:val="24"/>
        </w:rPr>
        <w:t>Personelin yapacağı işe ve bölüm özelliğine göre,</w:t>
      </w:r>
      <w:r>
        <w:rPr>
          <w:rFonts w:ascii="Times New Roman" w:hAnsi="Times New Roman" w:cs="Times New Roman"/>
          <w:sz w:val="24"/>
          <w:szCs w:val="24"/>
        </w:rPr>
        <w:t xml:space="preserve"> çalışma saatleri belirlenir. </w:t>
      </w:r>
    </w:p>
    <w:p w:rsidR="00F95926" w:rsidRDefault="00F95926" w:rsidP="00F95926">
      <w:pPr>
        <w:pStyle w:val="ListeParagraf"/>
        <w:numPr>
          <w:ilvl w:val="0"/>
          <w:numId w:val="17"/>
        </w:numPr>
        <w:spacing w:after="0" w:line="240" w:lineRule="auto"/>
        <w:jc w:val="both"/>
        <w:rPr>
          <w:rFonts w:ascii="Times New Roman" w:hAnsi="Times New Roman" w:cs="Times New Roman"/>
          <w:sz w:val="24"/>
          <w:szCs w:val="24"/>
        </w:rPr>
      </w:pPr>
      <w:r w:rsidRPr="00F95926">
        <w:rPr>
          <w:rFonts w:ascii="Times New Roman" w:hAnsi="Times New Roman" w:cs="Times New Roman"/>
          <w:sz w:val="24"/>
          <w:szCs w:val="24"/>
        </w:rPr>
        <w:t>Çalışan bütün personeller çalıştığı günler içi</w:t>
      </w:r>
      <w:r>
        <w:rPr>
          <w:rFonts w:ascii="Times New Roman" w:hAnsi="Times New Roman" w:cs="Times New Roman"/>
          <w:sz w:val="24"/>
          <w:szCs w:val="24"/>
        </w:rPr>
        <w:t>n giriş ve çıkış saatlerinde personel kimlik kartı</w:t>
      </w:r>
      <w:r w:rsidRPr="00F95926">
        <w:rPr>
          <w:rFonts w:ascii="Times New Roman" w:hAnsi="Times New Roman" w:cs="Times New Roman"/>
          <w:sz w:val="24"/>
          <w:szCs w:val="24"/>
        </w:rPr>
        <w:t xml:space="preserve"> okutur ve giriş çıkış saatleri kayıt altına alınır.</w:t>
      </w:r>
    </w:p>
    <w:p w:rsidR="00F95926" w:rsidRPr="00F95926" w:rsidRDefault="00F95926" w:rsidP="00F95926">
      <w:pPr>
        <w:spacing w:after="0" w:line="240" w:lineRule="auto"/>
        <w:jc w:val="both"/>
        <w:rPr>
          <w:rFonts w:ascii="Times New Roman" w:hAnsi="Times New Roman" w:cs="Times New Roman"/>
          <w:b/>
          <w:sz w:val="24"/>
          <w:szCs w:val="24"/>
        </w:rPr>
      </w:pPr>
      <w:r w:rsidRPr="00F95926">
        <w:rPr>
          <w:rFonts w:ascii="Times New Roman" w:hAnsi="Times New Roman" w:cs="Times New Roman"/>
          <w:b/>
          <w:sz w:val="24"/>
          <w:szCs w:val="24"/>
        </w:rPr>
        <w:t xml:space="preserve">4.6. Özlük Hakları </w:t>
      </w:r>
    </w:p>
    <w:p w:rsidR="00F95926" w:rsidRPr="00F95926" w:rsidRDefault="00F95926" w:rsidP="00F95926">
      <w:pPr>
        <w:pStyle w:val="ListeParagraf"/>
        <w:numPr>
          <w:ilvl w:val="0"/>
          <w:numId w:val="18"/>
        </w:numPr>
        <w:spacing w:after="0" w:line="240" w:lineRule="auto"/>
        <w:jc w:val="both"/>
        <w:rPr>
          <w:rFonts w:ascii="Times New Roman" w:hAnsi="Times New Roman" w:cs="Times New Roman"/>
          <w:sz w:val="24"/>
          <w:szCs w:val="24"/>
        </w:rPr>
      </w:pPr>
      <w:r w:rsidRPr="00F95926">
        <w:rPr>
          <w:rFonts w:ascii="Times New Roman" w:hAnsi="Times New Roman" w:cs="Times New Roman"/>
          <w:sz w:val="24"/>
          <w:szCs w:val="24"/>
        </w:rPr>
        <w:t>Çalışan tüm personelin özlük haklarına ait işlemleri, yasal mevzuata göre gerçekleştirilir.</w:t>
      </w:r>
    </w:p>
    <w:p w:rsidR="00F95926" w:rsidRPr="00F95926" w:rsidRDefault="00F95926" w:rsidP="00F95926">
      <w:pPr>
        <w:spacing w:after="0" w:line="240" w:lineRule="auto"/>
        <w:jc w:val="both"/>
        <w:rPr>
          <w:rFonts w:ascii="Times New Roman" w:hAnsi="Times New Roman" w:cs="Times New Roman"/>
          <w:b/>
          <w:sz w:val="24"/>
          <w:szCs w:val="24"/>
        </w:rPr>
      </w:pPr>
      <w:bookmarkStart w:id="0" w:name="_GoBack"/>
      <w:r w:rsidRPr="00F95926">
        <w:rPr>
          <w:rFonts w:ascii="Times New Roman" w:hAnsi="Times New Roman" w:cs="Times New Roman"/>
          <w:b/>
          <w:sz w:val="24"/>
          <w:szCs w:val="24"/>
        </w:rPr>
        <w:t xml:space="preserve">4.7. Performans Değerlendirme </w:t>
      </w:r>
    </w:p>
    <w:bookmarkEnd w:id="0"/>
    <w:p w:rsidR="00F95926" w:rsidRPr="00F95926" w:rsidRDefault="00F95926" w:rsidP="00F95926">
      <w:pPr>
        <w:pStyle w:val="ListeParagraf"/>
        <w:numPr>
          <w:ilvl w:val="0"/>
          <w:numId w:val="18"/>
        </w:numPr>
        <w:spacing w:after="0" w:line="240" w:lineRule="auto"/>
        <w:jc w:val="both"/>
        <w:rPr>
          <w:rFonts w:ascii="Times New Roman" w:hAnsi="Times New Roman" w:cs="Times New Roman"/>
          <w:sz w:val="24"/>
          <w:szCs w:val="24"/>
        </w:rPr>
      </w:pPr>
      <w:r w:rsidRPr="00F95926">
        <w:rPr>
          <w:rFonts w:ascii="Times New Roman" w:hAnsi="Times New Roman" w:cs="Times New Roman"/>
          <w:sz w:val="24"/>
          <w:szCs w:val="24"/>
        </w:rPr>
        <w:t>Çalışan personelin performans değerlendirmesi, mevzuatlar çerçevesinde gerçekleştirilir.</w:t>
      </w:r>
    </w:p>
    <w:p w:rsidR="00F95926" w:rsidRPr="00F95926" w:rsidRDefault="00F95926" w:rsidP="00F95926">
      <w:pPr>
        <w:spacing w:after="0" w:line="240" w:lineRule="auto"/>
        <w:jc w:val="both"/>
        <w:rPr>
          <w:rFonts w:ascii="Times New Roman" w:hAnsi="Times New Roman" w:cs="Times New Roman"/>
          <w:b/>
          <w:sz w:val="24"/>
          <w:szCs w:val="24"/>
        </w:rPr>
      </w:pPr>
      <w:r w:rsidRPr="00F95926">
        <w:rPr>
          <w:rFonts w:ascii="Times New Roman" w:hAnsi="Times New Roman" w:cs="Times New Roman"/>
          <w:b/>
          <w:sz w:val="24"/>
          <w:szCs w:val="24"/>
        </w:rPr>
        <w:t>4.8. Terfi İşlemleri</w:t>
      </w:r>
    </w:p>
    <w:p w:rsidR="00F95926" w:rsidRPr="00F95926" w:rsidRDefault="00F95926" w:rsidP="00F95926">
      <w:pPr>
        <w:pStyle w:val="ListeParagraf"/>
        <w:numPr>
          <w:ilvl w:val="0"/>
          <w:numId w:val="18"/>
        </w:numPr>
        <w:spacing w:after="0" w:line="240" w:lineRule="auto"/>
        <w:jc w:val="both"/>
        <w:rPr>
          <w:rFonts w:ascii="Times New Roman" w:hAnsi="Times New Roman" w:cs="Times New Roman"/>
          <w:sz w:val="24"/>
          <w:szCs w:val="24"/>
        </w:rPr>
      </w:pPr>
      <w:r w:rsidRPr="00F95926">
        <w:rPr>
          <w:rFonts w:ascii="Times New Roman" w:hAnsi="Times New Roman" w:cs="Times New Roman"/>
          <w:sz w:val="24"/>
          <w:szCs w:val="24"/>
        </w:rPr>
        <w:t>Terfi işlemleri, yasal mevzuata göre gerçekleştirilir.</w:t>
      </w:r>
    </w:p>
    <w:p w:rsidR="00F95926" w:rsidRPr="00F95926" w:rsidRDefault="00F95926" w:rsidP="00F95926">
      <w:pPr>
        <w:spacing w:after="0" w:line="240" w:lineRule="auto"/>
        <w:jc w:val="both"/>
        <w:rPr>
          <w:rFonts w:ascii="Times New Roman" w:hAnsi="Times New Roman" w:cs="Times New Roman"/>
          <w:b/>
          <w:sz w:val="24"/>
          <w:szCs w:val="24"/>
        </w:rPr>
      </w:pPr>
      <w:r w:rsidRPr="00F95926">
        <w:rPr>
          <w:rFonts w:ascii="Times New Roman" w:hAnsi="Times New Roman" w:cs="Times New Roman"/>
          <w:b/>
          <w:sz w:val="24"/>
          <w:szCs w:val="24"/>
        </w:rPr>
        <w:t>4.9. Nakil ve İşten</w:t>
      </w:r>
      <w:r w:rsidRPr="00F95926">
        <w:rPr>
          <w:rFonts w:ascii="Times New Roman" w:hAnsi="Times New Roman" w:cs="Times New Roman"/>
          <w:sz w:val="24"/>
          <w:szCs w:val="24"/>
        </w:rPr>
        <w:t xml:space="preserve"> </w:t>
      </w:r>
      <w:r w:rsidRPr="00F95926">
        <w:rPr>
          <w:rFonts w:ascii="Times New Roman" w:hAnsi="Times New Roman" w:cs="Times New Roman"/>
          <w:b/>
          <w:sz w:val="24"/>
          <w:szCs w:val="24"/>
        </w:rPr>
        <w:t xml:space="preserve">Ayrılma </w:t>
      </w:r>
    </w:p>
    <w:p w:rsidR="00F95926" w:rsidRDefault="00F95926" w:rsidP="00F95926">
      <w:pPr>
        <w:pStyle w:val="ListeParagraf"/>
        <w:numPr>
          <w:ilvl w:val="0"/>
          <w:numId w:val="18"/>
        </w:numPr>
        <w:spacing w:after="0" w:line="240" w:lineRule="auto"/>
        <w:jc w:val="both"/>
        <w:rPr>
          <w:rFonts w:ascii="Times New Roman" w:hAnsi="Times New Roman" w:cs="Times New Roman"/>
          <w:sz w:val="24"/>
          <w:szCs w:val="24"/>
        </w:rPr>
      </w:pPr>
      <w:r w:rsidRPr="00F95926">
        <w:rPr>
          <w:rFonts w:ascii="Times New Roman" w:hAnsi="Times New Roman" w:cs="Times New Roman"/>
          <w:sz w:val="24"/>
          <w:szCs w:val="24"/>
        </w:rPr>
        <w:t xml:space="preserve">Personelin işe başlaması (nakil, açıktan, yeniden) ve işten ayrılması (nakil, istifa, emeklilik) gereken durumlarda işlemler, yürürlükteki mevzuata uygun olarak gerçekleştirilir. </w:t>
      </w:r>
    </w:p>
    <w:p w:rsidR="00F95926" w:rsidRPr="00F95926" w:rsidRDefault="00F95926" w:rsidP="00F95926">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Fakültemizde</w:t>
      </w:r>
      <w:r w:rsidRPr="00F95926">
        <w:rPr>
          <w:rFonts w:ascii="Times New Roman" w:hAnsi="Times New Roman" w:cs="Times New Roman"/>
          <w:sz w:val="24"/>
          <w:szCs w:val="24"/>
        </w:rPr>
        <w:t>, 657, 4924 ve 4/B statüsündeki personellerin işlemleri ilgili mevzuata göre yapılır.</w:t>
      </w:r>
    </w:p>
    <w:p w:rsidR="00F95926" w:rsidRPr="00F95926" w:rsidRDefault="00F95926" w:rsidP="00F95926">
      <w:pPr>
        <w:spacing w:after="0" w:line="240" w:lineRule="auto"/>
        <w:jc w:val="both"/>
        <w:rPr>
          <w:rFonts w:ascii="Times New Roman" w:hAnsi="Times New Roman" w:cs="Times New Roman"/>
          <w:b/>
          <w:sz w:val="24"/>
          <w:szCs w:val="24"/>
        </w:rPr>
      </w:pPr>
      <w:r w:rsidRPr="00F95926">
        <w:rPr>
          <w:rFonts w:ascii="Times New Roman" w:hAnsi="Times New Roman" w:cs="Times New Roman"/>
          <w:b/>
          <w:sz w:val="24"/>
          <w:szCs w:val="24"/>
        </w:rPr>
        <w:t xml:space="preserve">4.10. Motivasyon </w:t>
      </w:r>
    </w:p>
    <w:p w:rsidR="00F95926" w:rsidRDefault="00F95926" w:rsidP="00F95926">
      <w:pPr>
        <w:pStyle w:val="ListeParagraf"/>
        <w:numPr>
          <w:ilvl w:val="0"/>
          <w:numId w:val="19"/>
        </w:numPr>
        <w:spacing w:after="0" w:line="240" w:lineRule="auto"/>
        <w:jc w:val="both"/>
        <w:rPr>
          <w:rFonts w:ascii="Times New Roman" w:hAnsi="Times New Roman" w:cs="Times New Roman"/>
          <w:sz w:val="24"/>
          <w:szCs w:val="24"/>
        </w:rPr>
      </w:pPr>
      <w:r w:rsidRPr="00F95926">
        <w:rPr>
          <w:rFonts w:ascii="Times New Roman" w:hAnsi="Times New Roman" w:cs="Times New Roman"/>
          <w:sz w:val="24"/>
          <w:szCs w:val="24"/>
        </w:rPr>
        <w:t>Personelin motivasyonunu sürdürmek ve artırmak amacıyla özel günlerd</w:t>
      </w:r>
      <w:r>
        <w:rPr>
          <w:rFonts w:ascii="Times New Roman" w:hAnsi="Times New Roman" w:cs="Times New Roman"/>
          <w:sz w:val="24"/>
          <w:szCs w:val="24"/>
        </w:rPr>
        <w:t xml:space="preserve">e tebrik kartları gönderilir. </w:t>
      </w:r>
    </w:p>
    <w:p w:rsidR="00F95926" w:rsidRPr="00F95926" w:rsidRDefault="00F95926" w:rsidP="00F95926">
      <w:pPr>
        <w:pStyle w:val="ListeParagraf"/>
        <w:numPr>
          <w:ilvl w:val="0"/>
          <w:numId w:val="19"/>
        </w:numPr>
        <w:spacing w:after="0" w:line="240" w:lineRule="auto"/>
        <w:jc w:val="both"/>
        <w:rPr>
          <w:rFonts w:ascii="Times New Roman" w:hAnsi="Times New Roman" w:cs="Times New Roman"/>
          <w:sz w:val="24"/>
          <w:szCs w:val="24"/>
        </w:rPr>
      </w:pPr>
      <w:r w:rsidRPr="00F95926">
        <w:rPr>
          <w:rFonts w:ascii="Times New Roman" w:hAnsi="Times New Roman" w:cs="Times New Roman"/>
          <w:sz w:val="24"/>
          <w:szCs w:val="24"/>
        </w:rPr>
        <w:t>Kurum içi ve dışı mesleği geliştirmeye yönelik talepler yönetim tarafından desteklenir ve teşvik edilir.</w:t>
      </w:r>
    </w:p>
    <w:p w:rsidR="00F95926" w:rsidRPr="00F95926" w:rsidRDefault="00F95926" w:rsidP="00F95926">
      <w:pPr>
        <w:spacing w:after="0" w:line="240" w:lineRule="auto"/>
        <w:jc w:val="both"/>
        <w:rPr>
          <w:rFonts w:ascii="Times New Roman" w:hAnsi="Times New Roman" w:cs="Times New Roman"/>
          <w:b/>
          <w:sz w:val="24"/>
          <w:szCs w:val="24"/>
        </w:rPr>
      </w:pPr>
      <w:r w:rsidRPr="00F95926">
        <w:rPr>
          <w:rFonts w:ascii="Times New Roman" w:hAnsi="Times New Roman" w:cs="Times New Roman"/>
          <w:b/>
          <w:sz w:val="24"/>
          <w:szCs w:val="24"/>
        </w:rPr>
        <w:t xml:space="preserve">4.11. Kurum İçi İletişim </w:t>
      </w:r>
    </w:p>
    <w:p w:rsidR="00F95926" w:rsidRPr="00F95926" w:rsidRDefault="00F95926" w:rsidP="00F95926">
      <w:pPr>
        <w:pStyle w:val="ListeParagraf"/>
        <w:numPr>
          <w:ilvl w:val="0"/>
          <w:numId w:val="20"/>
        </w:numPr>
        <w:spacing w:after="0" w:line="240" w:lineRule="auto"/>
        <w:jc w:val="both"/>
        <w:rPr>
          <w:rFonts w:ascii="Times New Roman" w:hAnsi="Times New Roman" w:cs="Times New Roman"/>
          <w:sz w:val="24"/>
          <w:szCs w:val="24"/>
        </w:rPr>
      </w:pPr>
      <w:r w:rsidRPr="00F95926">
        <w:rPr>
          <w:rFonts w:ascii="Times New Roman" w:hAnsi="Times New Roman" w:cs="Times New Roman"/>
          <w:sz w:val="24"/>
          <w:szCs w:val="24"/>
        </w:rPr>
        <w:t>Kurum içi iletişim panoları ve dahili telefonlar bu amaçla kullanılır.</w:t>
      </w:r>
    </w:p>
    <w:p w:rsidR="008C0923" w:rsidRPr="006746A0" w:rsidRDefault="00D76595" w:rsidP="00614A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8C0923" w:rsidRPr="006746A0">
        <w:rPr>
          <w:rFonts w:ascii="Times New Roman" w:hAnsi="Times New Roman" w:cs="Times New Roman"/>
          <w:b/>
          <w:sz w:val="24"/>
          <w:szCs w:val="24"/>
        </w:rPr>
        <w:t>. İLGİLİ DOKÜMANLAR</w:t>
      </w:r>
    </w:p>
    <w:p w:rsidR="003E2989" w:rsidRDefault="00D76595" w:rsidP="00BD067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8C0923" w:rsidRPr="006746A0">
        <w:rPr>
          <w:rFonts w:ascii="Times New Roman" w:hAnsi="Times New Roman" w:cs="Times New Roman"/>
          <w:b/>
          <w:sz w:val="24"/>
          <w:szCs w:val="24"/>
        </w:rPr>
        <w:t>.1.</w:t>
      </w:r>
      <w:r w:rsidR="008C0923" w:rsidRPr="006746A0">
        <w:t xml:space="preserve"> </w:t>
      </w:r>
      <w:r w:rsidRPr="00D76595">
        <w:rPr>
          <w:rFonts w:ascii="Times New Roman" w:hAnsi="Times New Roman" w:cs="Times New Roman"/>
          <w:sz w:val="24"/>
          <w:szCs w:val="24"/>
        </w:rPr>
        <w:t>Personel Temin Planı</w:t>
      </w:r>
    </w:p>
    <w:p w:rsidR="00BD06A2" w:rsidRDefault="00BD06A2" w:rsidP="00BD0678">
      <w:pPr>
        <w:spacing w:after="0" w:line="240" w:lineRule="auto"/>
        <w:jc w:val="both"/>
        <w:rPr>
          <w:rFonts w:ascii="Times New Roman" w:hAnsi="Times New Roman" w:cs="Times New Roman"/>
          <w:sz w:val="24"/>
          <w:szCs w:val="24"/>
        </w:rPr>
      </w:pPr>
    </w:p>
    <w:p w:rsidR="00BD06A2" w:rsidRDefault="00BD06A2" w:rsidP="00BD0678">
      <w:pPr>
        <w:spacing w:after="0" w:line="240" w:lineRule="auto"/>
        <w:jc w:val="both"/>
        <w:rPr>
          <w:rFonts w:ascii="Times New Roman" w:hAnsi="Times New Roman" w:cs="Times New Roman"/>
          <w:sz w:val="24"/>
          <w:szCs w:val="24"/>
        </w:rPr>
      </w:pPr>
    </w:p>
    <w:p w:rsidR="003E2989" w:rsidRDefault="003E2989" w:rsidP="00F020B2">
      <w:pPr>
        <w:spacing w:after="0" w:line="240" w:lineRule="auto"/>
        <w:jc w:val="both"/>
        <w:rPr>
          <w:rFonts w:ascii="Times New Roman" w:hAnsi="Times New Roman" w:cs="Times New Roman"/>
          <w:sz w:val="24"/>
          <w:szCs w:val="24"/>
        </w:rPr>
      </w:pPr>
    </w:p>
    <w:p w:rsidR="00F95926" w:rsidRDefault="00F95926" w:rsidP="00614A40">
      <w:pPr>
        <w:spacing w:after="0" w:line="240" w:lineRule="auto"/>
        <w:jc w:val="both"/>
        <w:rPr>
          <w:rFonts w:ascii="Times New Roman" w:hAnsi="Times New Roman" w:cs="Times New Roman"/>
          <w:sz w:val="24"/>
          <w:szCs w:val="24"/>
        </w:rPr>
      </w:pPr>
    </w:p>
    <w:p w:rsidR="00F95926" w:rsidRDefault="00F95926" w:rsidP="00614A40">
      <w:pPr>
        <w:spacing w:after="0" w:line="240" w:lineRule="auto"/>
        <w:jc w:val="both"/>
        <w:rPr>
          <w:rFonts w:ascii="Times New Roman" w:hAnsi="Times New Roman" w:cs="Times New Roman"/>
          <w:sz w:val="24"/>
          <w:szCs w:val="24"/>
        </w:rPr>
      </w:pPr>
    </w:p>
    <w:p w:rsidR="008C0923" w:rsidRPr="008C0923" w:rsidRDefault="008C0923" w:rsidP="00614A40">
      <w:pPr>
        <w:spacing w:after="0" w:line="240" w:lineRule="auto"/>
        <w:jc w:val="both"/>
        <w:rPr>
          <w:rFonts w:ascii="Times New Roman" w:hAnsi="Times New Roman" w:cs="Times New Roman"/>
          <w:sz w:val="24"/>
          <w:szCs w:val="24"/>
        </w:rPr>
      </w:pPr>
    </w:p>
    <w:sectPr w:rsidR="008C0923" w:rsidRPr="008C0923" w:rsidSect="00F95926">
      <w:headerReference w:type="even" r:id="rId8"/>
      <w:headerReference w:type="default" r:id="rId9"/>
      <w:headerReference w:type="first" r:id="rId10"/>
      <w:pgSz w:w="11906" w:h="16838"/>
      <w:pgMar w:top="1417" w:right="991" w:bottom="851" w:left="1417" w:header="708"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3AE" w:rsidRDefault="00C023AE" w:rsidP="0085538C">
      <w:pPr>
        <w:spacing w:after="0" w:line="240" w:lineRule="auto"/>
      </w:pPr>
      <w:r>
        <w:separator/>
      </w:r>
    </w:p>
  </w:endnote>
  <w:endnote w:type="continuationSeparator" w:id="0">
    <w:p w:rsidR="00C023AE" w:rsidRDefault="00C023AE" w:rsidP="0085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3AE" w:rsidRDefault="00C023AE" w:rsidP="0085538C">
      <w:pPr>
        <w:spacing w:after="0" w:line="240" w:lineRule="auto"/>
      </w:pPr>
      <w:r>
        <w:separator/>
      </w:r>
    </w:p>
  </w:footnote>
  <w:footnote w:type="continuationSeparator" w:id="0">
    <w:p w:rsidR="00C023AE" w:rsidRDefault="00C023AE" w:rsidP="0085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3E2989" w:rsidTr="00C679DA">
      <w:trPr>
        <w:trHeight w:val="979"/>
      </w:trPr>
      <w:tc>
        <w:tcPr>
          <w:tcW w:w="1702" w:type="dxa"/>
          <w:vMerge w:val="restart"/>
        </w:tcPr>
        <w:p w:rsidR="003E2989" w:rsidRDefault="003E2989" w:rsidP="003E2989">
          <w:r w:rsidRPr="005D4629">
            <w:rPr>
              <w:noProof/>
              <w:sz w:val="20"/>
              <w:szCs w:val="20"/>
              <w:lang w:eastAsia="tr-TR"/>
            </w:rPr>
            <w:drawing>
              <wp:anchor distT="0" distB="0" distL="114300" distR="114300" simplePos="0" relativeHeight="251666432" behindDoc="1" locked="0" layoutInCell="1" allowOverlap="1" wp14:anchorId="2AF7B8F7" wp14:editId="7C7F97F8">
                <wp:simplePos x="0" y="0"/>
                <wp:positionH relativeFrom="column">
                  <wp:posOffset>66675</wp:posOffset>
                </wp:positionH>
                <wp:positionV relativeFrom="paragraph">
                  <wp:posOffset>146685</wp:posOffset>
                </wp:positionV>
                <wp:extent cx="870585" cy="870585"/>
                <wp:effectExtent l="0" t="0" r="5715" b="5715"/>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F95926" w:rsidRPr="006F4BC6" w:rsidRDefault="00F95926" w:rsidP="00F95926">
          <w:pPr>
            <w:jc w:val="center"/>
            <w:rPr>
              <w:rFonts w:ascii="Times New Roman" w:hAnsi="Times New Roman" w:cs="Times New Roman"/>
              <w:b/>
              <w:sz w:val="24"/>
              <w:szCs w:val="24"/>
            </w:rPr>
          </w:pPr>
          <w:r>
            <w:rPr>
              <w:rFonts w:ascii="Times New Roman" w:hAnsi="Times New Roman" w:cs="Times New Roman"/>
              <w:b/>
              <w:sz w:val="24"/>
              <w:szCs w:val="24"/>
            </w:rPr>
            <w:t>PERSONEL İŞLERİ BİRİM İŞLEYİŞ</w:t>
          </w:r>
        </w:p>
        <w:p w:rsidR="003E2989" w:rsidRPr="006F4BC6" w:rsidRDefault="00F95926" w:rsidP="00F95926">
          <w:pPr>
            <w:jc w:val="center"/>
            <w:rPr>
              <w:rFonts w:ascii="Times New Roman" w:hAnsi="Times New Roman" w:cs="Times New Roman"/>
            </w:rPr>
          </w:pPr>
          <w:r>
            <w:rPr>
              <w:rFonts w:ascii="Times New Roman" w:hAnsi="Times New Roman" w:cs="Times New Roman"/>
              <w:b/>
              <w:sz w:val="24"/>
              <w:szCs w:val="24"/>
            </w:rPr>
            <w:t>PROSEDÜRÜ</w:t>
          </w:r>
        </w:p>
      </w:tc>
      <w:tc>
        <w:tcPr>
          <w:tcW w:w="1701" w:type="dxa"/>
          <w:vMerge w:val="restart"/>
        </w:tcPr>
        <w:p w:rsidR="003E2989" w:rsidRDefault="003E2989" w:rsidP="003E2989">
          <w:r w:rsidRPr="005D4629">
            <w:rPr>
              <w:noProof/>
              <w:sz w:val="20"/>
              <w:szCs w:val="20"/>
              <w:lang w:eastAsia="tr-TR"/>
            </w:rPr>
            <w:drawing>
              <wp:anchor distT="0" distB="0" distL="114300" distR="114300" simplePos="0" relativeHeight="251665408" behindDoc="1" locked="0" layoutInCell="1" allowOverlap="1" wp14:anchorId="45F606CB" wp14:editId="0A6F83C6">
                <wp:simplePos x="0" y="0"/>
                <wp:positionH relativeFrom="column">
                  <wp:posOffset>-74930</wp:posOffset>
                </wp:positionH>
                <wp:positionV relativeFrom="paragraph">
                  <wp:posOffset>113665</wp:posOffset>
                </wp:positionV>
                <wp:extent cx="998220" cy="906145"/>
                <wp:effectExtent l="0" t="0" r="0" b="8255"/>
                <wp:wrapNone/>
                <wp:docPr id="3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E2989" w:rsidTr="00C679DA">
      <w:trPr>
        <w:trHeight w:val="430"/>
      </w:trPr>
      <w:tc>
        <w:tcPr>
          <w:tcW w:w="1702" w:type="dxa"/>
          <w:vMerge/>
        </w:tcPr>
        <w:p w:rsidR="003E2989" w:rsidRDefault="003E2989" w:rsidP="003E2989"/>
      </w:tc>
      <w:tc>
        <w:tcPr>
          <w:tcW w:w="1417"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3E2989" w:rsidRPr="006F4BC6" w:rsidRDefault="003E2989" w:rsidP="003E2989">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3E2989" w:rsidRDefault="003E2989" w:rsidP="003E2989"/>
      </w:tc>
    </w:tr>
    <w:tr w:rsidR="003E2989" w:rsidTr="00C679DA">
      <w:trPr>
        <w:trHeight w:val="58"/>
      </w:trPr>
      <w:tc>
        <w:tcPr>
          <w:tcW w:w="1702" w:type="dxa"/>
          <w:vMerge/>
        </w:tcPr>
        <w:p w:rsidR="003E2989" w:rsidRDefault="003E2989" w:rsidP="003E2989"/>
      </w:tc>
      <w:tc>
        <w:tcPr>
          <w:tcW w:w="1417" w:type="dxa"/>
          <w:vAlign w:val="center"/>
        </w:tcPr>
        <w:p w:rsidR="003E2989" w:rsidRPr="006F4BC6" w:rsidRDefault="00F95926" w:rsidP="003E2989">
          <w:pPr>
            <w:jc w:val="center"/>
            <w:rPr>
              <w:rFonts w:ascii="Times New Roman" w:hAnsi="Times New Roman" w:cs="Times New Roman"/>
              <w:sz w:val="20"/>
              <w:szCs w:val="20"/>
            </w:rPr>
          </w:pPr>
          <w:r>
            <w:rPr>
              <w:rFonts w:ascii="Times New Roman" w:hAnsi="Times New Roman" w:cs="Times New Roman"/>
              <w:sz w:val="20"/>
              <w:szCs w:val="20"/>
            </w:rPr>
            <w:t>HSÇ.PR.2</w:t>
          </w:r>
          <w:r w:rsidR="00DE4A41">
            <w:rPr>
              <w:rFonts w:ascii="Times New Roman" w:hAnsi="Times New Roman" w:cs="Times New Roman"/>
              <w:sz w:val="20"/>
              <w:szCs w:val="20"/>
            </w:rPr>
            <w:t>6</w:t>
          </w:r>
        </w:p>
      </w:tc>
      <w:tc>
        <w:tcPr>
          <w:tcW w:w="1276" w:type="dxa"/>
          <w:vAlign w:val="center"/>
        </w:tcPr>
        <w:p w:rsidR="003E2989" w:rsidRPr="006F4BC6" w:rsidRDefault="003E2989" w:rsidP="003E2989">
          <w:pPr>
            <w:jc w:val="center"/>
            <w:rPr>
              <w:rFonts w:ascii="Times New Roman" w:hAnsi="Times New Roman" w:cs="Times New Roman"/>
              <w:sz w:val="20"/>
              <w:szCs w:val="20"/>
            </w:rPr>
          </w:pPr>
          <w:r>
            <w:rPr>
              <w:rFonts w:ascii="Times New Roman" w:hAnsi="Times New Roman" w:cs="Times New Roman"/>
              <w:sz w:val="20"/>
              <w:szCs w:val="20"/>
            </w:rPr>
            <w:t>28.05.2025</w:t>
          </w:r>
        </w:p>
      </w:tc>
      <w:tc>
        <w:tcPr>
          <w:tcW w:w="1418" w:type="dxa"/>
        </w:tcPr>
        <w:p w:rsidR="003E2989" w:rsidRPr="006F4BC6" w:rsidRDefault="003E2989" w:rsidP="003E2989">
          <w:pPr>
            <w:rPr>
              <w:rFonts w:ascii="Times New Roman" w:hAnsi="Times New Roman" w:cs="Times New Roman"/>
            </w:rPr>
          </w:pPr>
        </w:p>
      </w:tc>
      <w:tc>
        <w:tcPr>
          <w:tcW w:w="1417" w:type="dxa"/>
        </w:tcPr>
        <w:p w:rsidR="003E2989" w:rsidRPr="006F4BC6" w:rsidRDefault="003E2989" w:rsidP="003E2989">
          <w:pPr>
            <w:rPr>
              <w:rFonts w:ascii="Times New Roman" w:hAnsi="Times New Roman" w:cs="Times New Roman"/>
            </w:rPr>
          </w:pPr>
        </w:p>
      </w:tc>
      <w:tc>
        <w:tcPr>
          <w:tcW w:w="992" w:type="dxa"/>
          <w:vAlign w:val="center"/>
        </w:tcPr>
        <w:p w:rsidR="003E2989" w:rsidRPr="006F4BC6" w:rsidRDefault="00F95926" w:rsidP="003E2989">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3E2989" w:rsidRDefault="003E2989" w:rsidP="003E2989"/>
      </w:tc>
    </w:tr>
  </w:tbl>
  <w:p w:rsidR="003E2989" w:rsidRDefault="003E29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5E675F" w:rsidTr="005E675F">
      <w:trPr>
        <w:trHeight w:val="979"/>
      </w:trPr>
      <w:tc>
        <w:tcPr>
          <w:tcW w:w="1702" w:type="dxa"/>
          <w:vMerge w:val="restart"/>
        </w:tcPr>
        <w:p w:rsidR="005E675F" w:rsidRDefault="005E675F" w:rsidP="0085538C">
          <w:r w:rsidRPr="005D4629">
            <w:rPr>
              <w:noProof/>
              <w:sz w:val="20"/>
              <w:szCs w:val="20"/>
              <w:lang w:eastAsia="tr-TR"/>
            </w:rPr>
            <w:drawing>
              <wp:anchor distT="0" distB="0" distL="114300" distR="114300" simplePos="0" relativeHeight="251660288" behindDoc="1" locked="0" layoutInCell="1" allowOverlap="1" wp14:anchorId="48F32128" wp14:editId="324BE1F6">
                <wp:simplePos x="0" y="0"/>
                <wp:positionH relativeFrom="column">
                  <wp:posOffset>66675</wp:posOffset>
                </wp:positionH>
                <wp:positionV relativeFrom="paragraph">
                  <wp:posOffset>146685</wp:posOffset>
                </wp:positionV>
                <wp:extent cx="870585" cy="870585"/>
                <wp:effectExtent l="0" t="0" r="5715" b="5715"/>
                <wp:wrapNone/>
                <wp:docPr id="33" name="Resi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5E675F" w:rsidRPr="006F4BC6" w:rsidRDefault="005E675F" w:rsidP="0085538C">
          <w:pPr>
            <w:jc w:val="center"/>
            <w:rPr>
              <w:rFonts w:ascii="Times New Roman" w:hAnsi="Times New Roman" w:cs="Times New Roman"/>
              <w:b/>
              <w:sz w:val="24"/>
              <w:szCs w:val="24"/>
            </w:rPr>
          </w:pPr>
          <w:r>
            <w:rPr>
              <w:rFonts w:ascii="Times New Roman" w:hAnsi="Times New Roman" w:cs="Times New Roman"/>
              <w:b/>
              <w:sz w:val="24"/>
              <w:szCs w:val="24"/>
            </w:rPr>
            <w:t>GENEL ANESTEZİ AMELİYATHANE İŞLEYİŞ</w:t>
          </w:r>
        </w:p>
        <w:p w:rsidR="005E675F" w:rsidRPr="006F4BC6" w:rsidRDefault="005E675F" w:rsidP="0085538C">
          <w:pPr>
            <w:jc w:val="center"/>
            <w:rPr>
              <w:rFonts w:ascii="Times New Roman" w:hAnsi="Times New Roman" w:cs="Times New Roman"/>
            </w:rPr>
          </w:pPr>
          <w:r>
            <w:rPr>
              <w:rFonts w:ascii="Times New Roman" w:hAnsi="Times New Roman" w:cs="Times New Roman"/>
              <w:b/>
              <w:sz w:val="24"/>
              <w:szCs w:val="24"/>
            </w:rPr>
            <w:t>PROSEDÜRÜ</w:t>
          </w:r>
        </w:p>
      </w:tc>
      <w:tc>
        <w:tcPr>
          <w:tcW w:w="1701" w:type="dxa"/>
          <w:vMerge w:val="restart"/>
        </w:tcPr>
        <w:p w:rsidR="005E675F" w:rsidRDefault="005E675F" w:rsidP="0085538C">
          <w:r w:rsidRPr="005D4629">
            <w:rPr>
              <w:noProof/>
              <w:sz w:val="20"/>
              <w:szCs w:val="20"/>
              <w:lang w:eastAsia="tr-TR"/>
            </w:rPr>
            <w:drawing>
              <wp:anchor distT="0" distB="0" distL="114300" distR="114300" simplePos="0" relativeHeight="251659264" behindDoc="1" locked="0" layoutInCell="1" allowOverlap="1" wp14:anchorId="24285975" wp14:editId="3AFCB519">
                <wp:simplePos x="0" y="0"/>
                <wp:positionH relativeFrom="column">
                  <wp:posOffset>-74930</wp:posOffset>
                </wp:positionH>
                <wp:positionV relativeFrom="paragraph">
                  <wp:posOffset>113665</wp:posOffset>
                </wp:positionV>
                <wp:extent cx="998220" cy="906145"/>
                <wp:effectExtent l="0" t="0" r="0" b="8255"/>
                <wp:wrapNone/>
                <wp:docPr id="3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5E675F" w:rsidTr="005E675F">
      <w:trPr>
        <w:trHeight w:val="430"/>
      </w:trPr>
      <w:tc>
        <w:tcPr>
          <w:tcW w:w="1702" w:type="dxa"/>
          <w:vMerge/>
        </w:tcPr>
        <w:p w:rsidR="005E675F" w:rsidRDefault="005E675F" w:rsidP="0085538C"/>
      </w:tc>
      <w:tc>
        <w:tcPr>
          <w:tcW w:w="1417" w:type="dxa"/>
        </w:tcPr>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5E675F" w:rsidRPr="006F4BC6" w:rsidRDefault="005E675F" w:rsidP="0085538C">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5E675F" w:rsidRPr="006F4BC6" w:rsidRDefault="005E675F" w:rsidP="0085538C">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5E675F" w:rsidRDefault="005E675F" w:rsidP="0085538C"/>
      </w:tc>
    </w:tr>
    <w:tr w:rsidR="005E675F" w:rsidTr="005E675F">
      <w:trPr>
        <w:trHeight w:val="58"/>
      </w:trPr>
      <w:tc>
        <w:tcPr>
          <w:tcW w:w="1702" w:type="dxa"/>
          <w:vMerge/>
        </w:tcPr>
        <w:p w:rsidR="005E675F" w:rsidRDefault="005E675F" w:rsidP="0085538C"/>
      </w:tc>
      <w:tc>
        <w:tcPr>
          <w:tcW w:w="1417" w:type="dxa"/>
          <w:vAlign w:val="center"/>
        </w:tcPr>
        <w:p w:rsidR="005E675F" w:rsidRPr="006F4BC6" w:rsidRDefault="005E675F" w:rsidP="0085538C">
          <w:pPr>
            <w:jc w:val="center"/>
            <w:rPr>
              <w:rFonts w:ascii="Times New Roman" w:hAnsi="Times New Roman" w:cs="Times New Roman"/>
              <w:sz w:val="20"/>
              <w:szCs w:val="20"/>
            </w:rPr>
          </w:pPr>
          <w:r>
            <w:rPr>
              <w:rFonts w:ascii="Times New Roman" w:hAnsi="Times New Roman" w:cs="Times New Roman"/>
              <w:sz w:val="20"/>
              <w:szCs w:val="20"/>
            </w:rPr>
            <w:t>SAH.PR.25</w:t>
          </w:r>
        </w:p>
      </w:tc>
      <w:tc>
        <w:tcPr>
          <w:tcW w:w="1276" w:type="dxa"/>
          <w:vAlign w:val="center"/>
        </w:tcPr>
        <w:p w:rsidR="005E675F" w:rsidRPr="006F4BC6" w:rsidRDefault="005E675F" w:rsidP="0085538C">
          <w:pPr>
            <w:jc w:val="center"/>
            <w:rPr>
              <w:rFonts w:ascii="Times New Roman" w:hAnsi="Times New Roman" w:cs="Times New Roman"/>
              <w:sz w:val="20"/>
              <w:szCs w:val="20"/>
            </w:rPr>
          </w:pPr>
          <w:r>
            <w:rPr>
              <w:rFonts w:ascii="Times New Roman" w:hAnsi="Times New Roman" w:cs="Times New Roman"/>
              <w:sz w:val="20"/>
              <w:szCs w:val="20"/>
            </w:rPr>
            <w:t>28.05.2025</w:t>
          </w:r>
        </w:p>
      </w:tc>
      <w:tc>
        <w:tcPr>
          <w:tcW w:w="1418" w:type="dxa"/>
        </w:tcPr>
        <w:p w:rsidR="005E675F" w:rsidRPr="006F4BC6" w:rsidRDefault="005E675F" w:rsidP="0085538C">
          <w:pPr>
            <w:rPr>
              <w:rFonts w:ascii="Times New Roman" w:hAnsi="Times New Roman" w:cs="Times New Roman"/>
            </w:rPr>
          </w:pPr>
        </w:p>
      </w:tc>
      <w:tc>
        <w:tcPr>
          <w:tcW w:w="1417" w:type="dxa"/>
        </w:tcPr>
        <w:p w:rsidR="005E675F" w:rsidRPr="006F4BC6" w:rsidRDefault="005E675F" w:rsidP="0085538C">
          <w:pPr>
            <w:rPr>
              <w:rFonts w:ascii="Times New Roman" w:hAnsi="Times New Roman" w:cs="Times New Roman"/>
            </w:rPr>
          </w:pPr>
        </w:p>
      </w:tc>
      <w:tc>
        <w:tcPr>
          <w:tcW w:w="992" w:type="dxa"/>
          <w:vAlign w:val="center"/>
        </w:tcPr>
        <w:p w:rsidR="005E675F" w:rsidRPr="006F4BC6" w:rsidRDefault="00614A40" w:rsidP="0085538C">
          <w:pPr>
            <w:jc w:val="center"/>
            <w:rPr>
              <w:rFonts w:ascii="Times New Roman" w:hAnsi="Times New Roman" w:cs="Times New Roman"/>
              <w:sz w:val="20"/>
              <w:szCs w:val="20"/>
            </w:rPr>
          </w:pPr>
          <w:r w:rsidRPr="00614A40">
            <w:rPr>
              <w:rFonts w:ascii="Times New Roman" w:hAnsi="Times New Roman" w:cs="Times New Roman"/>
              <w:sz w:val="20"/>
              <w:szCs w:val="20"/>
            </w:rPr>
            <w:t>05</w:t>
          </w:r>
        </w:p>
      </w:tc>
      <w:tc>
        <w:tcPr>
          <w:tcW w:w="1701" w:type="dxa"/>
          <w:vMerge/>
        </w:tcPr>
        <w:p w:rsidR="005E675F" w:rsidRDefault="005E675F" w:rsidP="0085538C"/>
      </w:tc>
    </w:tr>
  </w:tbl>
  <w:p w:rsidR="005E675F" w:rsidRDefault="005E675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3E2989" w:rsidTr="00C679DA">
      <w:trPr>
        <w:trHeight w:val="979"/>
      </w:trPr>
      <w:tc>
        <w:tcPr>
          <w:tcW w:w="1702" w:type="dxa"/>
          <w:vMerge w:val="restart"/>
        </w:tcPr>
        <w:p w:rsidR="003E2989" w:rsidRDefault="003E2989" w:rsidP="003E2989">
          <w:r w:rsidRPr="005D4629">
            <w:rPr>
              <w:noProof/>
              <w:sz w:val="20"/>
              <w:szCs w:val="20"/>
              <w:lang w:eastAsia="tr-TR"/>
            </w:rPr>
            <w:drawing>
              <wp:anchor distT="0" distB="0" distL="114300" distR="114300" simplePos="0" relativeHeight="251663360" behindDoc="1" locked="0" layoutInCell="1" allowOverlap="1" wp14:anchorId="2AF7B8F7" wp14:editId="7C7F97F8">
                <wp:simplePos x="0" y="0"/>
                <wp:positionH relativeFrom="column">
                  <wp:posOffset>66675</wp:posOffset>
                </wp:positionH>
                <wp:positionV relativeFrom="paragraph">
                  <wp:posOffset>146685</wp:posOffset>
                </wp:positionV>
                <wp:extent cx="870585" cy="870585"/>
                <wp:effectExtent l="0" t="0" r="5715" b="5715"/>
                <wp:wrapNone/>
                <wp:docPr id="35" name="Resim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3E2989" w:rsidRPr="006F4BC6" w:rsidRDefault="00BD0678" w:rsidP="003E2989">
          <w:pPr>
            <w:jc w:val="center"/>
            <w:rPr>
              <w:rFonts w:ascii="Times New Roman" w:hAnsi="Times New Roman" w:cs="Times New Roman"/>
              <w:b/>
              <w:sz w:val="24"/>
              <w:szCs w:val="24"/>
            </w:rPr>
          </w:pPr>
          <w:r>
            <w:rPr>
              <w:rFonts w:ascii="Times New Roman" w:hAnsi="Times New Roman" w:cs="Times New Roman"/>
              <w:b/>
              <w:sz w:val="24"/>
              <w:szCs w:val="24"/>
            </w:rPr>
            <w:t>PERSONEL İŞLERİ BİRİM</w:t>
          </w:r>
          <w:r w:rsidR="003E2989">
            <w:rPr>
              <w:rFonts w:ascii="Times New Roman" w:hAnsi="Times New Roman" w:cs="Times New Roman"/>
              <w:b/>
              <w:sz w:val="24"/>
              <w:szCs w:val="24"/>
            </w:rPr>
            <w:t xml:space="preserve"> İŞLEYİŞ</w:t>
          </w:r>
        </w:p>
        <w:p w:rsidR="003E2989" w:rsidRPr="006F4BC6" w:rsidRDefault="003E2989" w:rsidP="003E2989">
          <w:pPr>
            <w:jc w:val="center"/>
            <w:rPr>
              <w:rFonts w:ascii="Times New Roman" w:hAnsi="Times New Roman" w:cs="Times New Roman"/>
            </w:rPr>
          </w:pPr>
          <w:r>
            <w:rPr>
              <w:rFonts w:ascii="Times New Roman" w:hAnsi="Times New Roman" w:cs="Times New Roman"/>
              <w:b/>
              <w:sz w:val="24"/>
              <w:szCs w:val="24"/>
            </w:rPr>
            <w:t>PROSEDÜRÜ</w:t>
          </w:r>
        </w:p>
      </w:tc>
      <w:tc>
        <w:tcPr>
          <w:tcW w:w="1701" w:type="dxa"/>
          <w:vMerge w:val="restart"/>
        </w:tcPr>
        <w:p w:rsidR="003E2989" w:rsidRDefault="003E2989" w:rsidP="003E2989">
          <w:r w:rsidRPr="005D4629">
            <w:rPr>
              <w:noProof/>
              <w:sz w:val="20"/>
              <w:szCs w:val="20"/>
              <w:lang w:eastAsia="tr-TR"/>
            </w:rPr>
            <w:drawing>
              <wp:anchor distT="0" distB="0" distL="114300" distR="114300" simplePos="0" relativeHeight="251662336" behindDoc="1" locked="0" layoutInCell="1" allowOverlap="1" wp14:anchorId="45F606CB" wp14:editId="0A6F83C6">
                <wp:simplePos x="0" y="0"/>
                <wp:positionH relativeFrom="column">
                  <wp:posOffset>-74930</wp:posOffset>
                </wp:positionH>
                <wp:positionV relativeFrom="paragraph">
                  <wp:posOffset>113665</wp:posOffset>
                </wp:positionV>
                <wp:extent cx="998220" cy="906145"/>
                <wp:effectExtent l="0" t="0" r="0" b="8255"/>
                <wp:wrapNone/>
                <wp:docPr id="3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E2989" w:rsidTr="00C679DA">
      <w:trPr>
        <w:trHeight w:val="430"/>
      </w:trPr>
      <w:tc>
        <w:tcPr>
          <w:tcW w:w="1702" w:type="dxa"/>
          <w:vMerge/>
        </w:tcPr>
        <w:p w:rsidR="003E2989" w:rsidRDefault="003E2989" w:rsidP="003E2989"/>
      </w:tc>
      <w:tc>
        <w:tcPr>
          <w:tcW w:w="1417"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3E2989" w:rsidRPr="006F4BC6" w:rsidRDefault="003E2989" w:rsidP="003E2989">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3E2989" w:rsidRPr="006F4BC6" w:rsidRDefault="003E2989" w:rsidP="003E2989">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3E2989" w:rsidRDefault="003E2989" w:rsidP="003E2989"/>
      </w:tc>
    </w:tr>
    <w:tr w:rsidR="003E2989" w:rsidTr="00F95926">
      <w:trPr>
        <w:trHeight w:val="58"/>
      </w:trPr>
      <w:tc>
        <w:tcPr>
          <w:tcW w:w="1702" w:type="dxa"/>
          <w:vMerge/>
        </w:tcPr>
        <w:p w:rsidR="003E2989" w:rsidRDefault="003E2989" w:rsidP="003E2989"/>
      </w:tc>
      <w:tc>
        <w:tcPr>
          <w:tcW w:w="1417" w:type="dxa"/>
          <w:vAlign w:val="center"/>
        </w:tcPr>
        <w:p w:rsidR="003E2989" w:rsidRPr="006F4BC6" w:rsidRDefault="00BD0678" w:rsidP="003E2989">
          <w:pPr>
            <w:jc w:val="center"/>
            <w:rPr>
              <w:rFonts w:ascii="Times New Roman" w:hAnsi="Times New Roman" w:cs="Times New Roman"/>
              <w:sz w:val="20"/>
              <w:szCs w:val="20"/>
            </w:rPr>
          </w:pPr>
          <w:r>
            <w:rPr>
              <w:rFonts w:ascii="Times New Roman" w:hAnsi="Times New Roman" w:cs="Times New Roman"/>
              <w:sz w:val="20"/>
              <w:szCs w:val="20"/>
            </w:rPr>
            <w:t>HSÇ</w:t>
          </w:r>
          <w:r w:rsidR="003E2989">
            <w:rPr>
              <w:rFonts w:ascii="Times New Roman" w:hAnsi="Times New Roman" w:cs="Times New Roman"/>
              <w:sz w:val="20"/>
              <w:szCs w:val="20"/>
            </w:rPr>
            <w:t>.PR.2</w:t>
          </w:r>
          <w:r w:rsidR="00DE4A41">
            <w:rPr>
              <w:rFonts w:ascii="Times New Roman" w:hAnsi="Times New Roman" w:cs="Times New Roman"/>
              <w:sz w:val="20"/>
              <w:szCs w:val="20"/>
            </w:rPr>
            <w:t>6</w:t>
          </w:r>
        </w:p>
      </w:tc>
      <w:tc>
        <w:tcPr>
          <w:tcW w:w="1276" w:type="dxa"/>
          <w:vAlign w:val="center"/>
        </w:tcPr>
        <w:p w:rsidR="003E2989" w:rsidRPr="006F4BC6" w:rsidRDefault="003E2989" w:rsidP="003E2989">
          <w:pPr>
            <w:jc w:val="center"/>
            <w:rPr>
              <w:rFonts w:ascii="Times New Roman" w:hAnsi="Times New Roman" w:cs="Times New Roman"/>
              <w:sz w:val="20"/>
              <w:szCs w:val="20"/>
            </w:rPr>
          </w:pPr>
          <w:r>
            <w:rPr>
              <w:rFonts w:ascii="Times New Roman" w:hAnsi="Times New Roman" w:cs="Times New Roman"/>
              <w:sz w:val="20"/>
              <w:szCs w:val="20"/>
            </w:rPr>
            <w:t>28.05.2025</w:t>
          </w:r>
        </w:p>
      </w:tc>
      <w:tc>
        <w:tcPr>
          <w:tcW w:w="1418" w:type="dxa"/>
        </w:tcPr>
        <w:p w:rsidR="003E2989" w:rsidRPr="006F4BC6" w:rsidRDefault="003E2989" w:rsidP="003E2989">
          <w:pPr>
            <w:rPr>
              <w:rFonts w:ascii="Times New Roman" w:hAnsi="Times New Roman" w:cs="Times New Roman"/>
            </w:rPr>
          </w:pPr>
        </w:p>
      </w:tc>
      <w:tc>
        <w:tcPr>
          <w:tcW w:w="1417" w:type="dxa"/>
        </w:tcPr>
        <w:p w:rsidR="003E2989" w:rsidRPr="006F4BC6" w:rsidRDefault="003E2989" w:rsidP="003E2989">
          <w:pPr>
            <w:rPr>
              <w:rFonts w:ascii="Times New Roman" w:hAnsi="Times New Roman" w:cs="Times New Roman"/>
            </w:rPr>
          </w:pPr>
        </w:p>
      </w:tc>
      <w:tc>
        <w:tcPr>
          <w:tcW w:w="992" w:type="dxa"/>
          <w:shd w:val="clear" w:color="auto" w:fill="auto"/>
          <w:vAlign w:val="center"/>
        </w:tcPr>
        <w:p w:rsidR="003E2989" w:rsidRPr="006F4BC6" w:rsidRDefault="00F95926" w:rsidP="003E2989">
          <w:pPr>
            <w:jc w:val="center"/>
            <w:rPr>
              <w:rFonts w:ascii="Times New Roman" w:hAnsi="Times New Roman" w:cs="Times New Roman"/>
              <w:sz w:val="20"/>
              <w:szCs w:val="20"/>
            </w:rPr>
          </w:pPr>
          <w:r w:rsidRPr="00F95926">
            <w:rPr>
              <w:rFonts w:ascii="Times New Roman" w:hAnsi="Times New Roman" w:cs="Times New Roman"/>
              <w:sz w:val="20"/>
              <w:szCs w:val="20"/>
            </w:rPr>
            <w:t>02</w:t>
          </w:r>
        </w:p>
      </w:tc>
      <w:tc>
        <w:tcPr>
          <w:tcW w:w="1701" w:type="dxa"/>
          <w:vMerge/>
        </w:tcPr>
        <w:p w:rsidR="003E2989" w:rsidRDefault="003E2989" w:rsidP="003E2989"/>
      </w:tc>
    </w:tr>
  </w:tbl>
  <w:p w:rsidR="003E2989" w:rsidRDefault="003E298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DF5"/>
    <w:multiLevelType w:val="hybridMultilevel"/>
    <w:tmpl w:val="E7E6FB64"/>
    <w:lvl w:ilvl="0" w:tplc="D72C4F8C">
      <w:start w:val="1"/>
      <w:numFmt w:val="bullet"/>
      <w:lvlText w:val=""/>
      <w:lvlJc w:val="left"/>
      <w:pPr>
        <w:ind w:left="1080" w:hanging="360"/>
      </w:pPr>
      <w:rPr>
        <w:rFonts w:ascii="Symbol" w:hAnsi="Symbol" w:hint="default"/>
        <w:sz w:val="24"/>
        <w:szCs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0501A4"/>
    <w:multiLevelType w:val="hybridMultilevel"/>
    <w:tmpl w:val="4078C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207D39"/>
    <w:multiLevelType w:val="hybridMultilevel"/>
    <w:tmpl w:val="79C2A1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215F2C"/>
    <w:multiLevelType w:val="hybridMultilevel"/>
    <w:tmpl w:val="B796A2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DD1E1B"/>
    <w:multiLevelType w:val="hybridMultilevel"/>
    <w:tmpl w:val="689824F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3C5834EC"/>
    <w:multiLevelType w:val="hybridMultilevel"/>
    <w:tmpl w:val="ECF652D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3CA55772"/>
    <w:multiLevelType w:val="hybridMultilevel"/>
    <w:tmpl w:val="626C344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15:restartNumberingAfterBreak="0">
    <w:nsid w:val="42336170"/>
    <w:multiLevelType w:val="hybridMultilevel"/>
    <w:tmpl w:val="34F6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681475"/>
    <w:multiLevelType w:val="hybridMultilevel"/>
    <w:tmpl w:val="FB00B70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15:restartNumberingAfterBreak="0">
    <w:nsid w:val="4DCC4E00"/>
    <w:multiLevelType w:val="hybridMultilevel"/>
    <w:tmpl w:val="1A08057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F483EE5"/>
    <w:multiLevelType w:val="hybridMultilevel"/>
    <w:tmpl w:val="0ECE7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BE0A9A"/>
    <w:multiLevelType w:val="hybridMultilevel"/>
    <w:tmpl w:val="C8C003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9B12C4"/>
    <w:multiLevelType w:val="hybridMultilevel"/>
    <w:tmpl w:val="2844071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641D7C19"/>
    <w:multiLevelType w:val="hybridMultilevel"/>
    <w:tmpl w:val="F7BC6A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C015E0"/>
    <w:multiLevelType w:val="hybridMultilevel"/>
    <w:tmpl w:val="E63291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67E22427"/>
    <w:multiLevelType w:val="hybridMultilevel"/>
    <w:tmpl w:val="1EDA0BA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6" w15:restartNumberingAfterBreak="0">
    <w:nsid w:val="73E15B2B"/>
    <w:multiLevelType w:val="hybridMultilevel"/>
    <w:tmpl w:val="85A23A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5202D4F"/>
    <w:multiLevelType w:val="hybridMultilevel"/>
    <w:tmpl w:val="E5021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825796"/>
    <w:multiLevelType w:val="hybridMultilevel"/>
    <w:tmpl w:val="B17EA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EB2525E"/>
    <w:multiLevelType w:val="hybridMultilevel"/>
    <w:tmpl w:val="CEB8E6BA"/>
    <w:lvl w:ilvl="0" w:tplc="B8447812">
      <w:start w:val="6"/>
      <w:numFmt w:val="bullet"/>
      <w:lvlText w:val="-"/>
      <w:lvlJc w:val="left"/>
      <w:pPr>
        <w:ind w:left="76" w:hanging="360"/>
      </w:pPr>
      <w:rPr>
        <w:rFonts w:ascii="Times New Roman" w:eastAsiaTheme="minorHAnsi" w:hAnsi="Times New Roman"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num w:numId="1">
    <w:abstractNumId w:val="3"/>
  </w:num>
  <w:num w:numId="2">
    <w:abstractNumId w:val="12"/>
  </w:num>
  <w:num w:numId="3">
    <w:abstractNumId w:val="4"/>
  </w:num>
  <w:num w:numId="4">
    <w:abstractNumId w:val="15"/>
  </w:num>
  <w:num w:numId="5">
    <w:abstractNumId w:val="11"/>
  </w:num>
  <w:num w:numId="6">
    <w:abstractNumId w:val="16"/>
  </w:num>
  <w:num w:numId="7">
    <w:abstractNumId w:val="0"/>
  </w:num>
  <w:num w:numId="8">
    <w:abstractNumId w:val="6"/>
  </w:num>
  <w:num w:numId="9">
    <w:abstractNumId w:val="9"/>
  </w:num>
  <w:num w:numId="10">
    <w:abstractNumId w:val="1"/>
  </w:num>
  <w:num w:numId="11">
    <w:abstractNumId w:val="5"/>
  </w:num>
  <w:num w:numId="12">
    <w:abstractNumId w:val="8"/>
  </w:num>
  <w:num w:numId="13">
    <w:abstractNumId w:val="19"/>
  </w:num>
  <w:num w:numId="14">
    <w:abstractNumId w:val="14"/>
  </w:num>
  <w:num w:numId="15">
    <w:abstractNumId w:val="10"/>
  </w:num>
  <w:num w:numId="16">
    <w:abstractNumId w:val="2"/>
  </w:num>
  <w:num w:numId="17">
    <w:abstractNumId w:val="7"/>
  </w:num>
  <w:num w:numId="18">
    <w:abstractNumId w:val="1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7C"/>
    <w:rsid w:val="00082514"/>
    <w:rsid w:val="000D5C27"/>
    <w:rsid w:val="000E2FA1"/>
    <w:rsid w:val="000F08C4"/>
    <w:rsid w:val="00100E38"/>
    <w:rsid w:val="00101E4F"/>
    <w:rsid w:val="00111797"/>
    <w:rsid w:val="00115EB4"/>
    <w:rsid w:val="0012197C"/>
    <w:rsid w:val="00122AFE"/>
    <w:rsid w:val="00123004"/>
    <w:rsid w:val="00174D81"/>
    <w:rsid w:val="00194423"/>
    <w:rsid w:val="001973CA"/>
    <w:rsid w:val="001A3D3D"/>
    <w:rsid w:val="001D47F6"/>
    <w:rsid w:val="001D49EE"/>
    <w:rsid w:val="001F08DE"/>
    <w:rsid w:val="001F1E96"/>
    <w:rsid w:val="00206122"/>
    <w:rsid w:val="00240363"/>
    <w:rsid w:val="00265C31"/>
    <w:rsid w:val="002746E5"/>
    <w:rsid w:val="002845D8"/>
    <w:rsid w:val="002E3BFA"/>
    <w:rsid w:val="002F4731"/>
    <w:rsid w:val="00304506"/>
    <w:rsid w:val="00323DF0"/>
    <w:rsid w:val="003476A7"/>
    <w:rsid w:val="00383957"/>
    <w:rsid w:val="003B06E7"/>
    <w:rsid w:val="003C4F79"/>
    <w:rsid w:val="003D2A01"/>
    <w:rsid w:val="003D6511"/>
    <w:rsid w:val="003E2989"/>
    <w:rsid w:val="00410EF5"/>
    <w:rsid w:val="00452536"/>
    <w:rsid w:val="004A0928"/>
    <w:rsid w:val="004F4F84"/>
    <w:rsid w:val="00513C72"/>
    <w:rsid w:val="00525DB0"/>
    <w:rsid w:val="0054251E"/>
    <w:rsid w:val="00562298"/>
    <w:rsid w:val="00572D73"/>
    <w:rsid w:val="005878D6"/>
    <w:rsid w:val="005B5513"/>
    <w:rsid w:val="005C6752"/>
    <w:rsid w:val="005D488A"/>
    <w:rsid w:val="005E675F"/>
    <w:rsid w:val="00603817"/>
    <w:rsid w:val="00614A40"/>
    <w:rsid w:val="0062173E"/>
    <w:rsid w:val="00633843"/>
    <w:rsid w:val="00662D5C"/>
    <w:rsid w:val="0066726B"/>
    <w:rsid w:val="006746A0"/>
    <w:rsid w:val="00685473"/>
    <w:rsid w:val="006A10F2"/>
    <w:rsid w:val="0072312C"/>
    <w:rsid w:val="00732B95"/>
    <w:rsid w:val="007347BC"/>
    <w:rsid w:val="00734E62"/>
    <w:rsid w:val="00741808"/>
    <w:rsid w:val="007B2453"/>
    <w:rsid w:val="007C3402"/>
    <w:rsid w:val="00807A45"/>
    <w:rsid w:val="008251DC"/>
    <w:rsid w:val="008269CF"/>
    <w:rsid w:val="00844D96"/>
    <w:rsid w:val="0085538C"/>
    <w:rsid w:val="00884B7C"/>
    <w:rsid w:val="00886BBC"/>
    <w:rsid w:val="00896AA1"/>
    <w:rsid w:val="008A268C"/>
    <w:rsid w:val="008C0923"/>
    <w:rsid w:val="00914A0D"/>
    <w:rsid w:val="00915150"/>
    <w:rsid w:val="009304F1"/>
    <w:rsid w:val="00941460"/>
    <w:rsid w:val="00980F0C"/>
    <w:rsid w:val="00984DB7"/>
    <w:rsid w:val="009A7DEF"/>
    <w:rsid w:val="009C4BBE"/>
    <w:rsid w:val="009D34F2"/>
    <w:rsid w:val="00A172FA"/>
    <w:rsid w:val="00A22479"/>
    <w:rsid w:val="00A27FED"/>
    <w:rsid w:val="00A575F1"/>
    <w:rsid w:val="00A77EDB"/>
    <w:rsid w:val="00A87D38"/>
    <w:rsid w:val="00AB1FFE"/>
    <w:rsid w:val="00AC2605"/>
    <w:rsid w:val="00B37B2B"/>
    <w:rsid w:val="00B649BB"/>
    <w:rsid w:val="00B83B55"/>
    <w:rsid w:val="00B87419"/>
    <w:rsid w:val="00BA4D21"/>
    <w:rsid w:val="00BC00FF"/>
    <w:rsid w:val="00BC51A7"/>
    <w:rsid w:val="00BD0678"/>
    <w:rsid w:val="00BD06A2"/>
    <w:rsid w:val="00BE1761"/>
    <w:rsid w:val="00C023AE"/>
    <w:rsid w:val="00C36B9D"/>
    <w:rsid w:val="00C51995"/>
    <w:rsid w:val="00C67F7F"/>
    <w:rsid w:val="00C7150C"/>
    <w:rsid w:val="00C76083"/>
    <w:rsid w:val="00C92513"/>
    <w:rsid w:val="00D05777"/>
    <w:rsid w:val="00D1378F"/>
    <w:rsid w:val="00D52C35"/>
    <w:rsid w:val="00D76595"/>
    <w:rsid w:val="00DA4D83"/>
    <w:rsid w:val="00DE4A41"/>
    <w:rsid w:val="00DF08D0"/>
    <w:rsid w:val="00E01D50"/>
    <w:rsid w:val="00E46567"/>
    <w:rsid w:val="00EA3435"/>
    <w:rsid w:val="00EA4D39"/>
    <w:rsid w:val="00EC7435"/>
    <w:rsid w:val="00F020B2"/>
    <w:rsid w:val="00F53071"/>
    <w:rsid w:val="00F708BC"/>
    <w:rsid w:val="00F87E13"/>
    <w:rsid w:val="00F94D85"/>
    <w:rsid w:val="00F95926"/>
    <w:rsid w:val="00FF1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56F876D-5351-4A20-8F11-BDE6006F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9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53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538C"/>
  </w:style>
  <w:style w:type="paragraph" w:styleId="AltBilgi">
    <w:name w:val="footer"/>
    <w:basedOn w:val="Normal"/>
    <w:link w:val="AltBilgiChar"/>
    <w:uiPriority w:val="99"/>
    <w:unhideWhenUsed/>
    <w:rsid w:val="008553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538C"/>
  </w:style>
  <w:style w:type="table" w:styleId="TabloKlavuzu">
    <w:name w:val="Table Grid"/>
    <w:basedOn w:val="NormalTablo"/>
    <w:uiPriority w:val="59"/>
    <w:rsid w:val="0085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44D96"/>
    <w:pPr>
      <w:spacing w:after="200" w:line="276" w:lineRule="auto"/>
      <w:ind w:left="720"/>
      <w:contextualSpacing/>
    </w:pPr>
  </w:style>
  <w:style w:type="paragraph" w:styleId="BalonMetni">
    <w:name w:val="Balloon Text"/>
    <w:basedOn w:val="Normal"/>
    <w:link w:val="BalonMetniChar"/>
    <w:uiPriority w:val="99"/>
    <w:semiHidden/>
    <w:unhideWhenUsed/>
    <w:rsid w:val="003839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3957"/>
    <w:rPr>
      <w:rFonts w:ascii="Tahoma" w:hAnsi="Tahoma" w:cs="Tahoma"/>
      <w:sz w:val="16"/>
      <w:szCs w:val="16"/>
    </w:rPr>
  </w:style>
  <w:style w:type="table" w:customStyle="1" w:styleId="TabloKlavuzu2">
    <w:name w:val="Tablo Kılavuzu2"/>
    <w:basedOn w:val="NormalTablo"/>
    <w:next w:val="TabloKlavuzu"/>
    <w:uiPriority w:val="39"/>
    <w:rsid w:val="000E2FA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uiPriority w:val="39"/>
    <w:rsid w:val="003E29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84D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4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27175-2E65-4726-AC3C-D5F7A0B8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Pages>
  <Words>802</Words>
  <Characters>4573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37</cp:revision>
  <dcterms:created xsi:type="dcterms:W3CDTF">2025-05-28T06:30:00Z</dcterms:created>
  <dcterms:modified xsi:type="dcterms:W3CDTF">2026-02-27T08:41:00Z</dcterms:modified>
</cp:coreProperties>
</file>