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C9" w:rsidRPr="00EB7C31" w:rsidRDefault="00F9329C" w:rsidP="00F326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F326C9" w:rsidRPr="00EB7C31">
        <w:rPr>
          <w:rFonts w:ascii="Times New Roman" w:hAnsi="Times New Roman" w:cs="Times New Roman"/>
          <w:b/>
        </w:rPr>
        <w:t xml:space="preserve"> EĞİTİM ÖĞRETİM YILI </w:t>
      </w:r>
      <w:r w:rsidR="0019253D">
        <w:rPr>
          <w:rFonts w:ascii="Times New Roman" w:hAnsi="Times New Roman" w:cs="Times New Roman"/>
          <w:b/>
        </w:rPr>
        <w:t xml:space="preserve">BAHAR </w:t>
      </w:r>
      <w:r w:rsidR="00F326C9" w:rsidRPr="00EB7C31">
        <w:rPr>
          <w:rFonts w:ascii="Times New Roman" w:hAnsi="Times New Roman" w:cs="Times New Roman"/>
          <w:b/>
        </w:rPr>
        <w:t>DÖNEMİ 100/2000 YÖK DOKTORA BURS BAŞVURU SONUÇLARI</w:t>
      </w:r>
    </w:p>
    <w:p w:rsidR="00F326C9" w:rsidRDefault="00F326C9" w:rsidP="00F326C9">
      <w:pPr>
        <w:jc w:val="center"/>
      </w:pPr>
    </w:p>
    <w:p w:rsidR="0084013A" w:rsidRDefault="0084013A"/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r w:rsidRPr="00EB7C31">
        <w:rPr>
          <w:rFonts w:ascii="Times New Roman" w:hAnsi="Times New Roman" w:cs="Times New Roman"/>
          <w:b/>
          <w:u w:val="single"/>
        </w:rPr>
        <w:t xml:space="preserve">Ana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Dalı: </w:t>
      </w:r>
      <w:r w:rsidR="00F9329C">
        <w:rPr>
          <w:rFonts w:ascii="Times New Roman" w:hAnsi="Times New Roman" w:cs="Times New Roman"/>
          <w:b/>
          <w:u w:val="single"/>
        </w:rPr>
        <w:t>İKTİSAT</w:t>
      </w:r>
    </w:p>
    <w:p w:rsidR="0084013A" w:rsidRPr="00EB7C31" w:rsidRDefault="0084013A">
      <w:pPr>
        <w:rPr>
          <w:rFonts w:ascii="Times New Roman" w:hAnsi="Times New Roman" w:cs="Times New Roman"/>
          <w:b/>
          <w:u w:val="single"/>
        </w:rPr>
      </w:pPr>
      <w:proofErr w:type="spellStart"/>
      <w:r w:rsidRPr="00EB7C31">
        <w:rPr>
          <w:rFonts w:ascii="Times New Roman" w:hAnsi="Times New Roman" w:cs="Times New Roman"/>
          <w:b/>
          <w:u w:val="single"/>
        </w:rPr>
        <w:t>Öncelikli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Alan: </w:t>
      </w:r>
      <w:r w:rsidR="0019253D">
        <w:rPr>
          <w:rFonts w:ascii="Times New Roman" w:hAnsi="Times New Roman" w:cs="Times New Roman"/>
          <w:b/>
          <w:u w:val="single"/>
        </w:rPr>
        <w:t>KIRSAL KALKINMA</w:t>
      </w:r>
    </w:p>
    <w:p w:rsidR="0084013A" w:rsidRPr="00EB7C31" w:rsidRDefault="0084013A">
      <w:pPr>
        <w:rPr>
          <w:rFonts w:ascii="Times New Roman" w:hAnsi="Times New Roman" w:cs="Times New Roman"/>
        </w:rPr>
      </w:pPr>
    </w:p>
    <w:p w:rsidR="007E1CFD" w:rsidRPr="00EB7C31" w:rsidRDefault="007E1CFD" w:rsidP="007E1CFD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İnanç</w:t>
      </w:r>
      <w:proofErr w:type="spellEnd"/>
      <w:r>
        <w:rPr>
          <w:rFonts w:ascii="Times New Roman" w:hAnsi="Times New Roman" w:cs="Times New Roman"/>
        </w:rPr>
        <w:t xml:space="preserve"> DEMİR </w:t>
      </w:r>
      <w:r w:rsidRPr="00EB7C31">
        <w:rPr>
          <w:rFonts w:ascii="Times New Roman" w:hAnsi="Times New Roman" w:cs="Times New Roman"/>
        </w:rPr>
        <w:t>(ASİL)</w:t>
      </w:r>
    </w:p>
    <w:p w:rsidR="007E1CFD" w:rsidRPr="00EB7C31" w:rsidRDefault="007E1CFD" w:rsidP="007E1CFD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Nazan</w:t>
      </w:r>
      <w:proofErr w:type="spellEnd"/>
      <w:r>
        <w:rPr>
          <w:rFonts w:ascii="Times New Roman" w:hAnsi="Times New Roman" w:cs="Times New Roman"/>
        </w:rPr>
        <w:t xml:space="preserve"> AVCU</w:t>
      </w:r>
      <w:r w:rsidRPr="00EB7C31">
        <w:rPr>
          <w:rFonts w:ascii="Times New Roman" w:hAnsi="Times New Roman" w:cs="Times New Roman"/>
        </w:rPr>
        <w:t xml:space="preserve"> (ASİL)</w:t>
      </w:r>
    </w:p>
    <w:p w:rsidR="007E1CFD" w:rsidRPr="0019253D" w:rsidRDefault="007E1CFD" w:rsidP="007E1CFD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Gülşah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USTA</w:t>
      </w:r>
      <w:r w:rsidRPr="00EB7C31">
        <w:rPr>
          <w:rFonts w:ascii="Times New Roman" w:hAnsi="Times New Roman" w:cs="Times New Roman"/>
        </w:rPr>
        <w:t xml:space="preserve">  (</w:t>
      </w:r>
      <w:proofErr w:type="gramEnd"/>
      <w:r w:rsidRPr="00EB7C31">
        <w:rPr>
          <w:rFonts w:ascii="Times New Roman" w:hAnsi="Times New Roman" w:cs="Times New Roman"/>
        </w:rPr>
        <w:t>ASİL)</w:t>
      </w:r>
    </w:p>
    <w:p w:rsidR="00593E12" w:rsidRDefault="00593E12" w:rsidP="00593E12">
      <w:pPr>
        <w:pStyle w:val="ListeParagraf"/>
        <w:rPr>
          <w:rFonts w:ascii="Times New Roman" w:hAnsi="Times New Roman" w:cs="Times New Roman"/>
        </w:rPr>
      </w:pPr>
    </w:p>
    <w:p w:rsidR="00814362" w:rsidRDefault="00814362" w:rsidP="00593E12">
      <w:pPr>
        <w:pStyle w:val="ListeParagraf"/>
        <w:rPr>
          <w:rFonts w:ascii="Times New Roman" w:hAnsi="Times New Roman" w:cs="Times New Roman"/>
        </w:rPr>
      </w:pPr>
    </w:p>
    <w:p w:rsidR="00814362" w:rsidRPr="00EB7C31" w:rsidRDefault="00814362" w:rsidP="00593E12">
      <w:pPr>
        <w:pStyle w:val="ListeParagraf"/>
        <w:rPr>
          <w:rFonts w:ascii="Times New Roman" w:hAnsi="Times New Roman" w:cs="Times New Roman"/>
        </w:rPr>
      </w:pPr>
    </w:p>
    <w:p w:rsidR="00814362" w:rsidRPr="00EB7C31" w:rsidRDefault="00814362" w:rsidP="00814362">
      <w:pPr>
        <w:rPr>
          <w:rFonts w:ascii="Times New Roman" w:hAnsi="Times New Roman" w:cs="Times New Roman"/>
          <w:b/>
          <w:u w:val="single"/>
        </w:rPr>
      </w:pPr>
      <w:r w:rsidRPr="00EB7C31">
        <w:rPr>
          <w:rFonts w:ascii="Times New Roman" w:hAnsi="Times New Roman" w:cs="Times New Roman"/>
          <w:b/>
          <w:u w:val="single"/>
        </w:rPr>
        <w:t xml:space="preserve">Ana </w:t>
      </w:r>
      <w:proofErr w:type="spellStart"/>
      <w:r w:rsidRPr="00EB7C31">
        <w:rPr>
          <w:rFonts w:ascii="Times New Roman" w:hAnsi="Times New Roman" w:cs="Times New Roman"/>
          <w:b/>
          <w:u w:val="single"/>
        </w:rPr>
        <w:t>Bilim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Dalı: </w:t>
      </w:r>
      <w:r w:rsidR="0019253D">
        <w:rPr>
          <w:rFonts w:ascii="Times New Roman" w:hAnsi="Times New Roman" w:cs="Times New Roman"/>
          <w:b/>
          <w:u w:val="single"/>
        </w:rPr>
        <w:t>TARİH</w:t>
      </w:r>
    </w:p>
    <w:p w:rsidR="00814362" w:rsidRPr="00EB7C31" w:rsidRDefault="00814362" w:rsidP="00814362">
      <w:pPr>
        <w:rPr>
          <w:rFonts w:ascii="Times New Roman" w:hAnsi="Times New Roman" w:cs="Times New Roman"/>
          <w:b/>
          <w:u w:val="single"/>
        </w:rPr>
      </w:pPr>
      <w:proofErr w:type="spellStart"/>
      <w:r w:rsidRPr="00EB7C31">
        <w:rPr>
          <w:rFonts w:ascii="Times New Roman" w:hAnsi="Times New Roman" w:cs="Times New Roman"/>
          <w:b/>
          <w:u w:val="single"/>
        </w:rPr>
        <w:t>Öncelikli</w:t>
      </w:r>
      <w:proofErr w:type="spellEnd"/>
      <w:r w:rsidRPr="00EB7C31">
        <w:rPr>
          <w:rFonts w:ascii="Times New Roman" w:hAnsi="Times New Roman" w:cs="Times New Roman"/>
          <w:b/>
          <w:u w:val="single"/>
        </w:rPr>
        <w:t xml:space="preserve"> Alan: </w:t>
      </w:r>
      <w:r w:rsidR="0019253D">
        <w:rPr>
          <w:rFonts w:ascii="Times New Roman" w:hAnsi="Times New Roman" w:cs="Times New Roman"/>
          <w:b/>
          <w:u w:val="single"/>
        </w:rPr>
        <w:t>OSMANLI MÜESSESELERİ VE MEDENİYETİ TARİHİ</w:t>
      </w:r>
    </w:p>
    <w:p w:rsidR="00814362" w:rsidRPr="00EB7C31" w:rsidRDefault="00814362" w:rsidP="00814362">
      <w:pPr>
        <w:rPr>
          <w:rFonts w:ascii="Times New Roman" w:hAnsi="Times New Roman" w:cs="Times New Roman"/>
        </w:rPr>
      </w:pPr>
    </w:p>
    <w:p w:rsidR="007E1CFD" w:rsidRPr="00EB7C31" w:rsidRDefault="007E1CFD" w:rsidP="007E1CF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Seçil</w:t>
      </w:r>
      <w:proofErr w:type="spellEnd"/>
      <w:r>
        <w:rPr>
          <w:rFonts w:ascii="Times New Roman" w:hAnsi="Times New Roman" w:cs="Times New Roman"/>
        </w:rPr>
        <w:t xml:space="preserve"> CURAVCI</w:t>
      </w:r>
      <w:r w:rsidRPr="00EB7C31">
        <w:rPr>
          <w:rFonts w:ascii="Times New Roman" w:hAnsi="Times New Roman" w:cs="Times New Roman"/>
        </w:rPr>
        <w:t xml:space="preserve"> (ASİL)</w:t>
      </w:r>
    </w:p>
    <w:p w:rsidR="007E1CFD" w:rsidRPr="00EB7C31" w:rsidRDefault="007E1CFD" w:rsidP="007E1CF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Yunus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Emre</w:t>
      </w:r>
      <w:proofErr w:type="spellEnd"/>
      <w:r>
        <w:rPr>
          <w:rFonts w:ascii="Times New Roman" w:hAnsi="Times New Roman" w:cs="Times New Roman"/>
        </w:rPr>
        <w:t xml:space="preserve"> AKYOL</w:t>
      </w:r>
      <w:r w:rsidRPr="00EB7C31">
        <w:rPr>
          <w:rFonts w:ascii="Times New Roman" w:hAnsi="Times New Roman" w:cs="Times New Roman"/>
        </w:rPr>
        <w:t xml:space="preserve"> (ASİL)</w:t>
      </w:r>
    </w:p>
    <w:p w:rsidR="007E1CFD" w:rsidRPr="00EB7C31" w:rsidRDefault="007E1CFD" w:rsidP="007E1CF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Mihriban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UÇAR</w:t>
      </w:r>
      <w:r w:rsidRPr="00EB7C31">
        <w:rPr>
          <w:rFonts w:ascii="Times New Roman" w:hAnsi="Times New Roman" w:cs="Times New Roman"/>
        </w:rPr>
        <w:t xml:space="preserve">  (</w:t>
      </w:r>
      <w:proofErr w:type="gramEnd"/>
      <w:r w:rsidRPr="00EB7C31">
        <w:rPr>
          <w:rFonts w:ascii="Times New Roman" w:hAnsi="Times New Roman" w:cs="Times New Roman"/>
        </w:rPr>
        <w:t>ASİL)</w:t>
      </w:r>
    </w:p>
    <w:p w:rsidR="0084013A" w:rsidRDefault="0084013A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966"/>
        <w:gridCol w:w="4758"/>
      </w:tblGrid>
      <w:tr w:rsidR="0084013A" w:rsidRPr="002E3A6D" w:rsidTr="003D1AA9">
        <w:trPr>
          <w:trHeight w:val="335"/>
        </w:trPr>
        <w:tc>
          <w:tcPr>
            <w:tcW w:w="3966" w:type="dxa"/>
          </w:tcPr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DC787B" w:rsidRDefault="00DC787B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  <w:p w:rsidR="0084013A" w:rsidRPr="002E3A6D" w:rsidRDefault="0084013A" w:rsidP="00DC787B">
            <w:pPr>
              <w:pStyle w:val="TableParagraph"/>
              <w:kinsoku w:val="0"/>
              <w:overflowPunct w:val="0"/>
              <w:ind w:left="-106"/>
              <w:jc w:val="right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  <w:r w:rsidRPr="002E3A6D"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  <w:t>KESİN KAYIT TARİHLERİ VE YERİ</w:t>
            </w:r>
          </w:p>
        </w:tc>
        <w:tc>
          <w:tcPr>
            <w:tcW w:w="4758" w:type="dxa"/>
          </w:tcPr>
          <w:p w:rsidR="0084013A" w:rsidRPr="002E3A6D" w:rsidRDefault="0019253D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rFonts w:cs="Cambria"/>
                <w:bCs/>
                <w:w w:val="105"/>
                <w:sz w:val="19"/>
                <w:szCs w:val="19"/>
              </w:rPr>
              <w:t>27 ŞUBAT Tarihinde</w:t>
            </w:r>
            <w:r w:rsidR="0084013A"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 Sosyal Bilimler Enstitüsü Müdürlüğü’nde yapılacaktır.</w:t>
            </w:r>
          </w:p>
          <w:p w:rsidR="0084013A" w:rsidRPr="002E3A6D" w:rsidRDefault="0084013A" w:rsidP="003751FC">
            <w:pPr>
              <w:spacing w:after="200" w:line="276" w:lineRule="auto"/>
              <w:rPr>
                <w:sz w:val="19"/>
                <w:szCs w:val="19"/>
              </w:rPr>
            </w:pPr>
            <w:r w:rsidRPr="002E3A6D">
              <w:rPr>
                <w:rFonts w:cs="Cambria"/>
                <w:bCs/>
                <w:w w:val="105"/>
                <w:sz w:val="19"/>
                <w:szCs w:val="19"/>
              </w:rPr>
              <w:t xml:space="preserve">İletişim: </w:t>
            </w:r>
            <w:r w:rsidRPr="002E3A6D">
              <w:rPr>
                <w:sz w:val="19"/>
                <w:szCs w:val="19"/>
              </w:rPr>
              <w:t xml:space="preserve">Pamukkale Üniversitesi Sosyal Bilimler Enstitüsü  İleri Teknoloji Uygulama ve Araştırma Merkezi Zemin Kat Kınıklı </w:t>
            </w:r>
            <w:r w:rsidR="00593E12">
              <w:rPr>
                <w:sz w:val="19"/>
                <w:szCs w:val="19"/>
              </w:rPr>
              <w:t>Yerleşkesi</w:t>
            </w:r>
            <w:r w:rsidRPr="002E3A6D">
              <w:rPr>
                <w:sz w:val="19"/>
                <w:szCs w:val="19"/>
              </w:rPr>
              <w:t xml:space="preserve"> / DENİZLİ</w:t>
            </w:r>
          </w:p>
          <w:p w:rsidR="0084013A" w:rsidRPr="002E3A6D" w:rsidRDefault="0019253D" w:rsidP="003751FC">
            <w:pPr>
              <w:spacing w:after="200" w:line="276" w:lineRule="auto"/>
              <w:rPr>
                <w:rFonts w:cs="Cambria"/>
                <w:bCs/>
                <w:w w:val="105"/>
                <w:sz w:val="19"/>
                <w:szCs w:val="19"/>
              </w:rPr>
            </w:pPr>
            <w:r>
              <w:rPr>
                <w:sz w:val="19"/>
                <w:szCs w:val="19"/>
              </w:rPr>
              <w:t>Tel. 0258 296 39 39 - 38</w:t>
            </w:r>
          </w:p>
        </w:tc>
      </w:tr>
      <w:tr w:rsidR="0084013A" w:rsidRPr="002E3A6D" w:rsidTr="00F9329C">
        <w:trPr>
          <w:trHeight w:val="208"/>
        </w:trPr>
        <w:tc>
          <w:tcPr>
            <w:tcW w:w="3966" w:type="dxa"/>
          </w:tcPr>
          <w:p w:rsidR="0084013A" w:rsidRPr="002E3A6D" w:rsidRDefault="0084013A" w:rsidP="003751FC">
            <w:pPr>
              <w:pStyle w:val="TableParagraph"/>
              <w:kinsoku w:val="0"/>
              <w:overflowPunct w:val="0"/>
              <w:ind w:left="-106"/>
              <w:rPr>
                <w:rFonts w:ascii="Verdana" w:hAnsi="Verdana" w:cs="Cambria"/>
                <w:b/>
                <w:bCs/>
                <w:w w:val="105"/>
                <w:sz w:val="19"/>
                <w:szCs w:val="19"/>
              </w:rPr>
            </w:pPr>
          </w:p>
        </w:tc>
        <w:tc>
          <w:tcPr>
            <w:tcW w:w="4758" w:type="dxa"/>
          </w:tcPr>
          <w:p w:rsidR="0084013A" w:rsidRPr="002E3A6D" w:rsidRDefault="0084013A" w:rsidP="00F9329C">
            <w:pPr>
              <w:pStyle w:val="TableParagraph"/>
              <w:kinsoku w:val="0"/>
              <w:overflowPunct w:val="0"/>
              <w:rPr>
                <w:rFonts w:cs="Cambria"/>
                <w:bCs/>
                <w:w w:val="105"/>
                <w:sz w:val="19"/>
                <w:szCs w:val="19"/>
              </w:rPr>
            </w:pPr>
          </w:p>
        </w:tc>
      </w:tr>
    </w:tbl>
    <w:p w:rsidR="0084013A" w:rsidRDefault="0084013A"/>
    <w:p w:rsidR="0084013A" w:rsidRDefault="0084013A">
      <w:bookmarkStart w:id="0" w:name="_GoBack"/>
      <w:bookmarkEnd w:id="0"/>
    </w:p>
    <w:sectPr w:rsidR="0084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A0F"/>
    <w:multiLevelType w:val="hybridMultilevel"/>
    <w:tmpl w:val="E2383378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58C"/>
    <w:multiLevelType w:val="hybridMultilevel"/>
    <w:tmpl w:val="5902309E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9504F"/>
    <w:multiLevelType w:val="hybridMultilevel"/>
    <w:tmpl w:val="E2383378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4345"/>
    <w:multiLevelType w:val="hybridMultilevel"/>
    <w:tmpl w:val="5902309E"/>
    <w:lvl w:ilvl="0" w:tplc="A5E84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8643D"/>
    <w:multiLevelType w:val="hybridMultilevel"/>
    <w:tmpl w:val="B60C7706"/>
    <w:lvl w:ilvl="0" w:tplc="53507F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C9"/>
    <w:rsid w:val="0019253D"/>
    <w:rsid w:val="003D1AA9"/>
    <w:rsid w:val="00593E12"/>
    <w:rsid w:val="00633F3C"/>
    <w:rsid w:val="007E1CFD"/>
    <w:rsid w:val="00814362"/>
    <w:rsid w:val="0084013A"/>
    <w:rsid w:val="00C23DAF"/>
    <w:rsid w:val="00DC787B"/>
    <w:rsid w:val="00EB7C31"/>
    <w:rsid w:val="00F326C9"/>
    <w:rsid w:val="00F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6D02-248B-4787-A549-16F7E7FB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zh-CN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13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9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3</cp:revision>
  <cp:lastPrinted>2018-02-13T13:36:00Z</cp:lastPrinted>
  <dcterms:created xsi:type="dcterms:W3CDTF">2020-02-26T13:39:00Z</dcterms:created>
  <dcterms:modified xsi:type="dcterms:W3CDTF">2020-02-26T13:43:00Z</dcterms:modified>
</cp:coreProperties>
</file>