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82" w:rsidRDefault="00560C82">
      <w:r>
        <w:t>Slayt 1:</w:t>
      </w:r>
    </w:p>
    <w:p w:rsidR="004525EE" w:rsidRDefault="00560C82">
      <w:r>
        <w:t>Polimerler</w:t>
      </w:r>
    </w:p>
    <w:p w:rsidR="00560C82" w:rsidRDefault="00560C82">
      <w:r>
        <w:t>Karbon atomlarının lineer zincir benzeri bir yapı oluşturarak bir araya gelmesi ve çeşitli atom, molekül veya fonsiyonel gruplarla yer değiştirilmesi ile elde edilen yapılarak polimer denir.</w:t>
      </w:r>
    </w:p>
    <w:p w:rsidR="00560C82" w:rsidRDefault="00560C82">
      <w:r>
        <w:t xml:space="preserve">Termoplastik polimerler: </w:t>
      </w:r>
    </w:p>
    <w:p w:rsidR="00560C82" w:rsidRDefault="00560C82">
      <w:r>
        <w:t xml:space="preserve">Basit zincirli hiç veya çok az dallanması olan; eritip tekrar eritilebilir ve yapıda değişim olmaz (Kristal yapıdadır). </w:t>
      </w:r>
    </w:p>
    <w:p w:rsidR="00560C82" w:rsidRDefault="00560C82">
      <w:r>
        <w:t>Termoayarlı polimerler:</w:t>
      </w:r>
    </w:p>
    <w:p w:rsidR="00560C82" w:rsidRDefault="00560C82">
      <w:r>
        <w:t>Yan zincirler kovalent bağlar yaparak ana zincirleri birbirine bağlar; terkar ısıtmada heryeri eşit erimediği için yapı bozulur. (kimyasal olarak birbirine bağlı yapı-3 boyutlu ağ yapısı)</w:t>
      </w:r>
    </w:p>
    <w:p w:rsidR="00560C82" w:rsidRDefault="00560C82"/>
    <w:p w:rsidR="00560C82" w:rsidRDefault="00560C82">
      <w:r>
        <w:t xml:space="preserve">Slayt 2: </w:t>
      </w:r>
    </w:p>
    <w:p w:rsidR="00560C82" w:rsidRDefault="00560C82">
      <w:r>
        <w:t xml:space="preserve">Biyobozunu ve biyobozunu olmayanlar olarak ikiye ayrılırlar. </w:t>
      </w:r>
    </w:p>
    <w:p w:rsidR="00560C82" w:rsidRDefault="00560C82">
      <w:r>
        <w:t xml:space="preserve">Medikal dikiş, </w:t>
      </w:r>
      <w:r w:rsidR="00D7291F">
        <w:t>kan torbaları, kemik dokular vs. gibi birçok farklı yapı olarak karşımıza çıkarlar.</w:t>
      </w:r>
    </w:p>
    <w:p w:rsidR="00D7291F" w:rsidRDefault="00D7291F"/>
    <w:p w:rsidR="00D7291F" w:rsidRDefault="00D7291F">
      <w:r>
        <w:t>Slayt 3: Polimer sentezi</w:t>
      </w:r>
    </w:p>
    <w:p w:rsidR="00D7291F" w:rsidRDefault="00D7291F">
      <w:r>
        <w:t xml:space="preserve">İki tip polimerleşme vardır: </w:t>
      </w:r>
    </w:p>
    <w:p w:rsidR="00D7291F" w:rsidRDefault="00D7291F" w:rsidP="00D7291F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Ekleme ile polimerleşme</w:t>
      </w:r>
    </w:p>
    <w:p w:rsidR="00D7291F" w:rsidRDefault="00D7291F" w:rsidP="00D7291F">
      <w:pPr>
        <w:pStyle w:val="ListParagraph"/>
        <w:rPr>
          <w:lang w:val="tr-TR"/>
        </w:rPr>
      </w:pPr>
      <w:r>
        <w:rPr>
          <w:lang w:val="tr-TR"/>
        </w:rPr>
        <w:t>Yeni bir monomerin moleküller arası sıralamaya eklenmesine dayanır (zincir reaksiyonu)</w:t>
      </w:r>
    </w:p>
    <w:p w:rsidR="00D7291F" w:rsidRDefault="00D7291F" w:rsidP="00D7291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Başlangıç basamağında bir başlangıç molekülünün yardımı ile polimeşme başlatılır (serbest radikaller, katyonlar, anyonlar, veya stereospesifik katalizörler)</w:t>
      </w:r>
    </w:p>
    <w:p w:rsidR="00D7291F" w:rsidRDefault="00D7291F" w:rsidP="00D7291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Gelişme basamağında hızlıca bir zincir oluşumu gerçekleştirilir</w:t>
      </w:r>
    </w:p>
    <w:p w:rsidR="00D7291F" w:rsidRDefault="00D7291F" w:rsidP="00D7291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Sonlandırma basamağı reaksiyonun durdurulmasını sağlar (başka radikaller, çözücü molekülü veya zincir transfer ajanı eklenerek)</w:t>
      </w:r>
    </w:p>
    <w:p w:rsidR="00D7291F" w:rsidRDefault="00D7291F" w:rsidP="00D7291F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Kondanzasyon (Yogunlastırma) polimerleşmesi</w:t>
      </w:r>
    </w:p>
    <w:p w:rsidR="00D7291F" w:rsidRDefault="00D7291F" w:rsidP="00D7291F">
      <w:pPr>
        <w:pStyle w:val="ListParagraph"/>
        <w:rPr>
          <w:lang w:val="tr-TR"/>
        </w:rPr>
      </w:pPr>
      <w:r>
        <w:rPr>
          <w:lang w:val="tr-TR"/>
        </w:rPr>
        <w:t xml:space="preserve">İki monomerin reaksiyonu sonucu ile kovalent bağ oluşurken, küçük bir molekülün (su, hidroklorik asit, metanol, karbondioksit gibi) açığa çıkmasına dayanır. </w:t>
      </w:r>
    </w:p>
    <w:p w:rsidR="00D7291F" w:rsidRDefault="00D7291F" w:rsidP="00D7291F">
      <w:pPr>
        <w:rPr>
          <w:lang w:val="tr-TR"/>
        </w:rPr>
      </w:pPr>
      <w:r>
        <w:rPr>
          <w:lang w:val="tr-TR"/>
        </w:rPr>
        <w:t xml:space="preserve">Slayt 4: </w:t>
      </w:r>
    </w:p>
    <w:p w:rsidR="00D7291F" w:rsidRDefault="00D7291F" w:rsidP="00D7291F">
      <w:pPr>
        <w:rPr>
          <w:lang w:val="tr-TR"/>
        </w:rPr>
      </w:pPr>
      <w:r>
        <w:rPr>
          <w:lang w:val="tr-TR"/>
        </w:rPr>
        <w:t>Seçilen polimerleşme metodu elde edilen polimeri etkiler.</w:t>
      </w:r>
    </w:p>
    <w:p w:rsidR="00D7291F" w:rsidRDefault="00D7291F" w:rsidP="00D7291F">
      <w:pPr>
        <w:rPr>
          <w:lang w:val="tr-TR"/>
        </w:rPr>
      </w:pPr>
      <w:r>
        <w:rPr>
          <w:lang w:val="tr-TR"/>
        </w:rPr>
        <w:t xml:space="preserve">Homopolimer (tek tip monomerden oluşan) veya kopolimerler (iki veya daha fazla monomer içerenler) oluşabilirler. </w:t>
      </w:r>
    </w:p>
    <w:p w:rsidR="00D7291F" w:rsidRDefault="00D7291F" w:rsidP="00D7291F">
      <w:pPr>
        <w:rPr>
          <w:lang w:val="tr-TR"/>
        </w:rPr>
      </w:pPr>
      <w:r>
        <w:rPr>
          <w:lang w:val="tr-TR"/>
        </w:rPr>
        <w:t xml:space="preserve">Homopolimer, Rasgele kopolimer, Sıralı kopolimer ve Blok kopolimer yapıları oluşabilir. Ayrıca lineer dallanmış, zayıf ağ veya sıkı ağ yapılarında polimer oluşabilir. </w:t>
      </w:r>
    </w:p>
    <w:p w:rsidR="00D53A1A" w:rsidRDefault="00D53A1A" w:rsidP="00D7291F">
      <w:pPr>
        <w:rPr>
          <w:lang w:val="tr-TR"/>
        </w:rPr>
      </w:pPr>
      <w:r>
        <w:rPr>
          <w:lang w:val="tr-TR"/>
        </w:rPr>
        <w:t>Slayt 5: Polimer özellikleri</w:t>
      </w:r>
    </w:p>
    <w:p w:rsidR="00D53A1A" w:rsidRDefault="00D53A1A" w:rsidP="00D7291F">
      <w:pPr>
        <w:rPr>
          <w:lang w:val="tr-TR"/>
        </w:rPr>
      </w:pPr>
      <w:r>
        <w:rPr>
          <w:lang w:val="tr-TR"/>
        </w:rPr>
        <w:lastRenderedPageBreak/>
        <w:t>Taktisite: Uzun zincirli polimerin etrafındaki değişkenlerin sıralanışını gösterir</w:t>
      </w:r>
    </w:p>
    <w:p w:rsidR="00D53A1A" w:rsidRDefault="00D53A1A" w:rsidP="00D53A1A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İzotaktik</w:t>
      </w:r>
    </w:p>
    <w:p w:rsidR="00D53A1A" w:rsidRDefault="00D53A1A" w:rsidP="00D53A1A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Sindiotaktik</w:t>
      </w:r>
    </w:p>
    <w:p w:rsidR="00D53A1A" w:rsidRDefault="00D53A1A" w:rsidP="00D53A1A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Ataktik</w:t>
      </w:r>
    </w:p>
    <w:p w:rsidR="00D53A1A" w:rsidRDefault="00D53A1A" w:rsidP="00D53A1A">
      <w:pPr>
        <w:rPr>
          <w:lang w:val="tr-TR"/>
        </w:rPr>
      </w:pPr>
      <w:r>
        <w:rPr>
          <w:lang w:val="tr-TR"/>
        </w:rPr>
        <w:t xml:space="preserve">Ataktik polimerler genellikle kristallenmezler; izotaktik ve sindiotaktik polimer kristallenebilir yeterki uygun koşullar sağlanmış olsun. Kristallenme hiçbir zaman tamamlanmaz, sadece kristal benzeri yapılar amorf bölgelerin varlığında oluşurlar. </w:t>
      </w:r>
    </w:p>
    <w:p w:rsidR="00D53A1A" w:rsidRDefault="00D53A1A" w:rsidP="00D53A1A">
      <w:pPr>
        <w:rPr>
          <w:lang w:val="tr-TR"/>
        </w:rPr>
      </w:pPr>
      <w:r>
        <w:rPr>
          <w:lang w:val="tr-TR"/>
        </w:rPr>
        <w:t xml:space="preserve">Polimer yapısında kristal benzeri yapılar olması gelişmiş mekanik özellikler ve yapısal güç oluştururlar. </w:t>
      </w:r>
    </w:p>
    <w:p w:rsidR="00D53A1A" w:rsidRDefault="00D53A1A" w:rsidP="00D53A1A">
      <w:pPr>
        <w:rPr>
          <w:lang w:val="tr-TR"/>
        </w:rPr>
      </w:pPr>
      <w:r>
        <w:rPr>
          <w:lang w:val="tr-TR"/>
        </w:rPr>
        <w:t>Termal özellikler: Brownian hareket, Tm kristalitler için erime sıcaklığı, Tcam- katı hal için erime sıcaklığı</w:t>
      </w:r>
    </w:p>
    <w:p w:rsidR="00D53A1A" w:rsidRDefault="00D53A1A" w:rsidP="00D53A1A">
      <w:pPr>
        <w:rPr>
          <w:lang w:val="tr-TR"/>
        </w:rPr>
      </w:pPr>
      <w:r>
        <w:rPr>
          <w:lang w:val="tr-TR"/>
        </w:rPr>
        <w:t xml:space="preserve">Slayt 6: Tıpta kullanılan polimer sınıfları </w:t>
      </w:r>
    </w:p>
    <w:p w:rsidR="00D53A1A" w:rsidRDefault="00D53A1A" w:rsidP="00D53A1A">
      <w:pPr>
        <w:rPr>
          <w:lang w:val="tr-TR"/>
        </w:rPr>
      </w:pPr>
      <w:r>
        <w:rPr>
          <w:lang w:val="tr-TR"/>
        </w:rPr>
        <w:t xml:space="preserve">Bir çok amaçlı ve bir çok farklı polimer vücut içinde kullanılmaktadır. </w:t>
      </w:r>
    </w:p>
    <w:p w:rsidR="00E64B5D" w:rsidRDefault="00E64B5D" w:rsidP="00D53A1A">
      <w:pPr>
        <w:rPr>
          <w:lang w:val="tr-TR"/>
        </w:rPr>
      </w:pPr>
    </w:p>
    <w:p w:rsidR="00D53A1A" w:rsidRDefault="00D53A1A" w:rsidP="00D53A1A">
      <w:pPr>
        <w:rPr>
          <w:lang w:val="tr-TR"/>
        </w:rPr>
      </w:pPr>
      <w:r>
        <w:rPr>
          <w:lang w:val="tr-TR"/>
        </w:rPr>
        <w:t>Sla</w:t>
      </w:r>
      <w:r w:rsidR="00E64B5D">
        <w:rPr>
          <w:lang w:val="tr-TR"/>
        </w:rPr>
        <w:t>y</w:t>
      </w:r>
      <w:r>
        <w:rPr>
          <w:lang w:val="tr-TR"/>
        </w:rPr>
        <w:t>t 7</w:t>
      </w:r>
      <w:r w:rsidR="00714718">
        <w:rPr>
          <w:lang w:val="tr-TR"/>
        </w:rPr>
        <w:t>,8,9,10</w:t>
      </w:r>
      <w:r>
        <w:rPr>
          <w:lang w:val="tr-TR"/>
        </w:rPr>
        <w:t>: Homopolimerler</w:t>
      </w:r>
    </w:p>
    <w:p w:rsidR="00D53A1A" w:rsidRDefault="00714718" w:rsidP="00D53A1A">
      <w:pPr>
        <w:rPr>
          <w:lang w:val="tr-TR"/>
        </w:rPr>
      </w:pPr>
      <w:r>
        <w:rPr>
          <w:lang w:val="tr-TR"/>
        </w:rPr>
        <w:t>PMMA-Fleksiglass-Lenslerde ve Gozluk camlarında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HEMA- Yumusak kontank lensler ve hidrojeller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PE-iyi bir sertlik, yağlara karşı direnç, katater, yapay kalça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PP-PE ile aynı uygulamalar ve benzer özellikler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Teflon: Termal ve kimyasal kararlılık, damar nakillerinde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PVC: içerisine eklenen plastiserler sayesinde daha yumuş ve esnek hale getirilir. Uzun süreli uygulamalarda kullanılır.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PDMS: çok amaçlıdır. Katater ve atık tüplerinde, yalıtkan malzeme olarak veya protezlerde kullanılır.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Polikarbonat: Gözlük camlarında kullanılır şeffaf bir malzeme olmasından dolayı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>Nylon: Cerrahi dikişlerde kullanılır.</w:t>
      </w:r>
    </w:p>
    <w:p w:rsidR="00E64B5D" w:rsidRDefault="00E64B5D" w:rsidP="00D53A1A">
      <w:pPr>
        <w:rPr>
          <w:lang w:val="tr-TR"/>
        </w:rPr>
      </w:pPr>
    </w:p>
    <w:p w:rsidR="00714718" w:rsidRDefault="00714718" w:rsidP="00D53A1A">
      <w:pPr>
        <w:rPr>
          <w:lang w:val="tr-TR"/>
        </w:rPr>
      </w:pPr>
      <w:r>
        <w:rPr>
          <w:lang w:val="tr-TR"/>
        </w:rPr>
        <w:t>Slayt 11: Kopolimerler</w:t>
      </w:r>
    </w:p>
    <w:p w:rsidR="00714718" w:rsidRDefault="00714718" w:rsidP="00D53A1A">
      <w:pPr>
        <w:rPr>
          <w:lang w:val="tr-TR"/>
        </w:rPr>
      </w:pPr>
      <w:r>
        <w:rPr>
          <w:lang w:val="tr-TR"/>
        </w:rPr>
        <w:t xml:space="preserve">PGL: </w:t>
      </w:r>
      <w:r w:rsidR="00277F0A">
        <w:rPr>
          <w:lang w:val="tr-TR"/>
        </w:rPr>
        <w:t>rasgele kopolimerdir ve cerrahi dikiş olarak kullanılır</w:t>
      </w:r>
    </w:p>
    <w:p w:rsidR="00277F0A" w:rsidRDefault="00277F0A" w:rsidP="00D53A1A">
      <w:pPr>
        <w:rPr>
          <w:lang w:val="tr-TR"/>
        </w:rPr>
      </w:pPr>
      <w:r>
        <w:rPr>
          <w:lang w:val="tr-TR"/>
        </w:rPr>
        <w:t>Poliuretan: sert elastomerdir, hidrolize dayanıklıdır. Yalıktan olarak kullanılır.</w:t>
      </w:r>
    </w:p>
    <w:p w:rsidR="00E64B5D" w:rsidRDefault="00E64B5D" w:rsidP="00D53A1A">
      <w:pPr>
        <w:rPr>
          <w:lang w:val="tr-TR"/>
        </w:rPr>
      </w:pPr>
    </w:p>
    <w:p w:rsidR="00277F0A" w:rsidRDefault="00277F0A" w:rsidP="00D53A1A">
      <w:pPr>
        <w:rPr>
          <w:lang w:val="tr-TR"/>
        </w:rPr>
      </w:pPr>
      <w:r>
        <w:rPr>
          <w:lang w:val="tr-TR"/>
        </w:rPr>
        <w:t>Slayt 12: Hidrojeller</w:t>
      </w:r>
    </w:p>
    <w:p w:rsidR="00277F0A" w:rsidRDefault="00277F0A" w:rsidP="00D53A1A">
      <w:pPr>
        <w:rPr>
          <w:lang w:val="tr-TR"/>
        </w:rPr>
      </w:pPr>
      <w:r>
        <w:rPr>
          <w:lang w:val="tr-TR"/>
        </w:rPr>
        <w:t>Hidrojeller: su tutan, yapı içi bağlı polimerik yapılardır</w:t>
      </w:r>
    </w:p>
    <w:p w:rsidR="00277F0A" w:rsidRDefault="00277F0A" w:rsidP="00D53A1A">
      <w:pPr>
        <w:rPr>
          <w:lang w:val="tr-TR"/>
        </w:rPr>
      </w:pPr>
      <w:r>
        <w:rPr>
          <w:lang w:val="tr-TR"/>
        </w:rPr>
        <w:lastRenderedPageBreak/>
        <w:t>Homopolimer, kopolimer, çoklu polimer ve tamamen içe girebilen polimer yapılarında olabilirler</w:t>
      </w:r>
    </w:p>
    <w:p w:rsidR="00277F0A" w:rsidRDefault="00277F0A" w:rsidP="00D53A1A">
      <w:pPr>
        <w:rPr>
          <w:lang w:val="tr-TR"/>
        </w:rPr>
      </w:pPr>
      <w:r>
        <w:rPr>
          <w:lang w:val="tr-TR"/>
        </w:rPr>
        <w:t>Nötr, anyonik, katyonik ve amfolitik olabilirler</w:t>
      </w:r>
    </w:p>
    <w:p w:rsidR="00277F0A" w:rsidRDefault="00277F0A" w:rsidP="00D53A1A">
      <w:pPr>
        <w:rPr>
          <w:lang w:val="tr-TR"/>
        </w:rPr>
      </w:pPr>
      <w:r>
        <w:rPr>
          <w:lang w:val="tr-TR"/>
        </w:rPr>
        <w:t xml:space="preserve">Amorf, yarı kristal, hidrojen bağlı veya kompleksleştiren yapılardır. </w:t>
      </w:r>
    </w:p>
    <w:p w:rsidR="00277F0A" w:rsidRDefault="00A72605" w:rsidP="00D53A1A">
      <w:pPr>
        <w:rPr>
          <w:lang w:val="tr-TR"/>
        </w:rPr>
      </w:pPr>
      <w:r>
        <w:rPr>
          <w:lang w:val="tr-TR"/>
        </w:rPr>
        <w:t>Su veya biyolojik sıvıda yapı içi bağlanmalar yapılarak hazırlanılar.</w:t>
      </w:r>
    </w:p>
    <w:p w:rsidR="00A72605" w:rsidRDefault="00A72605" w:rsidP="00D53A1A">
      <w:pPr>
        <w:rPr>
          <w:lang w:val="tr-TR"/>
        </w:rPr>
      </w:pPr>
      <w:r>
        <w:rPr>
          <w:lang w:val="tr-TR"/>
        </w:rPr>
        <w:t>Yapı içi bağlanma radyasyon reaksiyonu veya kimyasal bağlanmalar ile gerçekleştirilir.</w:t>
      </w:r>
    </w:p>
    <w:p w:rsidR="00E64B5D" w:rsidRDefault="00E64B5D" w:rsidP="00D53A1A">
      <w:pPr>
        <w:rPr>
          <w:lang w:val="tr-TR"/>
        </w:rPr>
      </w:pPr>
    </w:p>
    <w:p w:rsidR="00A72605" w:rsidRDefault="00A72605" w:rsidP="00D53A1A">
      <w:pPr>
        <w:rPr>
          <w:lang w:val="tr-TR"/>
        </w:rPr>
      </w:pPr>
      <w:r>
        <w:rPr>
          <w:lang w:val="tr-TR"/>
        </w:rPr>
        <w:t xml:space="preserve">Slayt 13: </w:t>
      </w:r>
    </w:p>
    <w:p w:rsidR="00A72605" w:rsidRPr="00A72605" w:rsidRDefault="00A72605" w:rsidP="00A72605">
      <w:pPr>
        <w:pStyle w:val="ListParagraph"/>
        <w:numPr>
          <w:ilvl w:val="0"/>
          <w:numId w:val="2"/>
        </w:numPr>
        <w:rPr>
          <w:lang w:val="tr-TR"/>
        </w:rPr>
      </w:pPr>
      <w:r w:rsidRPr="00A72605">
        <w:rPr>
          <w:lang w:val="tr-TR"/>
        </w:rPr>
        <w:t>Yüksek oranda şisen hidrojeller</w:t>
      </w:r>
    </w:p>
    <w:p w:rsidR="00A72605" w:rsidRDefault="00A72605" w:rsidP="00D53A1A">
      <w:pPr>
        <w:rPr>
          <w:lang w:val="tr-TR"/>
        </w:rPr>
      </w:pPr>
      <w:r>
        <w:rPr>
          <w:lang w:val="tr-TR"/>
        </w:rPr>
        <w:t>Selüloz türevleri</w:t>
      </w:r>
    </w:p>
    <w:p w:rsidR="00A72605" w:rsidRDefault="00A72605" w:rsidP="00D53A1A">
      <w:pPr>
        <w:rPr>
          <w:lang w:val="tr-TR"/>
        </w:rPr>
      </w:pPr>
      <w:r>
        <w:rPr>
          <w:lang w:val="tr-TR"/>
        </w:rPr>
        <w:t>Polivinilalkol</w:t>
      </w:r>
    </w:p>
    <w:p w:rsidR="00A72605" w:rsidRDefault="00A72605" w:rsidP="00D53A1A">
      <w:pPr>
        <w:rPr>
          <w:lang w:val="tr-TR"/>
        </w:rPr>
      </w:pPr>
      <w:r>
        <w:rPr>
          <w:lang w:val="tr-TR"/>
        </w:rPr>
        <w:t>PNVP</w:t>
      </w:r>
    </w:p>
    <w:p w:rsidR="00A72605" w:rsidRDefault="00A72605" w:rsidP="00D53A1A">
      <w:pPr>
        <w:rPr>
          <w:lang w:val="tr-TR"/>
        </w:rPr>
      </w:pPr>
      <w:r>
        <w:rPr>
          <w:lang w:val="tr-TR"/>
        </w:rPr>
        <w:t>Poly (etilen glikol)</w:t>
      </w:r>
    </w:p>
    <w:p w:rsidR="00A72605" w:rsidRDefault="00A72605" w:rsidP="00A72605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Orta seviyede şişen hidrojeller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PHEMA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Slayt 14: 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Kanla uyumlu biyomalzemeler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Kontak lensler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Yapay tendon malzemeleri, böbrek membranları, yapay deri amaçlı kullanılırlar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Ayrıca farmakolojik uygulamalarda ilaç iletimi amaçlı kullanılırlar</w:t>
      </w:r>
    </w:p>
    <w:p w:rsidR="00E64B5D" w:rsidRDefault="00E64B5D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>Slayt 15: Biyobozunur malzemeler (biyobozunma, biyoerezyon, biyoabsorpsiyon, biyoresorpsiyon)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Cerrahi müdahaleden sonra ekstra bir işlem yapılmadan vücuttan atılmaları sağlanır.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Geçici durumlarda bulunması gereken implanlar için idealdir.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Rejenere olmuş dokuların yerdeğiştirilmesini sağlarlar.</w:t>
      </w:r>
    </w:p>
    <w:p w:rsidR="00E64B5D" w:rsidRDefault="00E64B5D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>Slayt 16: Biyobozunma Terimleri</w:t>
      </w:r>
    </w:p>
    <w:p w:rsidR="00E64B5D" w:rsidRDefault="00E64B5D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>Biyobozunma: Bir biyolojik ajan bozulma işleminden sorumludur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>Biyoerezyon: Kimyasal veya Fiziksel işlemler sonucunda aşınma sonucu gerçekleşir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lastRenderedPageBreak/>
        <w:t>Biyoabsorpsiyon veya biyoresopsiyon: Hücresel aktiviteler ile polimerin veya çözünme ürününün atılmasına dayanır</w:t>
      </w:r>
    </w:p>
    <w:p w:rsidR="00E64B5D" w:rsidRDefault="00E64B5D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>Slayt 17: Bozunma kısa süreli uygulamalarda gerekir.</w:t>
      </w: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Dikişler, ilaç iletimi, ortopediklerin sabitlenmesi için gerekli gereçler, tutunmanın engellenmesi, geçici damar </w:t>
      </w:r>
    </w:p>
    <w:p w:rsidR="00352987" w:rsidRDefault="00352987" w:rsidP="00E64B5D">
      <w:pPr>
        <w:rPr>
          <w:lang w:val="tr-TR"/>
        </w:rPr>
      </w:pPr>
    </w:p>
    <w:p w:rsidR="00352987" w:rsidRDefault="00352987" w:rsidP="00E64B5D">
      <w:pPr>
        <w:rPr>
          <w:lang w:val="tr-TR"/>
        </w:rPr>
      </w:pPr>
      <w:r>
        <w:rPr>
          <w:lang w:val="tr-TR"/>
        </w:rPr>
        <w:t xml:space="preserve">Slayt 18: 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Biyobozunur implantlar 5 ana sınıfta kategorize edilir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Geçici destek cihazları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Geçici doku mühendisliği kalıpları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Geçici bariyerler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İlaç iletim cihazları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Çok amaçlı cihazlar</w:t>
      </w:r>
    </w:p>
    <w:p w:rsidR="00352987" w:rsidRDefault="00352987" w:rsidP="00E64B5D">
      <w:pPr>
        <w:rPr>
          <w:lang w:val="tr-TR"/>
        </w:rPr>
      </w:pPr>
    </w:p>
    <w:p w:rsidR="00352987" w:rsidRDefault="00352987" w:rsidP="00E64B5D">
      <w:pPr>
        <w:rPr>
          <w:lang w:val="tr-TR"/>
        </w:rPr>
      </w:pPr>
      <w:r>
        <w:rPr>
          <w:lang w:val="tr-TR"/>
        </w:rPr>
        <w:t>Slayt 19: Geçici destek malzemeleri</w:t>
      </w:r>
    </w:p>
    <w:p w:rsidR="00352987" w:rsidRDefault="00352987" w:rsidP="00E64B5D">
      <w:pPr>
        <w:rPr>
          <w:lang w:val="tr-TR"/>
        </w:rPr>
      </w:pPr>
      <w:r>
        <w:rPr>
          <w:lang w:val="tr-TR"/>
        </w:rPr>
        <w:t>Doku iyileşene kadar destek sağlarlar:</w:t>
      </w:r>
    </w:p>
    <w:p w:rsidR="00352987" w:rsidRDefault="00352987" w:rsidP="0035298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Hastalık, yaralanma ve cerrahi müdehale ile zayıflamış</w:t>
      </w:r>
    </w:p>
    <w:p w:rsidR="00352987" w:rsidRDefault="00352987" w:rsidP="0035298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İyileşen yaralar, kırık kemikler, hasar görmüş damarlar</w:t>
      </w:r>
    </w:p>
    <w:p w:rsidR="00352987" w:rsidRDefault="00352987" w:rsidP="00352987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Dikiş, kemik sabitleme cihazları, damar nakillerinde</w:t>
      </w:r>
    </w:p>
    <w:p w:rsidR="00352987" w:rsidRDefault="00352987" w:rsidP="00352987">
      <w:pPr>
        <w:rPr>
          <w:lang w:val="tr-TR"/>
        </w:rPr>
      </w:pPr>
      <w:r>
        <w:rPr>
          <w:lang w:val="tr-TR"/>
        </w:rPr>
        <w:t>Bozunma hızı:</w:t>
      </w:r>
    </w:p>
    <w:p w:rsidR="00352987" w:rsidRDefault="00352987" w:rsidP="00352987">
      <w:pPr>
        <w:rPr>
          <w:lang w:val="tr-TR"/>
        </w:rPr>
      </w:pPr>
      <w:r>
        <w:rPr>
          <w:lang w:val="tr-TR"/>
        </w:rPr>
        <w:t xml:space="preserve">Dokunun iyileşme hızında implantın çözünmesi gerekir. </w:t>
      </w:r>
    </w:p>
    <w:p w:rsidR="00352987" w:rsidRDefault="00352987" w:rsidP="00352987">
      <w:pPr>
        <w:rPr>
          <w:lang w:val="tr-TR"/>
        </w:rPr>
      </w:pPr>
      <w:r>
        <w:rPr>
          <w:lang w:val="tr-TR"/>
        </w:rPr>
        <w:t>Dikiş amaçlı yaygınca kullanılırlar:</w:t>
      </w:r>
    </w:p>
    <w:p w:rsidR="00352987" w:rsidRDefault="00352987" w:rsidP="00352987">
      <w:pPr>
        <w:rPr>
          <w:lang w:val="tr-TR"/>
        </w:rPr>
      </w:pPr>
      <w:r>
        <w:rPr>
          <w:lang w:val="tr-TR"/>
        </w:rPr>
        <w:t>Dexon, Vicryl ve PDS kullanılır.</w:t>
      </w:r>
    </w:p>
    <w:p w:rsidR="00352987" w:rsidRDefault="00352987" w:rsidP="00352987">
      <w:pPr>
        <w:rPr>
          <w:lang w:val="tr-TR"/>
        </w:rPr>
      </w:pPr>
    </w:p>
    <w:p w:rsidR="00352987" w:rsidRDefault="00352987" w:rsidP="00352987">
      <w:pPr>
        <w:rPr>
          <w:lang w:val="tr-TR"/>
        </w:rPr>
      </w:pPr>
      <w:r>
        <w:rPr>
          <w:lang w:val="tr-TR"/>
        </w:rPr>
        <w:t xml:space="preserve">Slayt 20: </w:t>
      </w:r>
      <w:r w:rsidR="00D818DC">
        <w:rPr>
          <w:lang w:val="tr-TR"/>
        </w:rPr>
        <w:t>Geçici doku mühendisliği kalıpları</w:t>
      </w:r>
    </w:p>
    <w:p w:rsidR="00D818DC" w:rsidRDefault="00D818DC" w:rsidP="00352987">
      <w:pPr>
        <w:rPr>
          <w:lang w:val="tr-TR"/>
        </w:rPr>
      </w:pPr>
      <w:r>
        <w:rPr>
          <w:lang w:val="tr-TR"/>
        </w:rPr>
        <w:t>Yapay hücredışı ortamda boşluklar sağlıyarak hücrelerin büyümesi ve organize olarak doku oluşturması için kullanılırlar</w:t>
      </w:r>
    </w:p>
    <w:p w:rsidR="00D818DC" w:rsidRDefault="00D818DC" w:rsidP="00352987">
      <w:pPr>
        <w:rPr>
          <w:lang w:val="tr-TR"/>
        </w:rPr>
      </w:pPr>
      <w:r>
        <w:rPr>
          <w:lang w:val="tr-TR"/>
        </w:rPr>
        <w:t>Bozunma hızları:Yeni doku oluşana kadar mekanik destek sağlamaları gerekir. Oluşan dokunun iyileşmesini engellemeleri gerekir.</w:t>
      </w:r>
    </w:p>
    <w:p w:rsidR="00D818DC" w:rsidRDefault="00D818DC" w:rsidP="00352987">
      <w:pPr>
        <w:rPr>
          <w:lang w:val="tr-TR"/>
        </w:rPr>
      </w:pPr>
      <w:r>
        <w:rPr>
          <w:lang w:val="tr-TR"/>
        </w:rPr>
        <w:t>Yaygınca kullanılan yapılar:</w:t>
      </w:r>
    </w:p>
    <w:p w:rsidR="00D818DC" w:rsidRDefault="00D818DC" w:rsidP="00352987">
      <w:pPr>
        <w:rPr>
          <w:lang w:val="tr-TR"/>
        </w:rPr>
      </w:pPr>
      <w:r>
        <w:rPr>
          <w:lang w:val="tr-TR"/>
        </w:rPr>
        <w:lastRenderedPageBreak/>
        <w:t>Gözenekli olmalılar</w:t>
      </w:r>
    </w:p>
    <w:p w:rsidR="00D818DC" w:rsidRDefault="00755E2B" w:rsidP="00352987">
      <w:pPr>
        <w:rPr>
          <w:lang w:val="tr-TR"/>
        </w:rPr>
      </w:pPr>
      <w:r>
        <w:rPr>
          <w:lang w:val="tr-TR"/>
        </w:rPr>
        <w:t>Kopuk veya Sunger benzeri malzemeler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Doku hisli malzemeler</w:t>
      </w:r>
    </w:p>
    <w:p w:rsidR="00755E2B" w:rsidRDefault="00755E2B" w:rsidP="00352987">
      <w:pPr>
        <w:rPr>
          <w:lang w:val="tr-TR"/>
        </w:rPr>
      </w:pPr>
    </w:p>
    <w:p w:rsidR="00755E2B" w:rsidRDefault="00755E2B" w:rsidP="00352987">
      <w:pPr>
        <w:rPr>
          <w:lang w:val="tr-TR"/>
        </w:rPr>
      </w:pPr>
      <w:r>
        <w:rPr>
          <w:lang w:val="tr-TR"/>
        </w:rPr>
        <w:t>Slayt 21: Bariyer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Damar dışı doku boşluğunda kanın pıhtılaşması ile oluşan yapışmayı engellemelidirler.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Pıhtılaşma enflamasyon fibröz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Adhezyon kalp, omur ve tendon ameliyatlarında yaygın bir problemdir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İnce membran veya film şeklinde ince bariyerler kullanılır</w:t>
      </w:r>
    </w:p>
    <w:p w:rsidR="00755E2B" w:rsidRDefault="00755E2B" w:rsidP="00352987">
      <w:pPr>
        <w:rPr>
          <w:lang w:val="tr-TR"/>
        </w:rPr>
      </w:pPr>
      <w:r>
        <w:rPr>
          <w:lang w:val="tr-TR"/>
        </w:rPr>
        <w:t>Bir başka bariyer kullanılan yanıkların tedavisinde kullanılan yapay deridir.</w:t>
      </w:r>
    </w:p>
    <w:p w:rsidR="00755E2B" w:rsidRDefault="00755E2B" w:rsidP="00352987">
      <w:pPr>
        <w:rPr>
          <w:lang w:val="tr-TR"/>
        </w:rPr>
      </w:pPr>
    </w:p>
    <w:p w:rsidR="00755E2B" w:rsidRDefault="00755E2B" w:rsidP="00352987">
      <w:pPr>
        <w:rPr>
          <w:lang w:val="tr-TR"/>
        </w:rPr>
      </w:pPr>
      <w:r>
        <w:rPr>
          <w:lang w:val="tr-TR"/>
        </w:rPr>
        <w:t>Slayt 22: İlaç iletimi</w:t>
      </w:r>
    </w:p>
    <w:p w:rsidR="00755E2B" w:rsidRDefault="0073532F" w:rsidP="00352987">
      <w:pPr>
        <w:rPr>
          <w:lang w:val="tr-TR"/>
        </w:rPr>
      </w:pPr>
      <w:r>
        <w:rPr>
          <w:lang w:val="tr-TR"/>
        </w:rPr>
        <w:t xml:space="preserve">En fazla incelenen uygulama 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PLA ve PGA sıkça kullanılıyor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Polianhidritler beyin kanseri hastalında kemoterapi ilaçlarının iletilmesi için kullanılır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Enkapsülasyon yolu ile insülin salınımı amaçlı kullanılırlar</w:t>
      </w:r>
    </w:p>
    <w:p w:rsidR="0073532F" w:rsidRDefault="0073532F" w:rsidP="00352987">
      <w:pPr>
        <w:rPr>
          <w:lang w:val="tr-TR"/>
        </w:rPr>
      </w:pPr>
    </w:p>
    <w:p w:rsidR="0073532F" w:rsidRDefault="0073532F" w:rsidP="00352987">
      <w:pPr>
        <w:rPr>
          <w:lang w:val="tr-TR"/>
        </w:rPr>
      </w:pPr>
      <w:r>
        <w:rPr>
          <w:lang w:val="tr-TR"/>
        </w:rPr>
        <w:t>Slayt 23 ve 24: Çok amaçlı cihazlar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Birden fazla fonksiyonun bir araya getirilmesi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Mekanik fonksiyonlarla + ilaç iletimi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Damar stentleri biyobozunur şekilde yapılanı hem tıkanıklığın açılması hem de dokunun iyileşmesi icin gerekli süreyi sağlamış olurlar.</w:t>
      </w:r>
    </w:p>
    <w:p w:rsidR="0073532F" w:rsidRDefault="0073532F" w:rsidP="00352987">
      <w:pPr>
        <w:rPr>
          <w:lang w:val="tr-TR"/>
        </w:rPr>
      </w:pPr>
    </w:p>
    <w:p w:rsidR="0073532F" w:rsidRDefault="0073532F" w:rsidP="00352987">
      <w:pPr>
        <w:rPr>
          <w:lang w:val="tr-TR"/>
        </w:rPr>
      </w:pPr>
      <w:r>
        <w:rPr>
          <w:lang w:val="tr-TR"/>
        </w:rPr>
        <w:t>Slayt 25: Biyobozunur polimerler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Sıkı kısıtlamalar dolayısıyla biyobozunur polimer çeşitliliği sınırlıdır: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Biyouyumlu olmaları gerekir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Toksik ürünlerin salınmasından uzak olmalıdır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Kullanımları onaylara bağlıdır (FDA gibi)</w:t>
      </w:r>
    </w:p>
    <w:p w:rsidR="0073532F" w:rsidRDefault="0073532F" w:rsidP="00352987">
      <w:pPr>
        <w:rPr>
          <w:lang w:val="tr-TR"/>
        </w:rPr>
      </w:pPr>
      <w:r>
        <w:rPr>
          <w:lang w:val="tr-TR"/>
        </w:rPr>
        <w:t>PLA, PGA ve PDS sıklıkla kullanılır.</w:t>
      </w:r>
    </w:p>
    <w:p w:rsidR="0073532F" w:rsidRPr="00352987" w:rsidRDefault="0073532F" w:rsidP="00352987">
      <w:pPr>
        <w:rPr>
          <w:lang w:val="tr-TR"/>
        </w:rPr>
      </w:pPr>
      <w:r>
        <w:rPr>
          <w:lang w:val="tr-TR"/>
        </w:rPr>
        <w:lastRenderedPageBreak/>
        <w:t xml:space="preserve">Slayt 26: </w:t>
      </w:r>
    </w:p>
    <w:p w:rsidR="00E64B5D" w:rsidRDefault="0073532F" w:rsidP="00E64B5D">
      <w:pPr>
        <w:rPr>
          <w:lang w:val="tr-TR"/>
        </w:rPr>
      </w:pPr>
      <w:r>
        <w:rPr>
          <w:lang w:val="tr-TR"/>
        </w:rPr>
        <w:t>Çoğu biyobozunur polimer poliester yapısındadır.</w:t>
      </w:r>
    </w:p>
    <w:p w:rsidR="0073532F" w:rsidRDefault="0073532F" w:rsidP="00E64B5D">
      <w:pPr>
        <w:rPr>
          <w:lang w:val="tr-TR"/>
        </w:rPr>
      </w:pPr>
      <w:r>
        <w:rPr>
          <w:lang w:val="tr-TR"/>
        </w:rPr>
        <w:t>Ester polar özellikli bir kovalent bağdır ve reaktiftir.</w:t>
      </w:r>
    </w:p>
    <w:p w:rsidR="0073532F" w:rsidRDefault="0073532F" w:rsidP="00E64B5D">
      <w:pPr>
        <w:rPr>
          <w:lang w:val="tr-TR"/>
        </w:rPr>
      </w:pPr>
      <w:r>
        <w:rPr>
          <w:lang w:val="tr-TR"/>
        </w:rPr>
        <w:t>Hidrolizle kolaylıkla kırılabilir</w:t>
      </w:r>
    </w:p>
    <w:p w:rsidR="0073532F" w:rsidRDefault="0073532F" w:rsidP="00E64B5D">
      <w:pPr>
        <w:rPr>
          <w:lang w:val="tr-TR"/>
        </w:rPr>
      </w:pPr>
      <w:r>
        <w:rPr>
          <w:lang w:val="tr-TR"/>
        </w:rPr>
        <w:t>C-O bağı kırılır</w:t>
      </w:r>
    </w:p>
    <w:p w:rsidR="0073532F" w:rsidRDefault="0073532F" w:rsidP="00E64B5D">
      <w:pPr>
        <w:rPr>
          <w:lang w:val="tr-TR"/>
        </w:rPr>
      </w:pPr>
    </w:p>
    <w:p w:rsidR="0073532F" w:rsidRPr="00E64B5D" w:rsidRDefault="0073532F" w:rsidP="00E64B5D">
      <w:pPr>
        <w:rPr>
          <w:lang w:val="tr-TR"/>
        </w:rPr>
      </w:pPr>
      <w:r>
        <w:rPr>
          <w:lang w:val="tr-TR"/>
        </w:rPr>
        <w:t xml:space="preserve">Slayt 27: </w:t>
      </w:r>
    </w:p>
    <w:p w:rsidR="00714718" w:rsidRDefault="0073532F" w:rsidP="00D53A1A">
      <w:pPr>
        <w:rPr>
          <w:lang w:val="tr-TR"/>
        </w:rPr>
      </w:pPr>
      <w:r>
        <w:rPr>
          <w:lang w:val="tr-TR"/>
        </w:rPr>
        <w:t>Peptit (veya amit) bağı içerebilirler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Amit polar özellikli bir kovalent bağdır ve reaktiftir</w:t>
      </w:r>
    </w:p>
    <w:p w:rsidR="0073532F" w:rsidRDefault="0073532F" w:rsidP="0073532F">
      <w:pPr>
        <w:rPr>
          <w:lang w:val="tr-TR"/>
        </w:rPr>
      </w:pPr>
      <w:r>
        <w:rPr>
          <w:lang w:val="tr-TR"/>
        </w:rPr>
        <w:t>Hidrolizle kolaylıkla kırılabilir</w:t>
      </w:r>
    </w:p>
    <w:p w:rsidR="0073532F" w:rsidRDefault="0073532F" w:rsidP="0073532F">
      <w:pPr>
        <w:rPr>
          <w:lang w:val="tr-TR"/>
        </w:rPr>
      </w:pPr>
      <w:r>
        <w:rPr>
          <w:lang w:val="tr-TR"/>
        </w:rPr>
        <w:t>C-</w:t>
      </w:r>
      <w:r>
        <w:rPr>
          <w:lang w:val="tr-TR"/>
        </w:rPr>
        <w:t>N</w:t>
      </w:r>
      <w:r>
        <w:rPr>
          <w:lang w:val="tr-TR"/>
        </w:rPr>
        <w:t xml:space="preserve"> bağı kırılır</w:t>
      </w:r>
    </w:p>
    <w:p w:rsidR="0073532F" w:rsidRDefault="0073532F" w:rsidP="0073532F">
      <w:pPr>
        <w:rPr>
          <w:lang w:val="tr-TR"/>
        </w:rPr>
      </w:pPr>
    </w:p>
    <w:p w:rsidR="0073532F" w:rsidRDefault="0073532F" w:rsidP="0073532F">
      <w:pPr>
        <w:rPr>
          <w:lang w:val="tr-TR"/>
        </w:rPr>
      </w:pPr>
      <w:r>
        <w:rPr>
          <w:lang w:val="tr-TR"/>
        </w:rPr>
        <w:t xml:space="preserve">Slayt 28: </w:t>
      </w:r>
    </w:p>
    <w:p w:rsidR="00714718" w:rsidRDefault="0073532F" w:rsidP="00D53A1A">
      <w:pPr>
        <w:rPr>
          <w:lang w:val="tr-TR"/>
        </w:rPr>
      </w:pPr>
      <w:r>
        <w:rPr>
          <w:lang w:val="tr-TR"/>
        </w:rPr>
        <w:t>Bazı biyobozunur polimer çeşitleri</w:t>
      </w:r>
    </w:p>
    <w:p w:rsidR="0073532F" w:rsidRDefault="0073532F" w:rsidP="00D53A1A">
      <w:pPr>
        <w:rPr>
          <w:lang w:val="tr-TR"/>
        </w:rPr>
      </w:pPr>
    </w:p>
    <w:p w:rsidR="0073532F" w:rsidRDefault="0073532F" w:rsidP="00D53A1A">
      <w:pPr>
        <w:rPr>
          <w:lang w:val="tr-TR"/>
        </w:rPr>
      </w:pPr>
      <w:r>
        <w:rPr>
          <w:lang w:val="tr-TR"/>
        </w:rPr>
        <w:t xml:space="preserve">Slayt 29: 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PGA ve PLA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En yaygın kullanılan biyobozunur polimerlerdir.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PGA en basit alifatik poliesterdir: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Yüksek kristallik, yüksek erime noktası, düşük çözünürlüğe sahiptir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Dexon adı ile satılır</w:t>
      </w:r>
    </w:p>
    <w:p w:rsidR="0073532F" w:rsidRDefault="0073532F" w:rsidP="00D53A1A">
      <w:pPr>
        <w:rPr>
          <w:lang w:val="tr-TR"/>
        </w:rPr>
      </w:pPr>
      <w:r>
        <w:rPr>
          <w:lang w:val="tr-TR"/>
        </w:rPr>
        <w:t>Dexon dikişleri güçlerini 2-4 hafta içinde kaybederler (istenilenden daha önce)</w:t>
      </w:r>
    </w:p>
    <w:p w:rsidR="0073532F" w:rsidRDefault="00650101" w:rsidP="00D53A1A">
      <w:pPr>
        <w:rPr>
          <w:lang w:val="tr-TR"/>
        </w:rPr>
      </w:pPr>
      <w:r>
        <w:rPr>
          <w:lang w:val="tr-TR"/>
        </w:rPr>
        <w:t>Kemik somunları olarak kullanılırlar, Biofix adı ile satılırlar</w:t>
      </w:r>
    </w:p>
    <w:p w:rsidR="00650101" w:rsidRDefault="00650101" w:rsidP="00D53A1A">
      <w:pPr>
        <w:rPr>
          <w:lang w:val="tr-TR"/>
        </w:rPr>
      </w:pP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Slayt 30: 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PLA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D, L-PLA (rasemik karışım) amorf polimerdir ve ilaç iletimi için kullanılır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L-PLA yarı kristal yapıdadir, bundan dolayı mekanik uygulamalarda dikiş ve ortopedik cihazlarda kullanılırlar. </w:t>
      </w:r>
    </w:p>
    <w:p w:rsidR="00650101" w:rsidRDefault="00650101" w:rsidP="00D53A1A">
      <w:pPr>
        <w:rPr>
          <w:lang w:val="tr-TR"/>
        </w:rPr>
      </w:pP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Slayt 31: 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PLA ve PGA devam ediyor: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PLA ve PGA kopolimerleri geniş çaplı uygulamalarda kullanım için uygundur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PLA, PGA ya oranla daha hidrofobiktir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Bu hidrofobiklik farkı hidroliz hızını etkiler ve PGA’ya oranlda PLA’nın daha geç hidrolize olması anlamına gelir. 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Vicryl ve Polyglactin adı ile dikişler satılmaktadır. </w:t>
      </w:r>
    </w:p>
    <w:p w:rsidR="00650101" w:rsidRDefault="00650101" w:rsidP="00D53A1A">
      <w:pPr>
        <w:rPr>
          <w:lang w:val="tr-TR"/>
        </w:rPr>
      </w:pP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Slayt 32: 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PHB(polihidroksibutirat), PHV(polihidroksivalerat) ve kopolimerleri: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Bu malzemeler mikroorganizmalar tarafından enerji depolama amaçlı sentezlenirler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Biopol adında satılan malzeme %70 PHB- %30 PHV içerir</w:t>
      </w:r>
    </w:p>
    <w:p w:rsidR="00650101" w:rsidRDefault="00650101" w:rsidP="00D53A1A">
      <w:pPr>
        <w:rPr>
          <w:lang w:val="tr-TR"/>
        </w:rPr>
      </w:pPr>
      <w:r>
        <w:rPr>
          <w:lang w:val="tr-TR"/>
        </w:rPr>
        <w:t>Bozunma hızı kopolimer kompozisyonunun değişiminin kontorlü ile sağlanır.</w:t>
      </w:r>
    </w:p>
    <w:p w:rsidR="00650101" w:rsidRDefault="00650101" w:rsidP="00D53A1A">
      <w:pPr>
        <w:rPr>
          <w:lang w:val="tr-TR"/>
        </w:rPr>
      </w:pPr>
    </w:p>
    <w:p w:rsidR="00650101" w:rsidRDefault="00650101" w:rsidP="00D53A1A">
      <w:pPr>
        <w:rPr>
          <w:lang w:val="tr-TR"/>
        </w:rPr>
      </w:pPr>
      <w:r>
        <w:rPr>
          <w:lang w:val="tr-TR"/>
        </w:rPr>
        <w:t xml:space="preserve">Slayt 33: </w:t>
      </w:r>
    </w:p>
    <w:p w:rsidR="00650101" w:rsidRDefault="00650101" w:rsidP="00650101">
      <w:pPr>
        <w:rPr>
          <w:lang w:val="tr-TR"/>
        </w:rPr>
      </w:pPr>
      <w:r>
        <w:rPr>
          <w:lang w:val="tr-TR"/>
        </w:rPr>
        <w:t>PHB(polihidroksibutirat), PHV(polihidroksivalerat) ve kopolimerleri:</w:t>
      </w:r>
      <w:r>
        <w:rPr>
          <w:lang w:val="tr-TR"/>
        </w:rPr>
        <w:t xml:space="preserve"> (devam ediyor)</w:t>
      </w:r>
    </w:p>
    <w:p w:rsidR="00650101" w:rsidRDefault="00650101" w:rsidP="00650101">
      <w:pPr>
        <w:rPr>
          <w:lang w:val="tr-TR"/>
        </w:rPr>
      </w:pPr>
      <w:r>
        <w:rPr>
          <w:lang w:val="tr-TR"/>
        </w:rPr>
        <w:t>Vücut içinde PHB hidroksibutrik asite bozunur ve bu malzeme kanda bulunan normal bir bileşendir. Bundan dolayı toksik değildir ve biyouyumludur.</w:t>
      </w:r>
    </w:p>
    <w:p w:rsidR="00650101" w:rsidRDefault="00650101" w:rsidP="00650101">
      <w:pPr>
        <w:rPr>
          <w:lang w:val="tr-TR"/>
        </w:rPr>
      </w:pPr>
      <w:r>
        <w:rPr>
          <w:lang w:val="tr-TR"/>
        </w:rPr>
        <w:t>PHB homopolimer aşırı kristal yapıda ve kırılgandır</w:t>
      </w:r>
    </w:p>
    <w:p w:rsidR="00650101" w:rsidRDefault="00650101" w:rsidP="00650101">
      <w:pPr>
        <w:rPr>
          <w:lang w:val="tr-TR"/>
        </w:rPr>
      </w:pPr>
      <w:r>
        <w:rPr>
          <w:lang w:val="tr-TR"/>
        </w:rPr>
        <w:t>PHB ile Hidroksivalerik asit kopolimerleri daha az kristal yapıdadır ve daha esnek ve daha işlenebilirdir.</w:t>
      </w:r>
    </w:p>
    <w:p w:rsidR="00650101" w:rsidRDefault="00650101" w:rsidP="00650101">
      <w:pPr>
        <w:rPr>
          <w:lang w:val="tr-TR"/>
        </w:rPr>
      </w:pPr>
      <w:r>
        <w:rPr>
          <w:lang w:val="tr-TR"/>
        </w:rPr>
        <w:t>Kontrollü ilaç iletimi, dikişlerde, yapay deri</w:t>
      </w:r>
      <w:r w:rsidR="009C5991">
        <w:rPr>
          <w:lang w:val="tr-TR"/>
        </w:rPr>
        <w:t>lerde ve ilk yardımda kullanılan tek kullanımlıklarda kullanılırlar.</w:t>
      </w:r>
    </w:p>
    <w:p w:rsidR="009C5991" w:rsidRDefault="009C5991" w:rsidP="00650101">
      <w:pPr>
        <w:rPr>
          <w:lang w:val="tr-TR"/>
        </w:rPr>
      </w:pPr>
    </w:p>
    <w:p w:rsidR="009C5991" w:rsidRDefault="009C5991" w:rsidP="00650101">
      <w:pPr>
        <w:rPr>
          <w:lang w:val="tr-TR"/>
        </w:rPr>
      </w:pPr>
      <w:r>
        <w:rPr>
          <w:lang w:val="tr-TR"/>
        </w:rPr>
        <w:t xml:space="preserve">Slayt 34: </w:t>
      </w:r>
    </w:p>
    <w:p w:rsidR="009C5991" w:rsidRDefault="009C5991" w:rsidP="00650101">
      <w:pPr>
        <w:rPr>
          <w:lang w:val="tr-TR"/>
        </w:rPr>
      </w:pPr>
      <w:r>
        <w:rPr>
          <w:lang w:val="tr-TR"/>
        </w:rPr>
        <w:t>Polikaprolacton:</w:t>
      </w:r>
    </w:p>
    <w:p w:rsidR="009C5991" w:rsidRDefault="009C5991" w:rsidP="009C599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Yarı kristal yapıda polimer</w:t>
      </w:r>
    </w:p>
    <w:p w:rsidR="009C5991" w:rsidRDefault="009C5991" w:rsidP="009C599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PLA ya oranla daha yavaş bozunurlar</w:t>
      </w:r>
    </w:p>
    <w:p w:rsidR="009C5991" w:rsidRDefault="009C5991" w:rsidP="009C599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Bir yıla kadar aktif kalabilirler (ilaç iletimi için)</w:t>
      </w:r>
    </w:p>
    <w:p w:rsidR="009C5991" w:rsidRDefault="009C5991" w:rsidP="009C5991">
      <w:pPr>
        <w:rPr>
          <w:lang w:val="tr-TR"/>
        </w:rPr>
      </w:pPr>
      <w:r>
        <w:rPr>
          <w:lang w:val="tr-TR"/>
        </w:rPr>
        <w:t>Capronor, implant olarak yerleştirilebilen biyobozunur doğum kontrol ilacı</w:t>
      </w:r>
    </w:p>
    <w:p w:rsidR="009C5991" w:rsidRDefault="009C5991" w:rsidP="009C5991">
      <w:pPr>
        <w:rPr>
          <w:lang w:val="tr-TR"/>
        </w:rPr>
      </w:pPr>
      <w:r>
        <w:rPr>
          <w:lang w:val="tr-TR"/>
        </w:rPr>
        <w:lastRenderedPageBreak/>
        <w:t>Deri altına yerleştirilir</w:t>
      </w:r>
    </w:p>
    <w:p w:rsidR="009C5991" w:rsidRDefault="009C5991" w:rsidP="009C5991">
      <w:pPr>
        <w:rPr>
          <w:lang w:val="tr-TR"/>
        </w:rPr>
      </w:pPr>
      <w:r>
        <w:rPr>
          <w:lang w:val="tr-TR"/>
        </w:rPr>
        <w:t>Vücutta çözünür ve çıkarılması gerekmez</w:t>
      </w:r>
    </w:p>
    <w:p w:rsidR="009C5991" w:rsidRDefault="009C5991" w:rsidP="009C5991">
      <w:pPr>
        <w:rPr>
          <w:lang w:val="tr-TR"/>
        </w:rPr>
      </w:pPr>
      <w:r>
        <w:rPr>
          <w:lang w:val="tr-TR"/>
        </w:rPr>
        <w:t xml:space="preserve">Bozunma sonucunda CO2 ve su açığa cıkarırlar. </w:t>
      </w:r>
    </w:p>
    <w:p w:rsidR="009C5991" w:rsidRDefault="009C5991" w:rsidP="009C5991">
      <w:pPr>
        <w:rPr>
          <w:lang w:val="tr-TR"/>
        </w:rPr>
      </w:pPr>
    </w:p>
    <w:p w:rsidR="009C5991" w:rsidRDefault="009C5991" w:rsidP="009C5991">
      <w:pPr>
        <w:rPr>
          <w:lang w:val="tr-TR"/>
        </w:rPr>
      </w:pPr>
      <w:r>
        <w:rPr>
          <w:lang w:val="tr-TR"/>
        </w:rPr>
        <w:t xml:space="preserve">Slayt 35: </w:t>
      </w:r>
    </w:p>
    <w:p w:rsidR="009C5991" w:rsidRDefault="009C5991" w:rsidP="009C5991">
      <w:pPr>
        <w:rPr>
          <w:lang w:val="tr-TR"/>
        </w:rPr>
      </w:pPr>
      <w:r>
        <w:rPr>
          <w:lang w:val="tr-TR"/>
        </w:rPr>
        <w:t>Capronor, ile ilgili genel bilgiler mevcut buranın üzerinde çok durmadığım için sadece ders anlatımı yeterli.</w:t>
      </w:r>
    </w:p>
    <w:p w:rsidR="009C5991" w:rsidRDefault="009C5991" w:rsidP="009C5991">
      <w:pPr>
        <w:rPr>
          <w:lang w:val="tr-TR"/>
        </w:rPr>
      </w:pPr>
    </w:p>
    <w:p w:rsidR="009C5991" w:rsidRPr="009C5991" w:rsidRDefault="009C5991" w:rsidP="009C5991">
      <w:pPr>
        <w:rPr>
          <w:lang w:val="tr-TR"/>
        </w:rPr>
      </w:pPr>
      <w:r>
        <w:rPr>
          <w:lang w:val="tr-TR"/>
        </w:rPr>
        <w:t xml:space="preserve">Slayt 36: </w:t>
      </w:r>
    </w:p>
    <w:p w:rsidR="00650101" w:rsidRDefault="009C5991" w:rsidP="00D53A1A">
      <w:pPr>
        <w:rPr>
          <w:lang w:val="tr-TR"/>
        </w:rPr>
      </w:pPr>
      <w:r>
        <w:rPr>
          <w:lang w:val="tr-TR"/>
        </w:rPr>
        <w:t>Polyanhidritler: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Aşırı reaktif ve hidrolitik olarak kararsızlardır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Katalizöre ihtiyaç olmadan yüzeyde bozunma şeklinde gerçekleşir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Yapıdaki alifatik zincir kısımlarının bozunması günler sürebilir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 xml:space="preserve">Yapıdaki aromatik kısımların bozunması uzun yıllar sürer. </w:t>
      </w:r>
    </w:p>
    <w:p w:rsidR="009C5991" w:rsidRDefault="009C5991" w:rsidP="00D53A1A">
      <w:pPr>
        <w:rPr>
          <w:lang w:val="tr-TR"/>
        </w:rPr>
      </w:pPr>
    </w:p>
    <w:p w:rsidR="009C5991" w:rsidRDefault="009C5991" w:rsidP="00D53A1A">
      <w:pPr>
        <w:rPr>
          <w:lang w:val="tr-TR"/>
        </w:rPr>
      </w:pPr>
      <w:r>
        <w:rPr>
          <w:lang w:val="tr-TR"/>
        </w:rPr>
        <w:t xml:space="preserve">Slayt 37: 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-alifatik-aromatik kopolimerler degradasyon hızını ayarlamada kullanılabilir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-mükemmel bir biyouyumluluğa sahip</w:t>
      </w:r>
    </w:p>
    <w:p w:rsidR="009C5991" w:rsidRDefault="009C5991" w:rsidP="00D53A1A">
      <w:pPr>
        <w:rPr>
          <w:lang w:val="tr-TR"/>
        </w:rPr>
      </w:pPr>
      <w:r>
        <w:rPr>
          <w:lang w:val="tr-TR"/>
        </w:rPr>
        <w:t>-</w:t>
      </w:r>
      <w:r w:rsidR="00536C07">
        <w:rPr>
          <w:lang w:val="tr-TR"/>
        </w:rPr>
        <w:t>ilaç iletiminde kullanılır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-mikroenkapsülasyon veya kalıp presleme yolu ile hazırlandan ilaç yüklü cihazlarda bir çok biyolojik maddenin iletimi sağlanabilir</w:t>
      </w:r>
    </w:p>
    <w:p w:rsidR="00536C07" w:rsidRDefault="00536C07" w:rsidP="00D53A1A">
      <w:pPr>
        <w:rPr>
          <w:lang w:val="tr-TR"/>
        </w:rPr>
      </w:pPr>
    </w:p>
    <w:p w:rsidR="00536C07" w:rsidRDefault="00536C07" w:rsidP="00D53A1A">
      <w:pPr>
        <w:rPr>
          <w:lang w:val="tr-TR"/>
        </w:rPr>
      </w:pPr>
      <w:r>
        <w:rPr>
          <w:lang w:val="tr-TR"/>
        </w:rPr>
        <w:t xml:space="preserve">Slayt 38: 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Poliortoesterler: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Yüzey erozyonu oluşturacak şekilde formule edilirler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İlaç salınımı sabit hızda gerçekleşir</w:t>
      </w:r>
    </w:p>
    <w:p w:rsidR="00536C07" w:rsidRDefault="00536C07" w:rsidP="00D53A1A">
      <w:pPr>
        <w:rPr>
          <w:lang w:val="tr-TR"/>
        </w:rPr>
      </w:pPr>
    </w:p>
    <w:p w:rsidR="00536C07" w:rsidRDefault="00536C07" w:rsidP="00D53A1A">
      <w:pPr>
        <w:rPr>
          <w:lang w:val="tr-TR"/>
        </w:rPr>
      </w:pPr>
      <w:r>
        <w:rPr>
          <w:lang w:val="tr-TR"/>
        </w:rPr>
        <w:t xml:space="preserve">Slayt 39: 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Poliaminoasitler: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lastRenderedPageBreak/>
        <w:t>Poly-L-Lizin, Poliglutamik asit</w:t>
      </w:r>
    </w:p>
    <w:p w:rsidR="00536C07" w:rsidRDefault="00536C07" w:rsidP="00D53A1A">
      <w:pPr>
        <w:rPr>
          <w:lang w:val="tr-TR"/>
        </w:rPr>
      </w:pPr>
      <w:r>
        <w:rPr>
          <w:lang w:val="tr-TR"/>
        </w:rPr>
        <w:t>Amino asit yan zincirleri ilaç bağlantılarının yapılabileceği alanlar oluşturur</w:t>
      </w:r>
    </w:p>
    <w:p w:rsidR="00536C07" w:rsidRDefault="002A5F4C" w:rsidP="00D53A1A">
      <w:pPr>
        <w:rPr>
          <w:lang w:val="tr-TR"/>
        </w:rPr>
      </w:pPr>
      <w:r>
        <w:rPr>
          <w:lang w:val="tr-TR"/>
        </w:rPr>
        <w:t>Vücut içinde düşük toksikliğe sahiptirler çünkü doğal olarak bulunan aminoasitlere benzerlik gösterirler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Dikiş malzemesi olarak incelenirler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Yapay deriye alternatiftir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Kısıtlı çözünürlükle ve işlenebilirliklerinden dolayı kullanımları kısıtlıdır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Üç veya daha fazla amino asit içeren yapılar antijenik cevaplar oluşmasına sebeb olurlar</w:t>
      </w:r>
    </w:p>
    <w:p w:rsidR="002A5F4C" w:rsidRDefault="002A5F4C" w:rsidP="00D53A1A">
      <w:pPr>
        <w:rPr>
          <w:lang w:val="tr-TR"/>
        </w:rPr>
      </w:pPr>
    </w:p>
    <w:p w:rsidR="002A5F4C" w:rsidRDefault="002A5F4C" w:rsidP="00D53A1A">
      <w:pPr>
        <w:rPr>
          <w:lang w:val="tr-TR"/>
        </w:rPr>
      </w:pPr>
      <w:r>
        <w:rPr>
          <w:lang w:val="tr-TR"/>
        </w:rPr>
        <w:t xml:space="preserve">Slayt 40: 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Polisiyanoakrilatlar: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Bioyapıştırı olarak kullanılırlar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Implant malzemesi olarak kullanımı sınırlıdır çünkü ciddi enflamasyon cevapları verirler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Polifosfazen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İnorganik polimerdir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Zincir içerisinde azot ve fosfor bağı içerir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İlaç iletimi için kullanımı incelenmektedir.</w:t>
      </w:r>
    </w:p>
    <w:p w:rsidR="002A5F4C" w:rsidRDefault="002A5F4C" w:rsidP="00D53A1A">
      <w:pPr>
        <w:rPr>
          <w:lang w:val="tr-TR"/>
        </w:rPr>
      </w:pPr>
    </w:p>
    <w:p w:rsidR="002A5F4C" w:rsidRDefault="002A5F4C" w:rsidP="00D53A1A">
      <w:pPr>
        <w:rPr>
          <w:lang w:val="tr-TR"/>
        </w:rPr>
      </w:pPr>
      <w:r>
        <w:rPr>
          <w:lang w:val="tr-TR"/>
        </w:rPr>
        <w:t xml:space="preserve">Slayt 41: 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Biyoerezyon şunlara sebeb olur: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Cihazın görünümünde değişim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Fizikomekanik özelliklerin değişimi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Şişme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Deformasyon</w:t>
      </w:r>
    </w:p>
    <w:p w:rsidR="002A5F4C" w:rsidRDefault="002A5F4C" w:rsidP="00D53A1A">
      <w:pPr>
        <w:rPr>
          <w:lang w:val="tr-TR"/>
        </w:rPr>
      </w:pPr>
      <w:r>
        <w:rPr>
          <w:lang w:val="tr-TR"/>
        </w:rPr>
        <w:t>Yapısal ayrışmalar</w:t>
      </w:r>
    </w:p>
    <w:p w:rsidR="002A5F4C" w:rsidRDefault="00871D85" w:rsidP="00D53A1A">
      <w:pPr>
        <w:rPr>
          <w:lang w:val="tr-TR"/>
        </w:rPr>
      </w:pPr>
      <w:r>
        <w:rPr>
          <w:lang w:val="tr-TR"/>
        </w:rPr>
        <w:t>Ağırlık kaybı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Fonksiyon kaybı</w:t>
      </w:r>
    </w:p>
    <w:p w:rsidR="00871D85" w:rsidRDefault="00871D85" w:rsidP="00D53A1A">
      <w:pPr>
        <w:rPr>
          <w:lang w:val="tr-TR"/>
        </w:rPr>
      </w:pPr>
    </w:p>
    <w:p w:rsidR="00871D85" w:rsidRDefault="00871D85" w:rsidP="00D53A1A">
      <w:pPr>
        <w:rPr>
          <w:lang w:val="tr-TR"/>
        </w:rPr>
      </w:pPr>
      <w:r>
        <w:rPr>
          <w:lang w:val="tr-TR"/>
        </w:rPr>
        <w:t xml:space="preserve">Slayt 42: 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Biyoerezyon şundan dolayı olur: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lastRenderedPageBreak/>
        <w:t>Kimyasal bozunma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Polimer yapısının kırılması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Yapı içi bağların kırılması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Yan zincirlerdeki değişimler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Fiziksel işlemler (pH değişimi)</w:t>
      </w:r>
    </w:p>
    <w:p w:rsidR="00871D85" w:rsidRDefault="00871D85" w:rsidP="00D53A1A">
      <w:pPr>
        <w:rPr>
          <w:lang w:val="tr-TR"/>
        </w:rPr>
      </w:pPr>
    </w:p>
    <w:p w:rsidR="00871D85" w:rsidRDefault="00871D85" w:rsidP="00D53A1A">
      <w:pPr>
        <w:rPr>
          <w:lang w:val="tr-TR"/>
        </w:rPr>
      </w:pPr>
      <w:r>
        <w:rPr>
          <w:lang w:val="tr-TR"/>
        </w:rPr>
        <w:t>İki tip erezyon: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Tüm erezyon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Yüzey erezyonu</w:t>
      </w:r>
    </w:p>
    <w:p w:rsidR="00871D85" w:rsidRDefault="00871D85" w:rsidP="00D53A1A">
      <w:pPr>
        <w:rPr>
          <w:lang w:val="tr-TR"/>
        </w:rPr>
      </w:pPr>
    </w:p>
    <w:p w:rsidR="00871D85" w:rsidRDefault="00871D85" w:rsidP="00D53A1A">
      <w:pPr>
        <w:rPr>
          <w:lang w:val="tr-TR"/>
        </w:rPr>
      </w:pPr>
      <w:r>
        <w:rPr>
          <w:lang w:val="tr-TR"/>
        </w:rPr>
        <w:t xml:space="preserve">Slayt 43: 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Tüm erezyon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Su polimerin içine nüfuz eder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Hidrolitik kırılmaya sebeb olur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Bileşenler oyuklar oluşturur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Son olarak kırıntılar şekilde bozunur (küp şekerin suda çözünmesi gibi)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Asidik grupların açığa çıkması olası enflamasyonlara sebeb olur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Hidrofilik polimerlerin karakteristik özelliğidir</w:t>
      </w:r>
    </w:p>
    <w:p w:rsidR="00871D85" w:rsidRDefault="00871D85" w:rsidP="00D53A1A">
      <w:pPr>
        <w:rPr>
          <w:lang w:val="tr-TR"/>
        </w:rPr>
      </w:pPr>
    </w:p>
    <w:p w:rsidR="00871D85" w:rsidRDefault="00871D85" w:rsidP="00D53A1A">
      <w:pPr>
        <w:rPr>
          <w:lang w:val="tr-TR"/>
        </w:rPr>
      </w:pPr>
      <w:r>
        <w:rPr>
          <w:lang w:val="tr-TR"/>
        </w:rPr>
        <w:t xml:space="preserve">Slayt 44: 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Yüzey erezyonu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Suyun nüfuzu sınırlıdır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Bozunma yüzeyde oluşur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Zamanla bileşen yavaş yavaş incelir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Tüm erezyona oranla yapısal bütünlük uzun süre korunur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Hidrofobik polimerler yüzey erezyonuna uğrarlar çünkü su alışları sınırlıdır</w:t>
      </w:r>
    </w:p>
    <w:p w:rsidR="00871D85" w:rsidRDefault="00871D85" w:rsidP="00D53A1A">
      <w:pPr>
        <w:rPr>
          <w:lang w:val="tr-TR"/>
        </w:rPr>
      </w:pPr>
      <w:r>
        <w:rPr>
          <w:lang w:val="tr-TR"/>
        </w:rPr>
        <w:t>Asidik grupların açığa çıkması daha yavaştır</w:t>
      </w:r>
      <w:r w:rsidR="00495EBF">
        <w:rPr>
          <w:lang w:val="tr-TR"/>
        </w:rPr>
        <w:t xml:space="preserve"> bu yüzden asit yanıkları şeklindedir ve enflamasyon şansı düşüktür</w:t>
      </w:r>
    </w:p>
    <w:p w:rsidR="00495EBF" w:rsidRDefault="00495EBF" w:rsidP="00D53A1A">
      <w:pPr>
        <w:rPr>
          <w:lang w:val="tr-TR"/>
        </w:rPr>
      </w:pPr>
      <w:r>
        <w:rPr>
          <w:lang w:val="tr-TR"/>
        </w:rPr>
        <w:t>Yüzey erezyonu enzimatik bozunmalar ile gerçekleşir.</w:t>
      </w:r>
    </w:p>
    <w:p w:rsidR="00495EBF" w:rsidRDefault="00495EBF" w:rsidP="00D53A1A">
      <w:pPr>
        <w:rPr>
          <w:lang w:val="tr-TR"/>
        </w:rPr>
      </w:pPr>
      <w:r>
        <w:rPr>
          <w:lang w:val="tr-TR"/>
        </w:rPr>
        <w:lastRenderedPageBreak/>
        <w:t xml:space="preserve">Slayt 45: </w:t>
      </w:r>
    </w:p>
    <w:p w:rsidR="00495EBF" w:rsidRDefault="00495EBF" w:rsidP="00D53A1A">
      <w:pPr>
        <w:rPr>
          <w:lang w:val="tr-TR"/>
        </w:rPr>
      </w:pPr>
      <w:r>
        <w:rPr>
          <w:lang w:val="tr-TR"/>
        </w:rPr>
        <w:t>Erezyon hızını belirleyen faktörler sunlardır: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Polimer bağlarının kimyasal kararlılığı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Erezyon hızı</w:t>
      </w:r>
      <w:r w:rsidRPr="00495EBF">
        <w:rPr>
          <w:lang w:val="tr-TR"/>
        </w:rPr>
        <w:t>: anhydride &gt; ester &gt; amide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Monomerin hidrofobikliği (hidrofobik monomerlerin eklenmesi erezyon hızını düşürür)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Polimerin morfolojisi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Kristal vs Amorf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Kristallik daha sıkı: daha az su nüfuzuna izin verir ve sonucunda daha düşük bir erezyon hızı vardır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 xml:space="preserve">Slayt 46: 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Erezyon hızını belirleyen faktörler sunlardır:</w:t>
      </w:r>
      <w:r>
        <w:rPr>
          <w:lang w:val="tr-TR"/>
        </w:rPr>
        <w:t xml:space="preserve"> (devam)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Polimerin başlangıçtaki ağırlığı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Üretim prosesi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Katalizör, plastiser ve eklentilerin varlığı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İmplant cihazının geometrisi (yüzey/hacim oranı)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Camsı (katı) haldeyken polimere suyun nüfuzu daha azdır.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ab/>
        <w:t>Tg degeri 37 C uzerinde olan polimerler hidrolize karşı daha dayanıklıdırlar</w:t>
      </w:r>
    </w:p>
    <w:p w:rsidR="00495EBF" w:rsidRDefault="00495EBF" w:rsidP="00495EBF">
      <w:pPr>
        <w:rPr>
          <w:lang w:val="tr-TR"/>
        </w:rPr>
      </w:pPr>
    </w:p>
    <w:p w:rsidR="00495EBF" w:rsidRDefault="00495EBF" w:rsidP="00495EBF">
      <w:pPr>
        <w:rPr>
          <w:lang w:val="tr-TR"/>
        </w:rPr>
      </w:pPr>
      <w:r>
        <w:rPr>
          <w:lang w:val="tr-TR"/>
        </w:rPr>
        <w:t>Slayt 47: Kimyasal bozunma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Kimyasal bozunma su, enzim ve mikroorganizmalarca sağlanır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 xml:space="preserve">Kimyasal bozunma mekanizması: 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Yapı içi bağların kırılması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Yan zincirlerin kırılması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Polimer bağlarının kırılması</w:t>
      </w:r>
    </w:p>
    <w:p w:rsidR="00495EBF" w:rsidRDefault="00495EBF" w:rsidP="00495EBF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Yukardakilerin kominasyonları</w:t>
      </w:r>
    </w:p>
    <w:p w:rsidR="00495EBF" w:rsidRDefault="00495EBF" w:rsidP="00495EBF">
      <w:pPr>
        <w:rPr>
          <w:lang w:val="tr-TR"/>
        </w:rPr>
      </w:pPr>
    </w:p>
    <w:p w:rsidR="00495EBF" w:rsidRPr="00495EBF" w:rsidRDefault="00495EBF" w:rsidP="00495EBF">
      <w:pPr>
        <w:rPr>
          <w:lang w:val="tr-TR"/>
        </w:rPr>
      </w:pPr>
      <w:r>
        <w:rPr>
          <w:lang w:val="tr-TR"/>
        </w:rPr>
        <w:t>Slayt 48 :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Görsel olarak kimyasal bozunmanın şekilleri</w:t>
      </w:r>
    </w:p>
    <w:p w:rsidR="00495EBF" w:rsidRDefault="00495EBF" w:rsidP="00495EBF">
      <w:pPr>
        <w:rPr>
          <w:lang w:val="tr-TR"/>
        </w:rPr>
      </w:pPr>
    </w:p>
    <w:p w:rsidR="00495EBF" w:rsidRDefault="00495EBF" w:rsidP="00495EBF">
      <w:pPr>
        <w:rPr>
          <w:lang w:val="tr-TR"/>
        </w:rPr>
      </w:pPr>
      <w:r>
        <w:rPr>
          <w:lang w:val="tr-TR"/>
        </w:rPr>
        <w:t>Slayt 49: Biyobozunur polimerin hidrolizi: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Su varlığında molekülün parçalanması.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Esterin hidrolizi sonucunda asit ve alkol oluşur (tersi yoğunlaşmadır su açığa çıkar)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lastRenderedPageBreak/>
        <w:t>Anhidrit bağının hidrolizi sonucunda iki adet asit oraya çıkar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Hidroliz reaksiyonun tersi yoğunlaşmadır.</w:t>
      </w:r>
    </w:p>
    <w:p w:rsidR="00495EBF" w:rsidRDefault="00495EBF" w:rsidP="00495EBF">
      <w:pPr>
        <w:rPr>
          <w:lang w:val="tr-TR"/>
        </w:rPr>
      </w:pPr>
    </w:p>
    <w:p w:rsidR="00495EBF" w:rsidRDefault="00495EBF" w:rsidP="00495EBF">
      <w:pPr>
        <w:rPr>
          <w:lang w:val="tr-TR"/>
        </w:rPr>
      </w:pPr>
      <w:r>
        <w:rPr>
          <w:lang w:val="tr-TR"/>
        </w:rPr>
        <w:t>Slayt 50: Biyobozunur polimerlerin depolanması sterilizasyonu ve paketlenmesi</w:t>
      </w:r>
    </w:p>
    <w:p w:rsidR="00495EBF" w:rsidRDefault="00495EBF" w:rsidP="00495EBF">
      <w:pPr>
        <w:rPr>
          <w:lang w:val="tr-TR"/>
        </w:rPr>
      </w:pPr>
      <w:r>
        <w:rPr>
          <w:lang w:val="tr-TR"/>
        </w:rPr>
        <w:t>Üretim sırasında ve depolanma sırasında erken bozunmalar minimalize edilmelidir</w:t>
      </w:r>
    </w:p>
    <w:p w:rsidR="00621C00" w:rsidRDefault="00495EBF" w:rsidP="00495EBF">
      <w:pPr>
        <w:rPr>
          <w:lang w:val="tr-TR"/>
        </w:rPr>
      </w:pPr>
      <w:r>
        <w:rPr>
          <w:lang w:val="tr-TR"/>
        </w:rPr>
        <w:t>Havadak nem</w:t>
      </w:r>
      <w:r w:rsidR="00621C00">
        <w:rPr>
          <w:lang w:val="tr-TR"/>
        </w:rPr>
        <w:t xml:space="preserve"> bozunmaya ciddi etki edebilir, kontrollü atmosferlerde çalışılması gerekir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Sterilizasyon iki şekilde yapılır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gama ışıması yolu ile veya etilen oksit ile gerçekleştirilir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iki metotda fiziksel özellikleri çözümlerler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var olan bir polimer için en az can alıcı olanı seçilir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2-3 Mrad düzeyindeki gama ışıması dozları polimer bağlarının ciddi hasar görmesine sebeb olurlar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Etilen okside yüksek toksisiteye sahiptir</w:t>
      </w:r>
    </w:p>
    <w:p w:rsidR="00621C00" w:rsidRDefault="00621C00" w:rsidP="00495EBF">
      <w:pPr>
        <w:rPr>
          <w:lang w:val="tr-TR"/>
        </w:rPr>
      </w:pPr>
      <w:r>
        <w:rPr>
          <w:lang w:val="tr-TR"/>
        </w:rPr>
        <w:t>Alternatif: Üretimin steril ortamlarda yapılması (Kalıp ve hücrelerin bir arada olması gibi)</w:t>
      </w:r>
      <w:bookmarkStart w:id="0" w:name="_GoBack"/>
      <w:bookmarkEnd w:id="0"/>
    </w:p>
    <w:p w:rsidR="00621C00" w:rsidRDefault="00621C00" w:rsidP="00495EBF">
      <w:pPr>
        <w:rPr>
          <w:lang w:val="tr-TR"/>
        </w:rPr>
      </w:pPr>
      <w:r>
        <w:rPr>
          <w:lang w:val="tr-TR"/>
        </w:rPr>
        <w:t>Hava geçirmez, aluminyum arkaplanlı, plastik poşetlere paketlenirler.</w:t>
      </w:r>
    </w:p>
    <w:p w:rsidR="00495EBF" w:rsidRDefault="00621C00" w:rsidP="00495EBF">
      <w:pPr>
        <w:rPr>
          <w:lang w:val="tr-TR"/>
        </w:rPr>
      </w:pPr>
      <w:r>
        <w:rPr>
          <w:lang w:val="tr-TR"/>
        </w:rPr>
        <w:t>Gerekli durumlarda soğukta tutulmaları gerekir.</w:t>
      </w:r>
      <w:r w:rsidR="00495EBF">
        <w:rPr>
          <w:lang w:val="tr-TR"/>
        </w:rPr>
        <w:t xml:space="preserve"> </w:t>
      </w:r>
    </w:p>
    <w:p w:rsidR="00495EBF" w:rsidRDefault="00495EBF" w:rsidP="00495EBF">
      <w:pPr>
        <w:rPr>
          <w:lang w:val="tr-TR"/>
        </w:rPr>
      </w:pPr>
    </w:p>
    <w:p w:rsidR="00495EBF" w:rsidRPr="00495EBF" w:rsidRDefault="00495EBF" w:rsidP="00495EBF">
      <w:pPr>
        <w:rPr>
          <w:lang w:val="tr-TR"/>
        </w:rPr>
      </w:pPr>
    </w:p>
    <w:sectPr w:rsidR="00495EBF" w:rsidRPr="00495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45696"/>
    <w:multiLevelType w:val="hybridMultilevel"/>
    <w:tmpl w:val="4D169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2193A"/>
    <w:multiLevelType w:val="hybridMultilevel"/>
    <w:tmpl w:val="E8268D72"/>
    <w:lvl w:ilvl="0" w:tplc="095EBCF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2"/>
    <w:rsid w:val="00277F0A"/>
    <w:rsid w:val="002A5F4C"/>
    <w:rsid w:val="00352987"/>
    <w:rsid w:val="004525EE"/>
    <w:rsid w:val="00495EBF"/>
    <w:rsid w:val="00536C07"/>
    <w:rsid w:val="00560C82"/>
    <w:rsid w:val="00621C00"/>
    <w:rsid w:val="00650101"/>
    <w:rsid w:val="00714718"/>
    <w:rsid w:val="0073532F"/>
    <w:rsid w:val="00755E2B"/>
    <w:rsid w:val="00871D85"/>
    <w:rsid w:val="009156C1"/>
    <w:rsid w:val="009C5991"/>
    <w:rsid w:val="00A72605"/>
    <w:rsid w:val="00AA015A"/>
    <w:rsid w:val="00D53A1A"/>
    <w:rsid w:val="00D7291F"/>
    <w:rsid w:val="00D818DC"/>
    <w:rsid w:val="00E64B5D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906DE-6E2C-44D3-AAB7-1E48BD5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12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2</cp:revision>
  <dcterms:created xsi:type="dcterms:W3CDTF">2020-03-27T10:31:00Z</dcterms:created>
  <dcterms:modified xsi:type="dcterms:W3CDTF">2020-03-27T14:42:00Z</dcterms:modified>
</cp:coreProperties>
</file>