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81" w:type="dxa"/>
        <w:tblInd w:w="-289" w:type="dxa"/>
        <w:tblLook w:val="04A0" w:firstRow="1" w:lastRow="0" w:firstColumn="1" w:lastColumn="0" w:noHBand="0" w:noVBand="1"/>
      </w:tblPr>
      <w:tblGrid>
        <w:gridCol w:w="4679"/>
        <w:gridCol w:w="5302"/>
      </w:tblGrid>
      <w:tr w:rsidR="009254A4" w:rsidRPr="00601673" w:rsidTr="00096EF4">
        <w:trPr>
          <w:trHeight w:val="257"/>
        </w:trPr>
        <w:tc>
          <w:tcPr>
            <w:tcW w:w="4679" w:type="dxa"/>
            <w:vAlign w:val="center"/>
          </w:tcPr>
          <w:p w:rsidR="009254A4" w:rsidRPr="00601673" w:rsidRDefault="009254A4" w:rsidP="009254A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601673">
              <w:rPr>
                <w:rStyle w:val="Gl"/>
                <w:sz w:val="22"/>
                <w:szCs w:val="22"/>
              </w:rPr>
              <w:t>AMAÇ</w:t>
            </w:r>
          </w:p>
        </w:tc>
        <w:tc>
          <w:tcPr>
            <w:tcW w:w="5302" w:type="dxa"/>
            <w:vAlign w:val="center"/>
          </w:tcPr>
          <w:p w:rsidR="009254A4" w:rsidRPr="00601673" w:rsidRDefault="009254A4" w:rsidP="009254A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601673">
              <w:rPr>
                <w:rStyle w:val="Gl"/>
                <w:sz w:val="22"/>
                <w:szCs w:val="22"/>
              </w:rPr>
              <w:t>HEDEF</w:t>
            </w:r>
          </w:p>
        </w:tc>
      </w:tr>
      <w:tr w:rsidR="009254A4" w:rsidRPr="00601673" w:rsidTr="00601673">
        <w:trPr>
          <w:trHeight w:val="2416"/>
        </w:trPr>
        <w:tc>
          <w:tcPr>
            <w:tcW w:w="4679" w:type="dxa"/>
            <w:vAlign w:val="center"/>
          </w:tcPr>
          <w:p w:rsidR="009254A4" w:rsidRPr="00601673" w:rsidRDefault="0066152A" w:rsidP="00241EAC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601673">
              <w:rPr>
                <w:rStyle w:val="Gl"/>
                <w:sz w:val="22"/>
                <w:szCs w:val="22"/>
              </w:rPr>
              <w:t>Eğitimde Kalite ve Yetkinlik</w:t>
            </w:r>
          </w:p>
          <w:p w:rsidR="0066152A" w:rsidRPr="00601673" w:rsidRDefault="0066152A" w:rsidP="0066152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1673">
              <w:rPr>
                <w:rFonts w:ascii="Times New Roman" w:hAnsi="Times New Roman" w:cs="Times New Roman"/>
                <w:color w:val="000000" w:themeColor="text1"/>
              </w:rPr>
              <w:t>Ulusal Çekirdek Eğitim Programı (DUÇEP) ve paydaş beklentileriyle uyumlu, öğrenci merkezli ve çağdaş bir diş hekimliği eğitimi sunmak.</w:t>
            </w:r>
          </w:p>
          <w:p w:rsidR="0066152A" w:rsidRPr="00601673" w:rsidRDefault="0066152A" w:rsidP="00241EAC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</w:p>
        </w:tc>
        <w:tc>
          <w:tcPr>
            <w:tcW w:w="5302" w:type="dxa"/>
          </w:tcPr>
          <w:p w:rsidR="0066152A" w:rsidRPr="00601673" w:rsidRDefault="0066152A" w:rsidP="0066152A">
            <w:pPr>
              <w:pStyle w:val="NormalWeb"/>
              <w:numPr>
                <w:ilvl w:val="0"/>
                <w:numId w:val="4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Eğitim programının DUÇEP ve güncel bilimsel gelişmeler doğrultusunda düzenli olarak güncellenmesi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4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Klinik ve preklinik eğitim altyapısının modern teknolojilerle güçlendirilmesi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4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Aktif öğrenme ve uygulama ağırlıklı eğitim yöntemlerinin yaygınlaştırılması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4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Ölçme ve değerlendirme sistemlerinin geçerlilik ve güvenilirliğinin artırılması</w:t>
            </w:r>
          </w:p>
          <w:p w:rsidR="00241EAC" w:rsidRPr="00601673" w:rsidRDefault="0066152A" w:rsidP="006C2B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Öğrenci danışmanlık ve rehberlik sistemlerinin etkinliğinin geliştirilmesi</w:t>
            </w:r>
          </w:p>
        </w:tc>
      </w:tr>
      <w:tr w:rsidR="009254A4" w:rsidRPr="00601673" w:rsidTr="00601673">
        <w:trPr>
          <w:trHeight w:val="1402"/>
        </w:trPr>
        <w:tc>
          <w:tcPr>
            <w:tcW w:w="4679" w:type="dxa"/>
            <w:vAlign w:val="center"/>
          </w:tcPr>
          <w:p w:rsidR="009254A4" w:rsidRPr="00601673" w:rsidRDefault="0066152A" w:rsidP="00096EF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601673">
              <w:rPr>
                <w:rStyle w:val="Gl"/>
                <w:sz w:val="22"/>
                <w:szCs w:val="22"/>
              </w:rPr>
              <w:t>Araştırma ve Bilgi Üretimi</w:t>
            </w:r>
          </w:p>
          <w:p w:rsidR="0066152A" w:rsidRPr="00601673" w:rsidRDefault="0066152A" w:rsidP="00096EF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Bilimsel araştırma faaliyetlerini teşvik ederek diş hekimliği alanında bilgi üretimi ve yayılımına katkı sağlamak.</w:t>
            </w:r>
          </w:p>
        </w:tc>
        <w:tc>
          <w:tcPr>
            <w:tcW w:w="5302" w:type="dxa"/>
          </w:tcPr>
          <w:p w:rsidR="0066152A" w:rsidRPr="00601673" w:rsidRDefault="0066152A" w:rsidP="0066152A">
            <w:pPr>
              <w:pStyle w:val="NormalWeb"/>
              <w:numPr>
                <w:ilvl w:val="0"/>
                <w:numId w:val="5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Öğretim elemanları ve öğrencilerin araştırma projelerine katılımının artırılması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5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Ulusal ve uluslararası bilimsel yayın ve proje sayısının artırılması</w:t>
            </w:r>
          </w:p>
          <w:p w:rsidR="001E5324" w:rsidRPr="00601673" w:rsidRDefault="0066152A" w:rsidP="006C2B8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Disiplinler arası ve uluslararası akademik iş birliklerinin geliştirilmesi</w:t>
            </w:r>
          </w:p>
        </w:tc>
      </w:tr>
      <w:tr w:rsidR="009254A4" w:rsidRPr="00601673" w:rsidTr="00601673">
        <w:trPr>
          <w:trHeight w:val="1820"/>
        </w:trPr>
        <w:tc>
          <w:tcPr>
            <w:tcW w:w="4679" w:type="dxa"/>
            <w:vAlign w:val="center"/>
          </w:tcPr>
          <w:p w:rsidR="009254A4" w:rsidRPr="00601673" w:rsidRDefault="0066152A" w:rsidP="00096EF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601673">
              <w:rPr>
                <w:rStyle w:val="Gl"/>
                <w:sz w:val="22"/>
                <w:szCs w:val="22"/>
              </w:rPr>
              <w:t>Sağlık Hizmeti ve Toplumsal Katkı</w:t>
            </w:r>
          </w:p>
          <w:p w:rsidR="0066152A" w:rsidRPr="00601673" w:rsidRDefault="0066152A" w:rsidP="00096EF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Koruyucu ve tedavi edici ağız-diş sağlığı hizmetlerini nitelikli, güvenli ve sürdürülebilir biçimde sunmak; toplum ağız ve diş sağlığı bilincinin geliştirilmesine katkı sağlamak.</w:t>
            </w:r>
          </w:p>
        </w:tc>
        <w:tc>
          <w:tcPr>
            <w:tcW w:w="5302" w:type="dxa"/>
          </w:tcPr>
          <w:p w:rsidR="0066152A" w:rsidRPr="00601673" w:rsidRDefault="0066152A" w:rsidP="0066152A">
            <w:pPr>
              <w:pStyle w:val="NormalWeb"/>
              <w:numPr>
                <w:ilvl w:val="0"/>
                <w:numId w:val="6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Hasta güvenliği ve memnuniyetini esas alan klinik hizmet sunumunun güçlendirilmesi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6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Koruyucu diş hekimliği uygulamalarının eğitim ve toplum hizmetlerine entegrasyonu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6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Toplum temelli ağız ve diş sağlığı projelerinin artırılması</w:t>
            </w:r>
          </w:p>
          <w:p w:rsidR="009C4401" w:rsidRPr="00601673" w:rsidRDefault="0066152A" w:rsidP="006C2B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Öğrencilerin toplumsal katkı faaliyetlerine aktif katılımının desteklenmesi</w:t>
            </w:r>
          </w:p>
        </w:tc>
      </w:tr>
      <w:tr w:rsidR="009254A4" w:rsidRPr="00601673" w:rsidTr="00601673">
        <w:trPr>
          <w:trHeight w:val="1278"/>
        </w:trPr>
        <w:tc>
          <w:tcPr>
            <w:tcW w:w="4679" w:type="dxa"/>
            <w:vAlign w:val="center"/>
          </w:tcPr>
          <w:p w:rsidR="009254A4" w:rsidRPr="00601673" w:rsidRDefault="0066152A" w:rsidP="00096EF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601673">
              <w:rPr>
                <w:rStyle w:val="Gl"/>
                <w:sz w:val="22"/>
                <w:szCs w:val="22"/>
              </w:rPr>
              <w:t>Yaşam Boyu Öğrenme ve Mezun İlişkileri</w:t>
            </w:r>
          </w:p>
          <w:p w:rsidR="0066152A" w:rsidRPr="00601673" w:rsidRDefault="0066152A" w:rsidP="00096EF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Mezuniyet öncesi ve sonrası eğitimin sürekliliğini sağlamak ve mezunlarla sürdürülebilir ilişkiler geliştirmek.</w:t>
            </w:r>
          </w:p>
        </w:tc>
        <w:tc>
          <w:tcPr>
            <w:tcW w:w="5302" w:type="dxa"/>
          </w:tcPr>
          <w:p w:rsidR="0066152A" w:rsidRPr="00601673" w:rsidRDefault="0066152A" w:rsidP="0066152A">
            <w:pPr>
              <w:pStyle w:val="NormalWeb"/>
              <w:numPr>
                <w:ilvl w:val="0"/>
                <w:numId w:val="7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Mezuniyet sonrası sürekli eğitim programlarının düzenlenmesi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7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Mezun izleme sisteminin etkinliğinin artırılması</w:t>
            </w:r>
          </w:p>
          <w:p w:rsidR="00253244" w:rsidRPr="00601673" w:rsidRDefault="0066152A" w:rsidP="006C2B8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Mezun–öğrenci–fakülte etkileşimini güçlendiren akademik ve mesleki etkinliklerin sürdürülmesi</w:t>
            </w:r>
          </w:p>
        </w:tc>
      </w:tr>
      <w:tr w:rsidR="0066152A" w:rsidRPr="00601673" w:rsidTr="00601673">
        <w:trPr>
          <w:trHeight w:val="2247"/>
        </w:trPr>
        <w:tc>
          <w:tcPr>
            <w:tcW w:w="4679" w:type="dxa"/>
            <w:vAlign w:val="center"/>
          </w:tcPr>
          <w:p w:rsidR="0066152A" w:rsidRPr="00601673" w:rsidRDefault="0066152A" w:rsidP="00096EF4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601673">
              <w:rPr>
                <w:rStyle w:val="Gl"/>
                <w:sz w:val="22"/>
                <w:szCs w:val="22"/>
              </w:rPr>
              <w:t>Kurumsal Gelişim, Dijital Dönüşüm ve Kalite Güvencesi</w:t>
            </w:r>
          </w:p>
          <w:p w:rsidR="0066152A" w:rsidRPr="00601673" w:rsidRDefault="0066152A" w:rsidP="006C2B8F">
            <w:pPr>
              <w:pStyle w:val="NormalWeb"/>
              <w:spacing w:before="0" w:beforeAutospacing="0" w:after="0" w:afterAutospacing="0"/>
              <w:jc w:val="center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Kalite güvence sistemlerini ve sürekli iyileştirme süreçlerini kurumsal kültürün ayrılmaz bir parçası haline getirmek.</w:t>
            </w:r>
          </w:p>
        </w:tc>
        <w:tc>
          <w:tcPr>
            <w:tcW w:w="5302" w:type="dxa"/>
          </w:tcPr>
          <w:p w:rsidR="0066152A" w:rsidRPr="00601673" w:rsidRDefault="0066152A" w:rsidP="0066152A">
            <w:pPr>
              <w:pStyle w:val="NormalWeb"/>
              <w:numPr>
                <w:ilvl w:val="0"/>
                <w:numId w:val="7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Akreditasyon süreçlerinin sürdürülebilirliğinin sağlanması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7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PUKÖ döngüsüne dayalı kalite güvence çalışmalarının düzenli olarak yürütülmesi</w:t>
            </w:r>
          </w:p>
          <w:p w:rsidR="0066152A" w:rsidRPr="00601673" w:rsidRDefault="0066152A" w:rsidP="0066152A">
            <w:pPr>
              <w:pStyle w:val="NormalWeb"/>
              <w:numPr>
                <w:ilvl w:val="0"/>
                <w:numId w:val="7"/>
              </w:numPr>
              <w:spacing w:after="15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Dijital diş hekimliği ve bilgi yönetim sistemlerinin eğitim ve hizmet süreçlerine entegrasyonu</w:t>
            </w:r>
          </w:p>
          <w:p w:rsidR="0066152A" w:rsidRPr="00601673" w:rsidRDefault="0066152A" w:rsidP="006C2B8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439"/>
              <w:rPr>
                <w:rStyle w:val="Gl"/>
                <w:b w:val="0"/>
                <w:sz w:val="22"/>
                <w:szCs w:val="22"/>
              </w:rPr>
            </w:pPr>
            <w:r w:rsidRPr="00601673">
              <w:rPr>
                <w:rStyle w:val="Gl"/>
                <w:b w:val="0"/>
                <w:sz w:val="22"/>
                <w:szCs w:val="22"/>
              </w:rPr>
              <w:t>İç ve dış paydaş geri bildirimlerinin iyileştirme süreçlerinde etkin biçimde kullanılması</w:t>
            </w:r>
          </w:p>
        </w:tc>
      </w:tr>
    </w:tbl>
    <w:p w:rsidR="00185A7F" w:rsidRDefault="00185A7F" w:rsidP="006C2B8F">
      <w:pPr>
        <w:spacing w:after="0"/>
        <w:rPr>
          <w:lang w:eastAsia="tr-TR"/>
        </w:rPr>
      </w:pPr>
    </w:p>
    <w:p w:rsidR="00601673" w:rsidRDefault="00601673" w:rsidP="006C2B8F">
      <w:pPr>
        <w:spacing w:after="0"/>
        <w:rPr>
          <w:lang w:eastAsia="tr-TR"/>
        </w:rPr>
      </w:pPr>
    </w:p>
    <w:p w:rsidR="00601673" w:rsidRDefault="00601673" w:rsidP="006C2B8F">
      <w:pPr>
        <w:spacing w:after="0"/>
        <w:rPr>
          <w:lang w:eastAsia="tr-TR"/>
        </w:rPr>
      </w:pPr>
    </w:p>
    <w:p w:rsidR="00601673" w:rsidRDefault="00601673" w:rsidP="006C2B8F">
      <w:pPr>
        <w:spacing w:after="0"/>
        <w:rPr>
          <w:lang w:eastAsia="tr-TR"/>
        </w:rPr>
      </w:pPr>
    </w:p>
    <w:p w:rsidR="00601673" w:rsidRDefault="00601673" w:rsidP="006C2B8F">
      <w:pPr>
        <w:spacing w:after="0"/>
        <w:rPr>
          <w:lang w:eastAsia="tr-TR"/>
        </w:rPr>
      </w:pPr>
    </w:p>
    <w:p w:rsidR="00185A7F" w:rsidRDefault="00185A7F" w:rsidP="005E2104">
      <w:pPr>
        <w:rPr>
          <w:lang w:eastAsia="tr-TR"/>
        </w:rPr>
      </w:pPr>
      <w:bookmarkStart w:id="0" w:name="_GoBack"/>
      <w:bookmarkEnd w:id="0"/>
    </w:p>
    <w:p w:rsidR="00185A7F" w:rsidRDefault="00185A7F" w:rsidP="005E2104">
      <w:pPr>
        <w:rPr>
          <w:lang w:eastAsia="tr-TR"/>
        </w:rPr>
      </w:pPr>
    </w:p>
    <w:p w:rsidR="00185A7F" w:rsidRPr="0082149D" w:rsidRDefault="00185A7F" w:rsidP="005E2104">
      <w:pPr>
        <w:rPr>
          <w:lang w:eastAsia="tr-TR"/>
        </w:rPr>
      </w:pPr>
    </w:p>
    <w:sectPr w:rsidR="00185A7F" w:rsidRPr="0082149D" w:rsidSect="00601673">
      <w:headerReference w:type="default" r:id="rId7"/>
      <w:footerReference w:type="default" r:id="rId8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95" w:rsidRDefault="00721E95" w:rsidP="00417714">
      <w:pPr>
        <w:spacing w:after="0" w:line="240" w:lineRule="auto"/>
      </w:pPr>
      <w:r>
        <w:separator/>
      </w:r>
    </w:p>
  </w:endnote>
  <w:endnote w:type="continuationSeparator" w:id="0">
    <w:p w:rsidR="00721E95" w:rsidRDefault="00721E95" w:rsidP="00417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AD" w:rsidRDefault="00F743AD">
    <w:pPr>
      <w:pStyle w:val="AltBilgi"/>
    </w:pPr>
  </w:p>
  <w:p w:rsidR="00601673" w:rsidRDefault="006016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95" w:rsidRDefault="00721E95" w:rsidP="00417714">
      <w:pPr>
        <w:spacing w:after="0" w:line="240" w:lineRule="auto"/>
      </w:pPr>
      <w:r>
        <w:separator/>
      </w:r>
    </w:p>
  </w:footnote>
  <w:footnote w:type="continuationSeparator" w:id="0">
    <w:p w:rsidR="00721E95" w:rsidRDefault="00721E95" w:rsidP="00417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417714" w:rsidTr="00594A1A">
      <w:trPr>
        <w:trHeight w:val="841"/>
      </w:trPr>
      <w:tc>
        <w:tcPr>
          <w:tcW w:w="1702" w:type="dxa"/>
          <w:vMerge w:val="restart"/>
        </w:tcPr>
        <w:p w:rsidR="00417714" w:rsidRDefault="00417714" w:rsidP="0041771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3E5FFFC" wp14:editId="599A6673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01" name="Resi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417714" w:rsidRPr="00CB06F2" w:rsidRDefault="009254A4" w:rsidP="004177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KURUMSAL AMAÇ VE HEDEFLER</w:t>
          </w:r>
        </w:p>
      </w:tc>
      <w:tc>
        <w:tcPr>
          <w:tcW w:w="1701" w:type="dxa"/>
          <w:vMerge w:val="restart"/>
        </w:tcPr>
        <w:p w:rsidR="00417714" w:rsidRDefault="00417714" w:rsidP="0041771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3592604" wp14:editId="5E1431EE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10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17714" w:rsidTr="00594A1A">
      <w:trPr>
        <w:trHeight w:val="430"/>
      </w:trPr>
      <w:tc>
        <w:tcPr>
          <w:tcW w:w="1702" w:type="dxa"/>
          <w:vMerge/>
        </w:tcPr>
        <w:p w:rsidR="00417714" w:rsidRDefault="00417714" w:rsidP="00417714"/>
      </w:tc>
      <w:tc>
        <w:tcPr>
          <w:tcW w:w="1417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417714" w:rsidRDefault="00417714" w:rsidP="00417714"/>
      </w:tc>
    </w:tr>
    <w:tr w:rsidR="00417714" w:rsidTr="00594A1A">
      <w:trPr>
        <w:trHeight w:val="58"/>
      </w:trPr>
      <w:tc>
        <w:tcPr>
          <w:tcW w:w="1702" w:type="dxa"/>
          <w:vMerge/>
        </w:tcPr>
        <w:p w:rsidR="00417714" w:rsidRDefault="00417714" w:rsidP="00417714"/>
      </w:tc>
      <w:tc>
        <w:tcPr>
          <w:tcW w:w="1417" w:type="dxa"/>
          <w:vAlign w:val="center"/>
        </w:tcPr>
        <w:p w:rsidR="00417714" w:rsidRPr="006F4BC6" w:rsidRDefault="001E5324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KKU.YD.07</w:t>
          </w:r>
        </w:p>
      </w:tc>
      <w:tc>
        <w:tcPr>
          <w:tcW w:w="1276" w:type="dxa"/>
          <w:vAlign w:val="center"/>
        </w:tcPr>
        <w:p w:rsidR="00417714" w:rsidRPr="006F4BC6" w:rsidRDefault="001E5324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CC436F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41771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CC436F">
            <w:rPr>
              <w:rFonts w:ascii="Times New Roman" w:hAnsi="Times New Roman" w:cs="Times New Roman"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t>.2021</w:t>
          </w:r>
        </w:p>
      </w:tc>
      <w:tc>
        <w:tcPr>
          <w:tcW w:w="1418" w:type="dxa"/>
        </w:tcPr>
        <w:p w:rsidR="00417714" w:rsidRPr="006F4BC6" w:rsidRDefault="00F743AD" w:rsidP="00185A7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22.05.2026</w:t>
          </w:r>
        </w:p>
      </w:tc>
      <w:tc>
        <w:tcPr>
          <w:tcW w:w="1417" w:type="dxa"/>
        </w:tcPr>
        <w:p w:rsidR="00417714" w:rsidRPr="006F4BC6" w:rsidRDefault="00F743AD" w:rsidP="00185A7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02</w:t>
          </w:r>
        </w:p>
      </w:tc>
      <w:tc>
        <w:tcPr>
          <w:tcW w:w="992" w:type="dxa"/>
          <w:vAlign w:val="center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17714" w:rsidRDefault="00417714" w:rsidP="00417714"/>
      </w:tc>
    </w:tr>
  </w:tbl>
  <w:p w:rsidR="00417714" w:rsidRDefault="00417714" w:rsidP="003B07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CD"/>
    <w:multiLevelType w:val="hybridMultilevel"/>
    <w:tmpl w:val="BB7E40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B5EBB"/>
    <w:multiLevelType w:val="hybridMultilevel"/>
    <w:tmpl w:val="091E08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0AED"/>
    <w:multiLevelType w:val="hybridMultilevel"/>
    <w:tmpl w:val="AAA617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7368F"/>
    <w:multiLevelType w:val="multilevel"/>
    <w:tmpl w:val="A0B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01B12"/>
    <w:multiLevelType w:val="multilevel"/>
    <w:tmpl w:val="875E89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AE51858"/>
    <w:multiLevelType w:val="hybridMultilevel"/>
    <w:tmpl w:val="1BC6F1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06DFD"/>
    <w:multiLevelType w:val="hybridMultilevel"/>
    <w:tmpl w:val="9FAE5E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38"/>
    <w:rsid w:val="0006525B"/>
    <w:rsid w:val="000956E2"/>
    <w:rsid w:val="00096EF4"/>
    <w:rsid w:val="00163085"/>
    <w:rsid w:val="00185A7F"/>
    <w:rsid w:val="001A74B9"/>
    <w:rsid w:val="001E5324"/>
    <w:rsid w:val="00241EAC"/>
    <w:rsid w:val="00253244"/>
    <w:rsid w:val="002A63E8"/>
    <w:rsid w:val="002C2238"/>
    <w:rsid w:val="002F1603"/>
    <w:rsid w:val="003A47F6"/>
    <w:rsid w:val="003B079B"/>
    <w:rsid w:val="003C252A"/>
    <w:rsid w:val="003C3322"/>
    <w:rsid w:val="00417714"/>
    <w:rsid w:val="004C4E66"/>
    <w:rsid w:val="005B4C06"/>
    <w:rsid w:val="005E2104"/>
    <w:rsid w:val="00601673"/>
    <w:rsid w:val="0066152A"/>
    <w:rsid w:val="00687B81"/>
    <w:rsid w:val="006C2B8F"/>
    <w:rsid w:val="00721E95"/>
    <w:rsid w:val="0082149D"/>
    <w:rsid w:val="008B2920"/>
    <w:rsid w:val="009254A4"/>
    <w:rsid w:val="0098249A"/>
    <w:rsid w:val="009C4401"/>
    <w:rsid w:val="00A7786E"/>
    <w:rsid w:val="00AB5E11"/>
    <w:rsid w:val="00AC1454"/>
    <w:rsid w:val="00AC5BF6"/>
    <w:rsid w:val="00B36541"/>
    <w:rsid w:val="00B4344D"/>
    <w:rsid w:val="00B4753F"/>
    <w:rsid w:val="00BC12B2"/>
    <w:rsid w:val="00C95B6B"/>
    <w:rsid w:val="00CA7231"/>
    <w:rsid w:val="00CC436F"/>
    <w:rsid w:val="00D343EC"/>
    <w:rsid w:val="00E425A4"/>
    <w:rsid w:val="00F743AD"/>
    <w:rsid w:val="00FD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796C8F-4D64-4BBE-8316-44290710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7714"/>
  </w:style>
  <w:style w:type="paragraph" w:styleId="AltBilgi">
    <w:name w:val="footer"/>
    <w:basedOn w:val="Normal"/>
    <w:link w:val="AltBilgiChar"/>
    <w:uiPriority w:val="99"/>
    <w:unhideWhenUsed/>
    <w:rsid w:val="0041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7714"/>
  </w:style>
  <w:style w:type="table" w:styleId="TabloKlavuzu">
    <w:name w:val="Table Grid"/>
    <w:basedOn w:val="NormalTablo"/>
    <w:uiPriority w:val="39"/>
    <w:rsid w:val="00417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7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17714"/>
    <w:rPr>
      <w:b/>
      <w:bCs/>
    </w:rPr>
  </w:style>
  <w:style w:type="paragraph" w:styleId="ListeParagraf">
    <w:name w:val="List Paragraph"/>
    <w:basedOn w:val="Normal"/>
    <w:uiPriority w:val="34"/>
    <w:qFormat/>
    <w:rsid w:val="00AB5E11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B3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NormalTablo"/>
    <w:uiPriority w:val="39"/>
    <w:rsid w:val="00821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163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14</cp:revision>
  <cp:lastPrinted>2026-06-25T12:48:00Z</cp:lastPrinted>
  <dcterms:created xsi:type="dcterms:W3CDTF">2025-01-23T06:55:00Z</dcterms:created>
  <dcterms:modified xsi:type="dcterms:W3CDTF">2026-07-06T05:26:00Z</dcterms:modified>
</cp:coreProperties>
</file>