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F2B1F" w14:textId="10732BA5" w:rsidR="00D70510" w:rsidRDefault="007C3CED">
      <w:pPr>
        <w:jc w:val="center"/>
        <w:rPr>
          <w:sz w:val="26"/>
          <w:lang w:val="tr-TR"/>
        </w:rPr>
      </w:pPr>
      <w:r>
        <w:rPr>
          <w:sz w:val="26"/>
          <w:lang w:val="tr-TR"/>
        </w:rPr>
        <w:t>PAÜ. TIP FAKÜLTESİ DÖNEM 3.</w:t>
      </w:r>
      <w:bookmarkStart w:id="0" w:name="_GoBack"/>
      <w:bookmarkEnd w:id="0"/>
    </w:p>
    <w:p w14:paraId="0895F98A" w14:textId="27BD136B" w:rsidR="00D70510" w:rsidRDefault="005E5AD0">
      <w:pPr>
        <w:jc w:val="center"/>
        <w:rPr>
          <w:sz w:val="30"/>
          <w:lang w:val="tr-TR"/>
        </w:rPr>
      </w:pPr>
      <w:r>
        <w:rPr>
          <w:sz w:val="30"/>
          <w:lang w:val="tr-TR"/>
        </w:rPr>
        <w:t>11</w:t>
      </w:r>
      <w:r w:rsidR="00D70510">
        <w:rPr>
          <w:sz w:val="30"/>
          <w:lang w:val="tr-TR"/>
        </w:rPr>
        <w:t xml:space="preserve">.MODÜL </w:t>
      </w:r>
    </w:p>
    <w:p w14:paraId="7C92DC3A" w14:textId="77777777" w:rsidR="00D70510" w:rsidRDefault="00D70510">
      <w:pPr>
        <w:jc w:val="center"/>
        <w:rPr>
          <w:b/>
          <w:sz w:val="32"/>
          <w:lang w:val="tr-TR"/>
        </w:rPr>
      </w:pPr>
      <w:r>
        <w:rPr>
          <w:b/>
          <w:sz w:val="32"/>
          <w:lang w:val="tr-TR"/>
        </w:rPr>
        <w:t>LABORATUVAR UYGULAMASI</w:t>
      </w:r>
    </w:p>
    <w:p w14:paraId="291786A5" w14:textId="2B59361E" w:rsidR="00D70510" w:rsidRDefault="00C874AB">
      <w:pPr>
        <w:jc w:val="center"/>
        <w:rPr>
          <w:b/>
          <w:sz w:val="32"/>
          <w:lang w:val="tr-TR"/>
        </w:rPr>
      </w:pPr>
      <w:r>
        <w:rPr>
          <w:b/>
          <w:noProof/>
          <w:sz w:val="32"/>
          <w:lang w:val="tr-TR"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33BB2C9" wp14:editId="58D981E6">
                <wp:simplePos x="0" y="0"/>
                <wp:positionH relativeFrom="column">
                  <wp:posOffset>45720</wp:posOffset>
                </wp:positionH>
                <wp:positionV relativeFrom="paragraph">
                  <wp:posOffset>180340</wp:posOffset>
                </wp:positionV>
                <wp:extent cx="521208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20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72291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14.2pt" to="414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6953F3D" w14:textId="77777777" w:rsidR="00D70510" w:rsidRDefault="00D70510">
      <w:pPr>
        <w:rPr>
          <w:b/>
          <w:sz w:val="32"/>
          <w:lang w:val="tr-TR"/>
        </w:rPr>
      </w:pPr>
    </w:p>
    <w:p w14:paraId="26A7ABBA" w14:textId="77777777" w:rsidR="00D70510" w:rsidRDefault="00D70510">
      <w:pPr>
        <w:rPr>
          <w:sz w:val="24"/>
          <w:lang w:val="tr-TR"/>
        </w:rPr>
      </w:pPr>
      <w:r>
        <w:rPr>
          <w:b/>
          <w:sz w:val="24"/>
          <w:lang w:val="tr-TR"/>
        </w:rPr>
        <w:t xml:space="preserve">Uygulamanın adı: </w:t>
      </w:r>
      <w:r>
        <w:rPr>
          <w:sz w:val="24"/>
          <w:lang w:val="tr-TR"/>
        </w:rPr>
        <w:t xml:space="preserve">Menenjit etkenleri, </w:t>
      </w:r>
      <w:proofErr w:type="spellStart"/>
      <w:r>
        <w:rPr>
          <w:sz w:val="24"/>
          <w:lang w:val="tr-TR"/>
        </w:rPr>
        <w:t>Mikroskopi</w:t>
      </w:r>
      <w:proofErr w:type="spellEnd"/>
      <w:r>
        <w:rPr>
          <w:sz w:val="24"/>
          <w:lang w:val="tr-TR"/>
        </w:rPr>
        <w:t xml:space="preserve"> ve kültür</w:t>
      </w:r>
    </w:p>
    <w:p w14:paraId="0973CAA0" w14:textId="77777777" w:rsidR="00D70510" w:rsidRDefault="00D70510">
      <w:pPr>
        <w:rPr>
          <w:sz w:val="24"/>
          <w:lang w:val="tr-TR"/>
        </w:rPr>
      </w:pPr>
      <w:r>
        <w:rPr>
          <w:b/>
          <w:sz w:val="24"/>
          <w:lang w:val="tr-TR"/>
        </w:rPr>
        <w:t xml:space="preserve">Uygulama No(Dönem </w:t>
      </w:r>
      <w:proofErr w:type="spellStart"/>
      <w:r>
        <w:rPr>
          <w:b/>
          <w:sz w:val="24"/>
          <w:lang w:val="tr-TR"/>
        </w:rPr>
        <w:t>no.Modül</w:t>
      </w:r>
      <w:proofErr w:type="spellEnd"/>
      <w:r>
        <w:rPr>
          <w:b/>
          <w:sz w:val="24"/>
          <w:lang w:val="tr-TR"/>
        </w:rPr>
        <w:t xml:space="preserve"> </w:t>
      </w:r>
      <w:proofErr w:type="spellStart"/>
      <w:r>
        <w:rPr>
          <w:b/>
          <w:sz w:val="24"/>
          <w:lang w:val="tr-TR"/>
        </w:rPr>
        <w:t>no.Uygulama</w:t>
      </w:r>
      <w:proofErr w:type="spellEnd"/>
      <w:r>
        <w:rPr>
          <w:b/>
          <w:sz w:val="24"/>
          <w:lang w:val="tr-TR"/>
        </w:rPr>
        <w:t xml:space="preserve"> </w:t>
      </w:r>
      <w:proofErr w:type="spellStart"/>
      <w:r>
        <w:rPr>
          <w:b/>
          <w:sz w:val="24"/>
          <w:lang w:val="tr-TR"/>
        </w:rPr>
        <w:t>no</w:t>
      </w:r>
      <w:proofErr w:type="spellEnd"/>
      <w:r>
        <w:rPr>
          <w:b/>
          <w:sz w:val="24"/>
          <w:lang w:val="tr-TR"/>
        </w:rPr>
        <w:t xml:space="preserve">.): </w:t>
      </w:r>
      <w:r w:rsidR="003E2FC9">
        <w:rPr>
          <w:sz w:val="24"/>
          <w:lang w:val="tr-TR"/>
        </w:rPr>
        <w:t>3.11.1</w:t>
      </w:r>
    </w:p>
    <w:p w14:paraId="3A311D9D" w14:textId="77777777" w:rsidR="00D70510" w:rsidRDefault="00D70510">
      <w:pPr>
        <w:rPr>
          <w:sz w:val="24"/>
          <w:lang w:val="tr-TR"/>
        </w:rPr>
      </w:pPr>
      <w:r>
        <w:rPr>
          <w:b/>
          <w:sz w:val="24"/>
          <w:lang w:val="tr-TR"/>
        </w:rPr>
        <w:t xml:space="preserve">Uygulama sorumluları: </w:t>
      </w:r>
      <w:proofErr w:type="spellStart"/>
      <w:r w:rsidR="003E2FC9" w:rsidRPr="003E2FC9">
        <w:rPr>
          <w:sz w:val="24"/>
          <w:lang w:val="tr-TR"/>
        </w:rPr>
        <w:t>Dr</w:t>
      </w:r>
      <w:r w:rsidR="003E2FC9">
        <w:rPr>
          <w:b/>
          <w:sz w:val="24"/>
          <w:lang w:val="tr-TR"/>
        </w:rPr>
        <w:t>.</w:t>
      </w:r>
      <w:r>
        <w:rPr>
          <w:sz w:val="24"/>
          <w:lang w:val="tr-TR"/>
        </w:rPr>
        <w:t>Çağrı</w:t>
      </w:r>
      <w:proofErr w:type="spellEnd"/>
      <w:r>
        <w:rPr>
          <w:sz w:val="24"/>
          <w:lang w:val="tr-TR"/>
        </w:rPr>
        <w:t xml:space="preserve"> Ergin, </w:t>
      </w:r>
      <w:proofErr w:type="spellStart"/>
      <w:r w:rsidR="003E2FC9">
        <w:rPr>
          <w:sz w:val="24"/>
          <w:lang w:val="tr-TR"/>
        </w:rPr>
        <w:t>Dr.Mustafa</w:t>
      </w:r>
      <w:proofErr w:type="spellEnd"/>
      <w:r w:rsidR="003E2FC9">
        <w:rPr>
          <w:sz w:val="24"/>
          <w:lang w:val="tr-TR"/>
        </w:rPr>
        <w:t xml:space="preserve"> Şengül</w:t>
      </w:r>
    </w:p>
    <w:p w14:paraId="0949E070" w14:textId="77777777" w:rsidR="00D70510" w:rsidRDefault="00D70510">
      <w:pPr>
        <w:rPr>
          <w:sz w:val="24"/>
          <w:lang w:val="tr-TR"/>
        </w:rPr>
      </w:pPr>
    </w:p>
    <w:p w14:paraId="7233D857" w14:textId="77777777" w:rsidR="00D70510" w:rsidRDefault="00D70510">
      <w:pPr>
        <w:rPr>
          <w:sz w:val="24"/>
          <w:lang w:val="tr-TR"/>
        </w:rPr>
      </w:pPr>
    </w:p>
    <w:p w14:paraId="49FF6F86" w14:textId="77777777" w:rsidR="00D70510" w:rsidRDefault="00D70510">
      <w:pPr>
        <w:spacing w:line="360" w:lineRule="auto"/>
        <w:rPr>
          <w:sz w:val="24"/>
          <w:lang w:val="tr-TR"/>
        </w:rPr>
      </w:pPr>
      <w:r>
        <w:rPr>
          <w:b/>
          <w:sz w:val="24"/>
          <w:lang w:val="tr-TR"/>
        </w:rPr>
        <w:t xml:space="preserve">I. Uygulamanın Amacı: </w:t>
      </w:r>
      <w:r>
        <w:rPr>
          <w:sz w:val="24"/>
          <w:lang w:val="tr-TR"/>
        </w:rPr>
        <w:t xml:space="preserve">Menenjit etkenlerinin </w:t>
      </w:r>
      <w:r w:rsidR="003E2FC9">
        <w:rPr>
          <w:sz w:val="24"/>
          <w:lang w:val="tr-TR"/>
        </w:rPr>
        <w:t xml:space="preserve">mikroskobik, </w:t>
      </w:r>
      <w:proofErr w:type="spellStart"/>
      <w:r w:rsidR="003E2FC9">
        <w:rPr>
          <w:sz w:val="24"/>
          <w:lang w:val="tr-TR"/>
        </w:rPr>
        <w:t>makroskobik</w:t>
      </w:r>
      <w:proofErr w:type="spellEnd"/>
      <w:r>
        <w:rPr>
          <w:sz w:val="24"/>
          <w:lang w:val="tr-TR"/>
        </w:rPr>
        <w:t xml:space="preserve"> ve kültür özelliklerinin incelenmesi</w:t>
      </w:r>
    </w:p>
    <w:p w14:paraId="67665380" w14:textId="77777777" w:rsidR="00D70510" w:rsidRDefault="00D70510">
      <w:pPr>
        <w:spacing w:line="360" w:lineRule="auto"/>
        <w:rPr>
          <w:b/>
          <w:sz w:val="24"/>
          <w:lang w:val="tr-TR"/>
        </w:rPr>
      </w:pPr>
      <w:r>
        <w:rPr>
          <w:b/>
          <w:sz w:val="24"/>
          <w:lang w:val="tr-TR"/>
        </w:rPr>
        <w:t>II. Genel Bilgiler</w:t>
      </w:r>
    </w:p>
    <w:p w14:paraId="34297930" w14:textId="3F9BA685" w:rsidR="00D70510" w:rsidRDefault="00D70510">
      <w:pPr>
        <w:spacing w:line="360" w:lineRule="auto"/>
        <w:rPr>
          <w:sz w:val="24"/>
          <w:lang w:val="tr-TR"/>
        </w:rPr>
      </w:pPr>
      <w:r>
        <w:rPr>
          <w:sz w:val="24"/>
          <w:lang w:val="tr-TR"/>
        </w:rPr>
        <w:t xml:space="preserve">a. Örneğin alınması: Beyin omurilik sıvısı (BOS) örneği </w:t>
      </w:r>
      <w:proofErr w:type="spellStart"/>
      <w:r>
        <w:rPr>
          <w:sz w:val="24"/>
          <w:lang w:val="tr-TR"/>
        </w:rPr>
        <w:t>lomber</w:t>
      </w:r>
      <w:proofErr w:type="spellEnd"/>
      <w:r>
        <w:rPr>
          <w:sz w:val="24"/>
          <w:lang w:val="tr-TR"/>
        </w:rPr>
        <w:t xml:space="preserve"> ponksiyon ile vida kapaklı </w:t>
      </w:r>
      <w:proofErr w:type="gramStart"/>
      <w:r>
        <w:rPr>
          <w:sz w:val="24"/>
          <w:lang w:val="tr-TR"/>
        </w:rPr>
        <w:t>steril</w:t>
      </w:r>
      <w:proofErr w:type="gramEnd"/>
      <w:r>
        <w:rPr>
          <w:sz w:val="24"/>
          <w:lang w:val="tr-TR"/>
        </w:rPr>
        <w:t xml:space="preserve"> tüpe sterilizasyona dikkat edilerek alınır. Mikrobiyolojik inceleme için alınan BOS örneklerinden göz ile en bulanık görünen tüp laboratuvara kabul edilir. Örnekler bakteriyolojik, </w:t>
      </w:r>
      <w:proofErr w:type="spellStart"/>
      <w:r>
        <w:rPr>
          <w:sz w:val="24"/>
          <w:lang w:val="tr-TR"/>
        </w:rPr>
        <w:t>fungal</w:t>
      </w:r>
      <w:proofErr w:type="spellEnd"/>
      <w:r>
        <w:rPr>
          <w:sz w:val="24"/>
          <w:lang w:val="tr-TR"/>
        </w:rPr>
        <w:t xml:space="preserve"> ve </w:t>
      </w:r>
      <w:proofErr w:type="spellStart"/>
      <w:r>
        <w:rPr>
          <w:sz w:val="24"/>
          <w:lang w:val="tr-TR"/>
        </w:rPr>
        <w:t>mikobakteryolojik</w:t>
      </w:r>
      <w:proofErr w:type="spellEnd"/>
      <w:r>
        <w:rPr>
          <w:sz w:val="24"/>
          <w:lang w:val="tr-TR"/>
        </w:rPr>
        <w:t xml:space="preserve"> kültüre yetecek kadar hacimde olmalıdır. Alınan örnek beyin </w:t>
      </w:r>
      <w:proofErr w:type="spellStart"/>
      <w:r>
        <w:rPr>
          <w:sz w:val="24"/>
          <w:lang w:val="tr-TR"/>
        </w:rPr>
        <w:t>absesi</w:t>
      </w:r>
      <w:proofErr w:type="spellEnd"/>
      <w:r>
        <w:rPr>
          <w:sz w:val="24"/>
          <w:lang w:val="tr-TR"/>
        </w:rPr>
        <w:t xml:space="preserve"> veya biyopsisi materyali ise </w:t>
      </w:r>
      <w:proofErr w:type="spellStart"/>
      <w:r>
        <w:rPr>
          <w:sz w:val="24"/>
          <w:lang w:val="tr-TR"/>
        </w:rPr>
        <w:t>aspire</w:t>
      </w:r>
      <w:proofErr w:type="spellEnd"/>
      <w:r>
        <w:rPr>
          <w:sz w:val="24"/>
          <w:lang w:val="tr-TR"/>
        </w:rPr>
        <w:t xml:space="preserve"> edilen örnek anaerobik ortamda laboratuvara ulaştırılmalıdır.</w:t>
      </w:r>
    </w:p>
    <w:p w14:paraId="40BEE551" w14:textId="5150230B" w:rsidR="00D70510" w:rsidRDefault="00D70510">
      <w:pPr>
        <w:spacing w:line="360" w:lineRule="auto"/>
        <w:rPr>
          <w:sz w:val="24"/>
          <w:lang w:val="tr-TR"/>
        </w:rPr>
      </w:pPr>
      <w:proofErr w:type="gramStart"/>
      <w:r>
        <w:rPr>
          <w:sz w:val="24"/>
          <w:lang w:val="tr-TR"/>
        </w:rPr>
        <w:t>b</w:t>
      </w:r>
      <w:proofErr w:type="gramEnd"/>
      <w:r>
        <w:rPr>
          <w:sz w:val="24"/>
          <w:lang w:val="tr-TR"/>
        </w:rPr>
        <w:t xml:space="preserve">. Örneğin işlenmesi: BOS örneği laboratuvara en hızlı şekilde ulaştırılmalıdır. Örnek tek başına </w:t>
      </w:r>
      <w:proofErr w:type="spellStart"/>
      <w:r>
        <w:rPr>
          <w:sz w:val="24"/>
          <w:lang w:val="tr-TR"/>
        </w:rPr>
        <w:t>viral</w:t>
      </w:r>
      <w:proofErr w:type="spellEnd"/>
      <w:r>
        <w:rPr>
          <w:sz w:val="24"/>
          <w:lang w:val="tr-TR"/>
        </w:rPr>
        <w:t xml:space="preserve"> etken aranmayacak ise oda ısısında bekletilmelidir. BOS örneği güvenlik kabininde işleme alınmalıdır. Laboratuvara ulaşan örnek renk, berraklık, gör</w:t>
      </w:r>
      <w:r w:rsidR="00CC4722">
        <w:rPr>
          <w:sz w:val="24"/>
          <w:lang w:val="tr-TR"/>
        </w:rPr>
        <w:t>ü</w:t>
      </w:r>
      <w:r>
        <w:rPr>
          <w:sz w:val="24"/>
          <w:lang w:val="tr-TR"/>
        </w:rPr>
        <w:t xml:space="preserve">nüm yönünden </w:t>
      </w:r>
      <w:proofErr w:type="spellStart"/>
      <w:r>
        <w:rPr>
          <w:sz w:val="24"/>
          <w:lang w:val="tr-TR"/>
        </w:rPr>
        <w:t>inceleneir</w:t>
      </w:r>
      <w:proofErr w:type="spellEnd"/>
      <w:r>
        <w:rPr>
          <w:sz w:val="24"/>
          <w:lang w:val="tr-TR"/>
        </w:rPr>
        <w:t xml:space="preserve">. Örnek 1 </w:t>
      </w:r>
      <w:proofErr w:type="spellStart"/>
      <w:proofErr w:type="gramStart"/>
      <w:r>
        <w:rPr>
          <w:sz w:val="24"/>
          <w:lang w:val="tr-TR"/>
        </w:rPr>
        <w:t>ml.den</w:t>
      </w:r>
      <w:proofErr w:type="spellEnd"/>
      <w:proofErr w:type="gramEnd"/>
      <w:r>
        <w:rPr>
          <w:sz w:val="24"/>
          <w:lang w:val="tr-TR"/>
        </w:rPr>
        <w:t xml:space="preserve"> çok ise 20 dakika 1500-3000 g'de santrifüje edilmelidir. </w:t>
      </w:r>
      <w:proofErr w:type="spellStart"/>
      <w:r>
        <w:rPr>
          <w:sz w:val="24"/>
          <w:lang w:val="tr-TR"/>
        </w:rPr>
        <w:t>Sedimentte</w:t>
      </w:r>
      <w:proofErr w:type="spellEnd"/>
      <w:r>
        <w:rPr>
          <w:sz w:val="24"/>
          <w:lang w:val="tr-TR"/>
        </w:rPr>
        <w:t xml:space="preserve"> sadece bakteri elde edilmek isteniyorsa daha yüksek hızlara ihtiyaç duyulur. Santrifüj frensiz durmaya bırakılmalıdır. </w:t>
      </w:r>
      <w:proofErr w:type="spellStart"/>
      <w:r>
        <w:rPr>
          <w:sz w:val="24"/>
          <w:lang w:val="tr-TR"/>
        </w:rPr>
        <w:t>Supernatan</w:t>
      </w:r>
      <w:proofErr w:type="spellEnd"/>
      <w:r>
        <w:rPr>
          <w:sz w:val="24"/>
          <w:lang w:val="tr-TR"/>
        </w:rPr>
        <w:t xml:space="preserve"> </w:t>
      </w:r>
      <w:proofErr w:type="gramStart"/>
      <w:r>
        <w:rPr>
          <w:sz w:val="24"/>
          <w:lang w:val="tr-TR"/>
        </w:rPr>
        <w:t>steril</w:t>
      </w:r>
      <w:proofErr w:type="gramEnd"/>
      <w:r>
        <w:rPr>
          <w:sz w:val="24"/>
          <w:lang w:val="tr-TR"/>
        </w:rPr>
        <w:t xml:space="preserve"> bir pipet ile alınır (Yaklaşık 0.5-1.0 ml). Dipte kalan örnek 30 </w:t>
      </w:r>
      <w:proofErr w:type="spellStart"/>
      <w:r>
        <w:rPr>
          <w:sz w:val="24"/>
          <w:lang w:val="tr-TR"/>
        </w:rPr>
        <w:t>sn</w:t>
      </w:r>
      <w:proofErr w:type="spellEnd"/>
      <w:r>
        <w:rPr>
          <w:sz w:val="24"/>
          <w:lang w:val="tr-TR"/>
        </w:rPr>
        <w:t xml:space="preserve"> kadar </w:t>
      </w:r>
      <w:proofErr w:type="spellStart"/>
      <w:r>
        <w:rPr>
          <w:sz w:val="24"/>
          <w:lang w:val="tr-TR"/>
        </w:rPr>
        <w:t>vortekslenir</w:t>
      </w:r>
      <w:proofErr w:type="spellEnd"/>
      <w:r>
        <w:rPr>
          <w:sz w:val="24"/>
          <w:lang w:val="tr-TR"/>
        </w:rPr>
        <w:t xml:space="preserve">, </w:t>
      </w:r>
      <w:proofErr w:type="spellStart"/>
      <w:r>
        <w:rPr>
          <w:sz w:val="24"/>
          <w:lang w:val="tr-TR"/>
        </w:rPr>
        <w:t>pipetaj</w:t>
      </w:r>
      <w:proofErr w:type="spellEnd"/>
      <w:r>
        <w:rPr>
          <w:sz w:val="24"/>
          <w:lang w:val="tr-TR"/>
        </w:rPr>
        <w:t xml:space="preserve"> yapılmaz. Önce </w:t>
      </w:r>
      <w:proofErr w:type="spellStart"/>
      <w:r>
        <w:rPr>
          <w:sz w:val="24"/>
          <w:lang w:val="tr-TR"/>
        </w:rPr>
        <w:t>besiyerine</w:t>
      </w:r>
      <w:proofErr w:type="spellEnd"/>
      <w:r>
        <w:rPr>
          <w:sz w:val="24"/>
          <w:lang w:val="tr-TR"/>
        </w:rPr>
        <w:t xml:space="preserve"> ekim yapılır. Daha sonra lam yayma </w:t>
      </w:r>
      <w:proofErr w:type="spellStart"/>
      <w:r>
        <w:rPr>
          <w:sz w:val="24"/>
          <w:lang w:val="tr-TR"/>
        </w:rPr>
        <w:t>preparasyonları</w:t>
      </w:r>
      <w:proofErr w:type="spellEnd"/>
      <w:r>
        <w:rPr>
          <w:sz w:val="24"/>
          <w:lang w:val="tr-TR"/>
        </w:rPr>
        <w:t xml:space="preserve"> hazırlanır. Lam yaymalar hızlı bir şekilde Gram boyama ile boyanarak sonuç yine acil olarak kliniğe bildirilmelidir.</w:t>
      </w:r>
    </w:p>
    <w:p w14:paraId="4724C9F7" w14:textId="35389F7A" w:rsidR="00D70510" w:rsidRDefault="00D70510">
      <w:pPr>
        <w:spacing w:line="360" w:lineRule="auto"/>
        <w:rPr>
          <w:sz w:val="24"/>
          <w:lang w:val="tr-TR"/>
        </w:rPr>
      </w:pPr>
      <w:proofErr w:type="gramStart"/>
      <w:r>
        <w:rPr>
          <w:sz w:val="24"/>
          <w:lang w:val="tr-TR"/>
        </w:rPr>
        <w:t>c</w:t>
      </w:r>
      <w:proofErr w:type="gramEnd"/>
      <w:r>
        <w:rPr>
          <w:sz w:val="24"/>
          <w:lang w:val="tr-TR"/>
        </w:rPr>
        <w:t xml:space="preserve">. Kültür:  BOS örneği rutin olarak kanlı </w:t>
      </w:r>
      <w:proofErr w:type="spellStart"/>
      <w:r>
        <w:rPr>
          <w:sz w:val="24"/>
          <w:lang w:val="tr-TR"/>
        </w:rPr>
        <w:t>agar</w:t>
      </w:r>
      <w:proofErr w:type="spellEnd"/>
      <w:r>
        <w:rPr>
          <w:sz w:val="24"/>
          <w:lang w:val="tr-TR"/>
        </w:rPr>
        <w:t xml:space="preserve"> </w:t>
      </w:r>
      <w:proofErr w:type="spellStart"/>
      <w:r>
        <w:rPr>
          <w:sz w:val="24"/>
          <w:lang w:val="tr-TR"/>
        </w:rPr>
        <w:t>besiyerine</w:t>
      </w:r>
      <w:proofErr w:type="spellEnd"/>
      <w:r>
        <w:rPr>
          <w:sz w:val="24"/>
          <w:lang w:val="tr-TR"/>
        </w:rPr>
        <w:t xml:space="preserve"> (</w:t>
      </w:r>
      <w:proofErr w:type="spellStart"/>
      <w:r>
        <w:rPr>
          <w:sz w:val="24"/>
          <w:lang w:val="tr-TR"/>
        </w:rPr>
        <w:t>Brusella</w:t>
      </w:r>
      <w:proofErr w:type="spellEnd"/>
      <w:r>
        <w:rPr>
          <w:sz w:val="24"/>
          <w:lang w:val="tr-TR"/>
        </w:rPr>
        <w:t xml:space="preserve"> kanlı </w:t>
      </w:r>
      <w:proofErr w:type="spellStart"/>
      <w:r>
        <w:rPr>
          <w:sz w:val="24"/>
          <w:lang w:val="tr-TR"/>
        </w:rPr>
        <w:t>agar</w:t>
      </w:r>
      <w:proofErr w:type="spellEnd"/>
      <w:r>
        <w:rPr>
          <w:sz w:val="24"/>
          <w:lang w:val="tr-TR"/>
        </w:rPr>
        <w:t xml:space="preserve"> tercih edilir), </w:t>
      </w:r>
      <w:proofErr w:type="spellStart"/>
      <w:r>
        <w:rPr>
          <w:sz w:val="24"/>
          <w:lang w:val="tr-TR"/>
        </w:rPr>
        <w:t>çukulatamsı</w:t>
      </w:r>
      <w:proofErr w:type="spellEnd"/>
      <w:r>
        <w:rPr>
          <w:sz w:val="24"/>
          <w:lang w:val="tr-TR"/>
        </w:rPr>
        <w:t xml:space="preserve"> </w:t>
      </w:r>
      <w:proofErr w:type="spellStart"/>
      <w:r>
        <w:rPr>
          <w:sz w:val="24"/>
          <w:lang w:val="tr-TR"/>
        </w:rPr>
        <w:t>agara</w:t>
      </w:r>
      <w:proofErr w:type="spellEnd"/>
      <w:r>
        <w:rPr>
          <w:sz w:val="24"/>
          <w:lang w:val="tr-TR"/>
        </w:rPr>
        <w:t xml:space="preserve">, </w:t>
      </w:r>
      <w:proofErr w:type="spellStart"/>
      <w:r>
        <w:rPr>
          <w:sz w:val="24"/>
          <w:lang w:val="tr-TR"/>
        </w:rPr>
        <w:t>anaerob</w:t>
      </w:r>
      <w:proofErr w:type="spellEnd"/>
      <w:r>
        <w:rPr>
          <w:sz w:val="24"/>
          <w:lang w:val="tr-TR"/>
        </w:rPr>
        <w:t xml:space="preserve"> </w:t>
      </w:r>
      <w:proofErr w:type="spellStart"/>
      <w:r>
        <w:rPr>
          <w:sz w:val="24"/>
          <w:lang w:val="tr-TR"/>
        </w:rPr>
        <w:t>besiyerlerine</w:t>
      </w:r>
      <w:proofErr w:type="spellEnd"/>
      <w:r>
        <w:rPr>
          <w:sz w:val="24"/>
          <w:lang w:val="tr-TR"/>
        </w:rPr>
        <w:t xml:space="preserve">, sıvı zenginleştirici </w:t>
      </w:r>
      <w:proofErr w:type="spellStart"/>
      <w:r>
        <w:rPr>
          <w:sz w:val="24"/>
          <w:lang w:val="tr-TR"/>
        </w:rPr>
        <w:t>besiyerlerine</w:t>
      </w:r>
      <w:proofErr w:type="spellEnd"/>
      <w:r>
        <w:rPr>
          <w:sz w:val="24"/>
          <w:lang w:val="tr-TR"/>
        </w:rPr>
        <w:t xml:space="preserve"> ekilir. Beyin </w:t>
      </w:r>
      <w:proofErr w:type="spellStart"/>
      <w:r>
        <w:rPr>
          <w:sz w:val="24"/>
          <w:lang w:val="tr-TR"/>
        </w:rPr>
        <w:t>absesi</w:t>
      </w:r>
      <w:proofErr w:type="spellEnd"/>
      <w:r>
        <w:rPr>
          <w:sz w:val="24"/>
          <w:lang w:val="tr-TR"/>
        </w:rPr>
        <w:t xml:space="preserve"> ve </w:t>
      </w:r>
      <w:proofErr w:type="spellStart"/>
      <w:r>
        <w:rPr>
          <w:sz w:val="24"/>
          <w:lang w:val="tr-TR"/>
        </w:rPr>
        <w:t>spinal</w:t>
      </w:r>
      <w:proofErr w:type="spellEnd"/>
      <w:r>
        <w:rPr>
          <w:sz w:val="24"/>
          <w:lang w:val="tr-TR"/>
        </w:rPr>
        <w:t xml:space="preserve"> biyopsi örnekleri bu </w:t>
      </w:r>
      <w:proofErr w:type="spellStart"/>
      <w:r>
        <w:rPr>
          <w:sz w:val="24"/>
          <w:lang w:val="tr-TR"/>
        </w:rPr>
        <w:t>besiyerlerine</w:t>
      </w:r>
      <w:proofErr w:type="spellEnd"/>
      <w:r>
        <w:rPr>
          <w:sz w:val="24"/>
          <w:lang w:val="tr-TR"/>
        </w:rPr>
        <w:t xml:space="preserve"> ilave olarak EMB </w:t>
      </w:r>
      <w:proofErr w:type="spellStart"/>
      <w:r>
        <w:rPr>
          <w:sz w:val="24"/>
          <w:lang w:val="tr-TR"/>
        </w:rPr>
        <w:t>besiyerine</w:t>
      </w:r>
      <w:proofErr w:type="spellEnd"/>
      <w:r>
        <w:rPr>
          <w:sz w:val="24"/>
          <w:lang w:val="tr-TR"/>
        </w:rPr>
        <w:t xml:space="preserve">, </w:t>
      </w:r>
      <w:proofErr w:type="spellStart"/>
      <w:r>
        <w:rPr>
          <w:sz w:val="24"/>
          <w:lang w:val="tr-TR"/>
        </w:rPr>
        <w:t>mannitol</w:t>
      </w:r>
      <w:proofErr w:type="spellEnd"/>
      <w:r>
        <w:rPr>
          <w:sz w:val="24"/>
          <w:lang w:val="tr-TR"/>
        </w:rPr>
        <w:t xml:space="preserve"> salt </w:t>
      </w:r>
      <w:proofErr w:type="spellStart"/>
      <w:r>
        <w:rPr>
          <w:sz w:val="24"/>
          <w:lang w:val="tr-TR"/>
        </w:rPr>
        <w:t>agara</w:t>
      </w:r>
      <w:proofErr w:type="spellEnd"/>
      <w:r>
        <w:rPr>
          <w:sz w:val="24"/>
          <w:lang w:val="tr-TR"/>
        </w:rPr>
        <w:t xml:space="preserve"> ekilirler. </w:t>
      </w:r>
      <w:proofErr w:type="spellStart"/>
      <w:r>
        <w:rPr>
          <w:sz w:val="24"/>
          <w:lang w:val="tr-TR"/>
        </w:rPr>
        <w:t>Çukulatamsı</w:t>
      </w:r>
      <w:proofErr w:type="spellEnd"/>
      <w:r>
        <w:rPr>
          <w:sz w:val="24"/>
          <w:lang w:val="tr-TR"/>
        </w:rPr>
        <w:t xml:space="preserve"> besi %10 CO</w:t>
      </w:r>
      <w:r>
        <w:rPr>
          <w:sz w:val="24"/>
          <w:vertAlign w:val="subscript"/>
          <w:lang w:val="tr-TR"/>
        </w:rPr>
        <w:t>2</w:t>
      </w:r>
      <w:r>
        <w:rPr>
          <w:sz w:val="24"/>
          <w:lang w:val="tr-TR"/>
        </w:rPr>
        <w:t xml:space="preserve"> ortamında </w:t>
      </w:r>
      <w:proofErr w:type="spellStart"/>
      <w:r>
        <w:rPr>
          <w:sz w:val="24"/>
          <w:lang w:val="tr-TR"/>
        </w:rPr>
        <w:t>inkübe</w:t>
      </w:r>
      <w:proofErr w:type="spellEnd"/>
      <w:r>
        <w:rPr>
          <w:sz w:val="24"/>
          <w:lang w:val="tr-TR"/>
        </w:rPr>
        <w:t xml:space="preserve"> edilir. Üreme olmaması durumunda katı </w:t>
      </w:r>
      <w:proofErr w:type="spellStart"/>
      <w:r>
        <w:rPr>
          <w:sz w:val="24"/>
          <w:lang w:val="tr-TR"/>
        </w:rPr>
        <w:t>besiyerleri</w:t>
      </w:r>
      <w:proofErr w:type="spellEnd"/>
      <w:r>
        <w:rPr>
          <w:sz w:val="24"/>
          <w:lang w:val="tr-TR"/>
        </w:rPr>
        <w:t xml:space="preserve"> 3 gün süreyle, sıvı </w:t>
      </w:r>
      <w:proofErr w:type="spellStart"/>
      <w:r>
        <w:rPr>
          <w:sz w:val="24"/>
          <w:lang w:val="tr-TR"/>
        </w:rPr>
        <w:t>be</w:t>
      </w:r>
      <w:r w:rsidR="00CC4722">
        <w:rPr>
          <w:sz w:val="24"/>
          <w:lang w:val="tr-TR"/>
        </w:rPr>
        <w:t>s</w:t>
      </w:r>
      <w:r>
        <w:rPr>
          <w:sz w:val="24"/>
          <w:lang w:val="tr-TR"/>
        </w:rPr>
        <w:t>iyerleri</w:t>
      </w:r>
      <w:proofErr w:type="spellEnd"/>
      <w:r>
        <w:rPr>
          <w:sz w:val="24"/>
          <w:lang w:val="tr-TR"/>
        </w:rPr>
        <w:t xml:space="preserve"> 7 gün süre ile incelenir. </w:t>
      </w:r>
    </w:p>
    <w:p w14:paraId="0A5D37F6" w14:textId="77777777" w:rsidR="00CC4722" w:rsidRDefault="00CC4722">
      <w:pPr>
        <w:spacing w:line="360" w:lineRule="auto"/>
        <w:rPr>
          <w:sz w:val="24"/>
          <w:lang w:val="tr-TR"/>
        </w:rPr>
      </w:pPr>
    </w:p>
    <w:p w14:paraId="2386B50F" w14:textId="77777777" w:rsidR="003E2FC9" w:rsidRDefault="00D70510">
      <w:pPr>
        <w:spacing w:line="360" w:lineRule="auto"/>
        <w:rPr>
          <w:b/>
          <w:sz w:val="24"/>
          <w:lang w:val="tr-TR"/>
        </w:rPr>
      </w:pPr>
      <w:r>
        <w:rPr>
          <w:b/>
          <w:sz w:val="24"/>
          <w:lang w:val="tr-TR"/>
        </w:rPr>
        <w:lastRenderedPageBreak/>
        <w:t xml:space="preserve">III. Uygulama </w:t>
      </w:r>
      <w:r w:rsidR="003E2FC9">
        <w:rPr>
          <w:b/>
          <w:sz w:val="24"/>
          <w:lang w:val="tr-TR"/>
        </w:rPr>
        <w:t>basamakları</w:t>
      </w:r>
    </w:p>
    <w:p w14:paraId="0CF1E5A0" w14:textId="51C4264C" w:rsidR="003E2FC9" w:rsidRDefault="003E2FC9">
      <w:pPr>
        <w:spacing w:line="360" w:lineRule="auto"/>
        <w:rPr>
          <w:sz w:val="24"/>
          <w:lang w:val="tr-TR"/>
        </w:rPr>
      </w:pPr>
      <w:r w:rsidRPr="003E2FC9">
        <w:rPr>
          <w:sz w:val="24"/>
          <w:lang w:val="tr-TR"/>
        </w:rPr>
        <w:t>Uygulama duraklarındaki örnekleri inceley</w:t>
      </w:r>
      <w:r>
        <w:rPr>
          <w:sz w:val="24"/>
          <w:lang w:val="tr-TR"/>
        </w:rPr>
        <w:t>erek aşağ</w:t>
      </w:r>
      <w:r w:rsidR="00CC4722">
        <w:rPr>
          <w:sz w:val="24"/>
          <w:lang w:val="tr-TR"/>
        </w:rPr>
        <w:t>ıdaki sorulara cevaplar veriniz, cevap ve görüşlerinizi diğer katılımcılar ile paylaşınız.</w:t>
      </w:r>
    </w:p>
    <w:p w14:paraId="00C647FB" w14:textId="77777777" w:rsidR="00CC4722" w:rsidRDefault="00CC4722">
      <w:pPr>
        <w:spacing w:line="360" w:lineRule="auto"/>
        <w:rPr>
          <w:sz w:val="24"/>
          <w:lang w:val="tr-TR"/>
        </w:rPr>
      </w:pPr>
    </w:p>
    <w:p w14:paraId="3702D563" w14:textId="77777777" w:rsidR="003E2FC9" w:rsidRDefault="003E2FC9">
      <w:pPr>
        <w:spacing w:line="360" w:lineRule="auto"/>
        <w:rPr>
          <w:sz w:val="24"/>
          <w:lang w:val="tr-TR"/>
        </w:rPr>
      </w:pPr>
      <w:r>
        <w:rPr>
          <w:sz w:val="24"/>
          <w:lang w:val="tr-TR"/>
        </w:rPr>
        <w:t xml:space="preserve">1. </w:t>
      </w:r>
      <w:r w:rsidR="002B5AB1">
        <w:rPr>
          <w:sz w:val="24"/>
          <w:lang w:val="tr-TR"/>
        </w:rPr>
        <w:t xml:space="preserve">Görmüş olduğunuz BOS örneklerini </w:t>
      </w:r>
      <w:proofErr w:type="spellStart"/>
      <w:r w:rsidR="002B5AB1">
        <w:rPr>
          <w:sz w:val="24"/>
          <w:lang w:val="tr-TR"/>
        </w:rPr>
        <w:t>makroskopik</w:t>
      </w:r>
      <w:proofErr w:type="spellEnd"/>
      <w:r w:rsidR="002B5AB1">
        <w:rPr>
          <w:sz w:val="24"/>
          <w:lang w:val="tr-TR"/>
        </w:rPr>
        <w:t xml:space="preserve"> olarak tarif ediniz.</w:t>
      </w:r>
    </w:p>
    <w:p w14:paraId="02C11286" w14:textId="77777777" w:rsidR="002B5AB1" w:rsidRDefault="002B5AB1">
      <w:pPr>
        <w:spacing w:line="360" w:lineRule="auto"/>
        <w:rPr>
          <w:sz w:val="24"/>
          <w:lang w:val="tr-TR"/>
        </w:rPr>
      </w:pPr>
    </w:p>
    <w:p w14:paraId="43F04185" w14:textId="77777777" w:rsidR="002B5AB1" w:rsidRDefault="002B5AB1">
      <w:pPr>
        <w:spacing w:line="360" w:lineRule="auto"/>
        <w:rPr>
          <w:sz w:val="24"/>
          <w:lang w:val="tr-TR"/>
        </w:rPr>
      </w:pPr>
      <w:r>
        <w:rPr>
          <w:sz w:val="24"/>
          <w:lang w:val="tr-TR"/>
        </w:rPr>
        <w:t>2. Mikroskoptaki menenjit etkeni nedir?</w:t>
      </w:r>
    </w:p>
    <w:p w14:paraId="730E76EA" w14:textId="77777777" w:rsidR="002B5AB1" w:rsidRDefault="002B5AB1">
      <w:pPr>
        <w:spacing w:line="360" w:lineRule="auto"/>
        <w:rPr>
          <w:sz w:val="24"/>
          <w:lang w:val="tr-TR"/>
        </w:rPr>
      </w:pPr>
    </w:p>
    <w:p w14:paraId="0CF4D98F" w14:textId="77777777" w:rsidR="002B5AB1" w:rsidRDefault="002B5AB1">
      <w:pPr>
        <w:spacing w:line="360" w:lineRule="auto"/>
        <w:rPr>
          <w:sz w:val="24"/>
          <w:lang w:val="tr-TR"/>
        </w:rPr>
      </w:pPr>
      <w:r>
        <w:rPr>
          <w:sz w:val="24"/>
          <w:lang w:val="tr-TR"/>
        </w:rPr>
        <w:t>3. Mikroskoptaki menenjit etkeni nedir?</w:t>
      </w:r>
    </w:p>
    <w:p w14:paraId="284B01D1" w14:textId="77777777" w:rsidR="002B5AB1" w:rsidRDefault="002B5AB1">
      <w:pPr>
        <w:spacing w:line="360" w:lineRule="auto"/>
        <w:rPr>
          <w:sz w:val="24"/>
          <w:lang w:val="tr-TR"/>
        </w:rPr>
      </w:pPr>
    </w:p>
    <w:p w14:paraId="6091719C" w14:textId="77777777" w:rsidR="002B5AB1" w:rsidRDefault="002B5AB1">
      <w:pPr>
        <w:spacing w:line="360" w:lineRule="auto"/>
        <w:rPr>
          <w:sz w:val="24"/>
          <w:lang w:val="tr-TR"/>
        </w:rPr>
      </w:pPr>
      <w:r>
        <w:rPr>
          <w:sz w:val="24"/>
          <w:lang w:val="tr-TR"/>
        </w:rPr>
        <w:t>4. Mikroskoptaki menenjit etkeni nedir?</w:t>
      </w:r>
    </w:p>
    <w:p w14:paraId="46C060D6" w14:textId="77777777" w:rsidR="002B5AB1" w:rsidRDefault="002B5AB1">
      <w:pPr>
        <w:spacing w:line="360" w:lineRule="auto"/>
        <w:rPr>
          <w:sz w:val="24"/>
          <w:lang w:val="tr-TR"/>
        </w:rPr>
      </w:pPr>
    </w:p>
    <w:p w14:paraId="5D4FD28C" w14:textId="77777777" w:rsidR="002B5AB1" w:rsidRDefault="002B5AB1">
      <w:pPr>
        <w:spacing w:line="360" w:lineRule="auto"/>
        <w:rPr>
          <w:sz w:val="24"/>
          <w:lang w:val="tr-TR"/>
        </w:rPr>
      </w:pPr>
      <w:r>
        <w:rPr>
          <w:sz w:val="24"/>
          <w:lang w:val="tr-TR"/>
        </w:rPr>
        <w:t>5. Piyesteki menenjit etkeni nedir?</w:t>
      </w:r>
    </w:p>
    <w:p w14:paraId="5A4D38C6" w14:textId="77777777" w:rsidR="002B5AB1" w:rsidRDefault="002B5AB1">
      <w:pPr>
        <w:spacing w:line="360" w:lineRule="auto"/>
        <w:rPr>
          <w:sz w:val="24"/>
          <w:lang w:val="tr-TR"/>
        </w:rPr>
      </w:pPr>
    </w:p>
    <w:p w14:paraId="5F87DDB1" w14:textId="77777777" w:rsidR="002B5AB1" w:rsidRDefault="002B5AB1">
      <w:pPr>
        <w:spacing w:line="360" w:lineRule="auto"/>
        <w:rPr>
          <w:sz w:val="24"/>
          <w:lang w:val="tr-TR"/>
        </w:rPr>
      </w:pPr>
      <w:r>
        <w:rPr>
          <w:sz w:val="24"/>
          <w:lang w:val="tr-TR"/>
        </w:rPr>
        <w:t>6. Piyesteki menenjit etkeni nedir?</w:t>
      </w:r>
    </w:p>
    <w:p w14:paraId="7A50C05D" w14:textId="77777777" w:rsidR="002B5AB1" w:rsidRDefault="002B5AB1">
      <w:pPr>
        <w:spacing w:line="360" w:lineRule="auto"/>
        <w:rPr>
          <w:sz w:val="24"/>
          <w:lang w:val="tr-TR"/>
        </w:rPr>
      </w:pPr>
    </w:p>
    <w:p w14:paraId="06F0B3AA" w14:textId="77777777" w:rsidR="002B5AB1" w:rsidRDefault="002B5AB1">
      <w:pPr>
        <w:spacing w:line="360" w:lineRule="auto"/>
        <w:rPr>
          <w:sz w:val="24"/>
          <w:lang w:val="tr-TR"/>
        </w:rPr>
      </w:pPr>
      <w:r>
        <w:rPr>
          <w:sz w:val="24"/>
          <w:lang w:val="tr-TR"/>
        </w:rPr>
        <w:t>7. Piyesteki menenjit etkeni nedir?</w:t>
      </w:r>
    </w:p>
    <w:p w14:paraId="5B29283E" w14:textId="77777777" w:rsidR="002B5AB1" w:rsidRDefault="002B5AB1">
      <w:pPr>
        <w:spacing w:line="360" w:lineRule="auto"/>
        <w:rPr>
          <w:sz w:val="24"/>
          <w:lang w:val="tr-TR"/>
        </w:rPr>
      </w:pPr>
    </w:p>
    <w:p w14:paraId="54F9C829" w14:textId="77777777" w:rsidR="002B5AB1" w:rsidRDefault="002B5AB1">
      <w:pPr>
        <w:spacing w:line="360" w:lineRule="auto"/>
        <w:rPr>
          <w:sz w:val="24"/>
          <w:lang w:val="tr-TR"/>
        </w:rPr>
      </w:pPr>
      <w:r>
        <w:rPr>
          <w:sz w:val="24"/>
          <w:lang w:val="tr-TR"/>
        </w:rPr>
        <w:t xml:space="preserve">8. Gördüğünüz </w:t>
      </w:r>
      <w:proofErr w:type="spellStart"/>
      <w:r>
        <w:rPr>
          <w:sz w:val="24"/>
          <w:lang w:val="tr-TR"/>
        </w:rPr>
        <w:t>Staib</w:t>
      </w:r>
      <w:proofErr w:type="spellEnd"/>
      <w:r>
        <w:rPr>
          <w:sz w:val="24"/>
          <w:lang w:val="tr-TR"/>
        </w:rPr>
        <w:t xml:space="preserve"> </w:t>
      </w:r>
      <w:proofErr w:type="spellStart"/>
      <w:r>
        <w:rPr>
          <w:sz w:val="24"/>
          <w:lang w:val="tr-TR"/>
        </w:rPr>
        <w:t>agar</w:t>
      </w:r>
      <w:proofErr w:type="spellEnd"/>
      <w:r>
        <w:rPr>
          <w:sz w:val="24"/>
          <w:lang w:val="tr-TR"/>
        </w:rPr>
        <w:t xml:space="preserve"> ve </w:t>
      </w:r>
      <w:proofErr w:type="spellStart"/>
      <w:r>
        <w:rPr>
          <w:sz w:val="24"/>
          <w:lang w:val="tr-TR"/>
        </w:rPr>
        <w:t>Sabouraud’un</w:t>
      </w:r>
      <w:proofErr w:type="spellEnd"/>
      <w:r>
        <w:rPr>
          <w:sz w:val="24"/>
          <w:lang w:val="tr-TR"/>
        </w:rPr>
        <w:t xml:space="preserve"> </w:t>
      </w:r>
      <w:proofErr w:type="spellStart"/>
      <w:r>
        <w:rPr>
          <w:sz w:val="24"/>
          <w:lang w:val="tr-TR"/>
        </w:rPr>
        <w:t>dekstrozlu</w:t>
      </w:r>
      <w:proofErr w:type="spellEnd"/>
      <w:r>
        <w:rPr>
          <w:sz w:val="24"/>
          <w:lang w:val="tr-TR"/>
        </w:rPr>
        <w:t xml:space="preserve"> </w:t>
      </w:r>
      <w:proofErr w:type="spellStart"/>
      <w:r>
        <w:rPr>
          <w:sz w:val="24"/>
          <w:lang w:val="tr-TR"/>
        </w:rPr>
        <w:t>agarında</w:t>
      </w:r>
      <w:proofErr w:type="spellEnd"/>
      <w:r>
        <w:rPr>
          <w:sz w:val="24"/>
          <w:lang w:val="tr-TR"/>
        </w:rPr>
        <w:t xml:space="preserve"> üreyen mantar için ek testler ne olabilir?</w:t>
      </w:r>
    </w:p>
    <w:p w14:paraId="0D80AD7B" w14:textId="77777777" w:rsidR="002B5AB1" w:rsidRDefault="002B5AB1">
      <w:pPr>
        <w:spacing w:line="360" w:lineRule="auto"/>
        <w:rPr>
          <w:sz w:val="24"/>
          <w:lang w:val="tr-TR"/>
        </w:rPr>
      </w:pPr>
    </w:p>
    <w:p w14:paraId="1C8C0055" w14:textId="77777777" w:rsidR="002B5AB1" w:rsidRDefault="002B5AB1">
      <w:pPr>
        <w:spacing w:line="360" w:lineRule="auto"/>
        <w:rPr>
          <w:sz w:val="24"/>
          <w:lang w:val="tr-TR"/>
        </w:rPr>
      </w:pPr>
      <w:r>
        <w:rPr>
          <w:sz w:val="24"/>
          <w:lang w:val="tr-TR"/>
        </w:rPr>
        <w:t xml:space="preserve">9. Gördüğünüz </w:t>
      </w:r>
      <w:proofErr w:type="spellStart"/>
      <w:r>
        <w:rPr>
          <w:sz w:val="24"/>
          <w:lang w:val="tr-TR"/>
        </w:rPr>
        <w:t>Staib</w:t>
      </w:r>
      <w:proofErr w:type="spellEnd"/>
      <w:r>
        <w:rPr>
          <w:sz w:val="24"/>
          <w:lang w:val="tr-TR"/>
        </w:rPr>
        <w:t xml:space="preserve"> </w:t>
      </w:r>
      <w:proofErr w:type="spellStart"/>
      <w:r>
        <w:rPr>
          <w:sz w:val="24"/>
          <w:lang w:val="tr-TR"/>
        </w:rPr>
        <w:t>agar</w:t>
      </w:r>
      <w:proofErr w:type="spellEnd"/>
      <w:r>
        <w:rPr>
          <w:sz w:val="24"/>
          <w:lang w:val="tr-TR"/>
        </w:rPr>
        <w:t xml:space="preserve"> ve </w:t>
      </w:r>
      <w:proofErr w:type="spellStart"/>
      <w:r>
        <w:rPr>
          <w:sz w:val="24"/>
          <w:lang w:val="tr-TR"/>
        </w:rPr>
        <w:t>Sabouraud’un</w:t>
      </w:r>
      <w:proofErr w:type="spellEnd"/>
      <w:r>
        <w:rPr>
          <w:sz w:val="24"/>
          <w:lang w:val="tr-TR"/>
        </w:rPr>
        <w:t xml:space="preserve"> </w:t>
      </w:r>
      <w:proofErr w:type="spellStart"/>
      <w:r>
        <w:rPr>
          <w:sz w:val="24"/>
          <w:lang w:val="tr-TR"/>
        </w:rPr>
        <w:t>dekstrozlu</w:t>
      </w:r>
      <w:proofErr w:type="spellEnd"/>
      <w:r>
        <w:rPr>
          <w:sz w:val="24"/>
          <w:lang w:val="tr-TR"/>
        </w:rPr>
        <w:t xml:space="preserve"> </w:t>
      </w:r>
      <w:proofErr w:type="spellStart"/>
      <w:r>
        <w:rPr>
          <w:sz w:val="24"/>
          <w:lang w:val="tr-TR"/>
        </w:rPr>
        <w:t>agarında</w:t>
      </w:r>
      <w:proofErr w:type="spellEnd"/>
      <w:r>
        <w:rPr>
          <w:sz w:val="24"/>
          <w:lang w:val="tr-TR"/>
        </w:rPr>
        <w:t xml:space="preserve"> üreyen mantar için ek testler ne olabilir?</w:t>
      </w:r>
    </w:p>
    <w:p w14:paraId="41F57CA5" w14:textId="77777777" w:rsidR="002B5AB1" w:rsidRDefault="002B5AB1">
      <w:pPr>
        <w:spacing w:line="360" w:lineRule="auto"/>
        <w:rPr>
          <w:sz w:val="24"/>
          <w:lang w:val="tr-TR"/>
        </w:rPr>
      </w:pPr>
    </w:p>
    <w:p w14:paraId="01BB8F86" w14:textId="77777777" w:rsidR="002B5AB1" w:rsidRDefault="002B5AB1" w:rsidP="002B5AB1">
      <w:pPr>
        <w:spacing w:line="360" w:lineRule="auto"/>
        <w:rPr>
          <w:sz w:val="24"/>
          <w:lang w:val="tr-TR"/>
        </w:rPr>
      </w:pPr>
      <w:r>
        <w:rPr>
          <w:sz w:val="24"/>
          <w:lang w:val="tr-TR"/>
        </w:rPr>
        <w:t xml:space="preserve">10. Gördüğünüz Patatesli </w:t>
      </w:r>
      <w:proofErr w:type="spellStart"/>
      <w:r>
        <w:rPr>
          <w:sz w:val="24"/>
          <w:lang w:val="tr-TR"/>
        </w:rPr>
        <w:t>dektroz</w:t>
      </w:r>
      <w:proofErr w:type="spellEnd"/>
      <w:r>
        <w:rPr>
          <w:sz w:val="24"/>
          <w:lang w:val="tr-TR"/>
        </w:rPr>
        <w:t xml:space="preserve"> </w:t>
      </w:r>
      <w:proofErr w:type="spellStart"/>
      <w:r>
        <w:rPr>
          <w:sz w:val="24"/>
          <w:lang w:val="tr-TR"/>
        </w:rPr>
        <w:t>agar</w:t>
      </w:r>
      <w:proofErr w:type="spellEnd"/>
      <w:r>
        <w:rPr>
          <w:sz w:val="24"/>
          <w:lang w:val="tr-TR"/>
        </w:rPr>
        <w:t xml:space="preserve"> </w:t>
      </w:r>
      <w:proofErr w:type="spellStart"/>
      <w:r>
        <w:rPr>
          <w:sz w:val="24"/>
          <w:lang w:val="tr-TR"/>
        </w:rPr>
        <w:t>besiyerinde</w:t>
      </w:r>
      <w:proofErr w:type="spellEnd"/>
      <w:r>
        <w:rPr>
          <w:sz w:val="24"/>
          <w:lang w:val="tr-TR"/>
        </w:rPr>
        <w:t xml:space="preserve"> üreyen mantar için ek testler ne olabilir?</w:t>
      </w:r>
    </w:p>
    <w:p w14:paraId="137DC965" w14:textId="77777777" w:rsidR="002B5AB1" w:rsidRDefault="002B5AB1">
      <w:pPr>
        <w:spacing w:line="360" w:lineRule="auto"/>
        <w:rPr>
          <w:sz w:val="24"/>
          <w:lang w:val="tr-TR"/>
        </w:rPr>
      </w:pPr>
    </w:p>
    <w:p w14:paraId="5BA3E6A2" w14:textId="132C026B" w:rsidR="002B5AB1" w:rsidRDefault="002B5AB1">
      <w:pPr>
        <w:spacing w:line="360" w:lineRule="auto"/>
        <w:rPr>
          <w:sz w:val="24"/>
          <w:lang w:val="tr-TR"/>
        </w:rPr>
      </w:pPr>
      <w:r>
        <w:rPr>
          <w:sz w:val="24"/>
          <w:lang w:val="tr-TR"/>
        </w:rPr>
        <w:t xml:space="preserve">11. </w:t>
      </w:r>
      <w:r w:rsidR="00092B7C">
        <w:rPr>
          <w:sz w:val="24"/>
          <w:lang w:val="tr-TR"/>
        </w:rPr>
        <w:t>Gördüğünüz X ve V faktör testinin sonucuna göre üreyen bakteri ne olabilir?</w:t>
      </w:r>
    </w:p>
    <w:p w14:paraId="5C53BAA4" w14:textId="77777777" w:rsidR="00092B7C" w:rsidRDefault="00092B7C">
      <w:pPr>
        <w:spacing w:line="360" w:lineRule="auto"/>
        <w:rPr>
          <w:sz w:val="24"/>
          <w:lang w:val="tr-TR"/>
        </w:rPr>
      </w:pPr>
    </w:p>
    <w:p w14:paraId="1A65785F" w14:textId="7C7AEFDF" w:rsidR="00092B7C" w:rsidRDefault="00092B7C">
      <w:pPr>
        <w:spacing w:line="360" w:lineRule="auto"/>
        <w:rPr>
          <w:sz w:val="24"/>
          <w:lang w:val="tr-TR"/>
        </w:rPr>
      </w:pPr>
      <w:r>
        <w:rPr>
          <w:sz w:val="24"/>
          <w:lang w:val="tr-TR"/>
        </w:rPr>
        <w:t>12. Mikroskoptaki menenjit etkeni bakterinin tanımlanması için hangi testler yapılmalıdır?</w:t>
      </w:r>
    </w:p>
    <w:p w14:paraId="39D3B582" w14:textId="77777777" w:rsidR="002B5AB1" w:rsidRDefault="002B5AB1">
      <w:pPr>
        <w:spacing w:line="360" w:lineRule="auto"/>
        <w:rPr>
          <w:sz w:val="24"/>
          <w:lang w:val="tr-TR"/>
        </w:rPr>
      </w:pPr>
    </w:p>
    <w:p w14:paraId="09E72235" w14:textId="393EE37D" w:rsidR="002B5AB1" w:rsidRDefault="00092B7C">
      <w:pPr>
        <w:spacing w:line="360" w:lineRule="auto"/>
        <w:rPr>
          <w:sz w:val="24"/>
          <w:lang w:val="tr-TR"/>
        </w:rPr>
      </w:pPr>
      <w:r>
        <w:rPr>
          <w:sz w:val="24"/>
          <w:lang w:val="tr-TR"/>
        </w:rPr>
        <w:t xml:space="preserve">13. </w:t>
      </w:r>
      <w:r w:rsidR="00667DA9">
        <w:rPr>
          <w:sz w:val="24"/>
          <w:lang w:val="tr-TR"/>
        </w:rPr>
        <w:t xml:space="preserve">Görmüş olduğunuz </w:t>
      </w:r>
      <w:proofErr w:type="spellStart"/>
      <w:r w:rsidR="00667DA9">
        <w:rPr>
          <w:sz w:val="24"/>
          <w:lang w:val="tr-TR"/>
        </w:rPr>
        <w:t>oksasilin</w:t>
      </w:r>
      <w:proofErr w:type="spellEnd"/>
      <w:r w:rsidR="00667DA9">
        <w:rPr>
          <w:sz w:val="24"/>
          <w:lang w:val="tr-TR"/>
        </w:rPr>
        <w:t xml:space="preserve"> ve penisilin duyarlılık testleri yapılmış menenjit etkeni alfa-</w:t>
      </w:r>
      <w:proofErr w:type="spellStart"/>
      <w:r w:rsidR="00667DA9">
        <w:rPr>
          <w:sz w:val="24"/>
          <w:lang w:val="tr-TR"/>
        </w:rPr>
        <w:t>hemolitik</w:t>
      </w:r>
      <w:proofErr w:type="spellEnd"/>
      <w:r w:rsidR="00667DA9">
        <w:rPr>
          <w:sz w:val="24"/>
          <w:lang w:val="tr-TR"/>
        </w:rPr>
        <w:t xml:space="preserve"> bakteri için hangi testler yapılır?</w:t>
      </w:r>
    </w:p>
    <w:p w14:paraId="054B6A6F" w14:textId="77777777" w:rsidR="00667DA9" w:rsidRDefault="00667DA9">
      <w:pPr>
        <w:spacing w:line="360" w:lineRule="auto"/>
        <w:rPr>
          <w:sz w:val="24"/>
          <w:lang w:val="tr-TR"/>
        </w:rPr>
      </w:pPr>
    </w:p>
    <w:p w14:paraId="3CAA10F8" w14:textId="640EF6D0" w:rsidR="00667DA9" w:rsidRDefault="00667DA9">
      <w:pPr>
        <w:spacing w:line="360" w:lineRule="auto"/>
        <w:rPr>
          <w:sz w:val="24"/>
          <w:lang w:val="tr-TR"/>
        </w:rPr>
      </w:pPr>
      <w:r>
        <w:rPr>
          <w:sz w:val="24"/>
          <w:lang w:val="tr-TR"/>
        </w:rPr>
        <w:t xml:space="preserve">14. Görmüş olduğunuz </w:t>
      </w:r>
      <w:proofErr w:type="spellStart"/>
      <w:r>
        <w:rPr>
          <w:sz w:val="24"/>
          <w:lang w:val="tr-TR"/>
        </w:rPr>
        <w:t>çukulata</w:t>
      </w:r>
      <w:proofErr w:type="spellEnd"/>
      <w:r>
        <w:rPr>
          <w:sz w:val="24"/>
          <w:lang w:val="tr-TR"/>
        </w:rPr>
        <w:t xml:space="preserve"> </w:t>
      </w:r>
      <w:proofErr w:type="spellStart"/>
      <w:r>
        <w:rPr>
          <w:sz w:val="24"/>
          <w:lang w:val="tr-TR"/>
        </w:rPr>
        <w:t>agar</w:t>
      </w:r>
      <w:proofErr w:type="spellEnd"/>
      <w:r>
        <w:rPr>
          <w:sz w:val="24"/>
          <w:lang w:val="tr-TR"/>
        </w:rPr>
        <w:t xml:space="preserve"> </w:t>
      </w:r>
      <w:proofErr w:type="spellStart"/>
      <w:r>
        <w:rPr>
          <w:sz w:val="24"/>
          <w:lang w:val="tr-TR"/>
        </w:rPr>
        <w:t>besiyerindeki</w:t>
      </w:r>
      <w:proofErr w:type="spellEnd"/>
      <w:r>
        <w:rPr>
          <w:sz w:val="24"/>
          <w:lang w:val="tr-TR"/>
        </w:rPr>
        <w:t xml:space="preserve"> menenjit etkeni bakterinin tanımlanması için hangi testler yapılmalıdır?</w:t>
      </w:r>
    </w:p>
    <w:p w14:paraId="4C72C35C" w14:textId="77777777" w:rsidR="00667DA9" w:rsidRDefault="00667DA9">
      <w:pPr>
        <w:spacing w:line="360" w:lineRule="auto"/>
        <w:rPr>
          <w:sz w:val="24"/>
          <w:lang w:val="tr-TR"/>
        </w:rPr>
      </w:pPr>
    </w:p>
    <w:p w14:paraId="0E43A1E1" w14:textId="4E45BA75" w:rsidR="00667DA9" w:rsidRDefault="00667DA9" w:rsidP="00667DA9">
      <w:pPr>
        <w:spacing w:line="360" w:lineRule="auto"/>
        <w:rPr>
          <w:sz w:val="24"/>
          <w:lang w:val="tr-TR"/>
        </w:rPr>
      </w:pPr>
      <w:r>
        <w:rPr>
          <w:sz w:val="24"/>
          <w:lang w:val="tr-TR"/>
        </w:rPr>
        <w:t xml:space="preserve">15. Görmüş olduğunuz kanlı </w:t>
      </w:r>
      <w:proofErr w:type="spellStart"/>
      <w:r>
        <w:rPr>
          <w:sz w:val="24"/>
          <w:lang w:val="tr-TR"/>
        </w:rPr>
        <w:t>agar</w:t>
      </w:r>
      <w:proofErr w:type="spellEnd"/>
      <w:r>
        <w:rPr>
          <w:sz w:val="24"/>
          <w:lang w:val="tr-TR"/>
        </w:rPr>
        <w:t xml:space="preserve"> </w:t>
      </w:r>
      <w:proofErr w:type="spellStart"/>
      <w:r>
        <w:rPr>
          <w:sz w:val="24"/>
          <w:lang w:val="tr-TR"/>
        </w:rPr>
        <w:t>besiyerindeki</w:t>
      </w:r>
      <w:proofErr w:type="spellEnd"/>
      <w:r>
        <w:rPr>
          <w:sz w:val="24"/>
          <w:lang w:val="tr-TR"/>
        </w:rPr>
        <w:t xml:space="preserve"> menenjit etkeni bakterinin tanımlanması için hangi testler yapılmalıdır?</w:t>
      </w:r>
    </w:p>
    <w:p w14:paraId="26867CD0" w14:textId="77777777" w:rsidR="00667DA9" w:rsidRPr="003E2FC9" w:rsidRDefault="00667DA9">
      <w:pPr>
        <w:spacing w:line="360" w:lineRule="auto"/>
        <w:rPr>
          <w:sz w:val="24"/>
          <w:lang w:val="tr-TR"/>
        </w:rPr>
      </w:pPr>
    </w:p>
    <w:p w14:paraId="1A8FB42D" w14:textId="77777777" w:rsidR="00667DA9" w:rsidRDefault="00667DA9" w:rsidP="00667DA9">
      <w:pPr>
        <w:spacing w:line="360" w:lineRule="auto"/>
        <w:rPr>
          <w:sz w:val="24"/>
          <w:lang w:val="tr-TR"/>
        </w:rPr>
      </w:pPr>
      <w:r>
        <w:rPr>
          <w:sz w:val="24"/>
          <w:lang w:val="tr-TR"/>
        </w:rPr>
        <w:t xml:space="preserve">16. Görmüş olduğunuz </w:t>
      </w:r>
      <w:proofErr w:type="spellStart"/>
      <w:r>
        <w:rPr>
          <w:sz w:val="24"/>
          <w:lang w:val="tr-TR"/>
        </w:rPr>
        <w:t>besiyerinde</w:t>
      </w:r>
      <w:proofErr w:type="spellEnd"/>
      <w:r>
        <w:rPr>
          <w:sz w:val="24"/>
          <w:lang w:val="tr-TR"/>
        </w:rPr>
        <w:t xml:space="preserve"> hangi menenjit etkeni bakteriler ürer?</w:t>
      </w:r>
    </w:p>
    <w:p w14:paraId="1386E825" w14:textId="77777777" w:rsidR="00667DA9" w:rsidRDefault="00667DA9" w:rsidP="00667DA9">
      <w:pPr>
        <w:spacing w:line="360" w:lineRule="auto"/>
        <w:rPr>
          <w:sz w:val="24"/>
          <w:lang w:val="tr-TR"/>
        </w:rPr>
      </w:pPr>
    </w:p>
    <w:p w14:paraId="4FF192A4" w14:textId="2CB3045C" w:rsidR="00667DA9" w:rsidRDefault="00667DA9" w:rsidP="00667DA9">
      <w:pPr>
        <w:spacing w:line="360" w:lineRule="auto"/>
        <w:rPr>
          <w:sz w:val="24"/>
          <w:lang w:val="tr-TR"/>
        </w:rPr>
      </w:pPr>
      <w:r>
        <w:rPr>
          <w:sz w:val="24"/>
          <w:lang w:val="tr-TR"/>
        </w:rPr>
        <w:t xml:space="preserve">17. Görmüş olduğunuz MGIT </w:t>
      </w:r>
      <w:proofErr w:type="spellStart"/>
      <w:r>
        <w:rPr>
          <w:sz w:val="24"/>
          <w:lang w:val="tr-TR"/>
        </w:rPr>
        <w:t>besiyerindeki</w:t>
      </w:r>
      <w:proofErr w:type="spellEnd"/>
      <w:r>
        <w:rPr>
          <w:sz w:val="24"/>
          <w:lang w:val="tr-TR"/>
        </w:rPr>
        <w:t xml:space="preserve"> menenjit etkeni bakterinin tanımlanması için hangi testler yapılmalıdır?</w:t>
      </w:r>
    </w:p>
    <w:p w14:paraId="031806E7" w14:textId="102E0139" w:rsidR="00D70510" w:rsidRDefault="00D70510" w:rsidP="003E2FC9">
      <w:pPr>
        <w:spacing w:line="360" w:lineRule="auto"/>
        <w:rPr>
          <w:sz w:val="24"/>
          <w:lang w:val="tr-TR"/>
        </w:rPr>
      </w:pPr>
    </w:p>
    <w:p w14:paraId="4BCD6F82" w14:textId="2694F5B8" w:rsidR="00D70510" w:rsidRDefault="00667DA9">
      <w:pPr>
        <w:spacing w:line="360" w:lineRule="auto"/>
        <w:rPr>
          <w:sz w:val="24"/>
          <w:lang w:val="tr-TR"/>
        </w:rPr>
      </w:pPr>
      <w:r>
        <w:rPr>
          <w:sz w:val="24"/>
          <w:lang w:val="tr-TR"/>
        </w:rPr>
        <w:t>18. Mikroskopta görmüş olduğunuz ARB (+) bakteri ne olabilir?</w:t>
      </w:r>
    </w:p>
    <w:p w14:paraId="6ABB1802" w14:textId="77777777" w:rsidR="00667DA9" w:rsidRDefault="00667DA9">
      <w:pPr>
        <w:spacing w:line="360" w:lineRule="auto"/>
        <w:rPr>
          <w:sz w:val="24"/>
          <w:lang w:val="tr-TR"/>
        </w:rPr>
      </w:pPr>
    </w:p>
    <w:p w14:paraId="382E4F19" w14:textId="22938423" w:rsidR="00667DA9" w:rsidRDefault="00667DA9" w:rsidP="00667DA9">
      <w:pPr>
        <w:spacing w:line="360" w:lineRule="auto"/>
        <w:rPr>
          <w:sz w:val="24"/>
          <w:lang w:val="tr-TR"/>
        </w:rPr>
      </w:pPr>
      <w:r>
        <w:rPr>
          <w:sz w:val="24"/>
          <w:lang w:val="tr-TR"/>
        </w:rPr>
        <w:t xml:space="preserve">19. Mikroskopta görmüş olduğunuz </w:t>
      </w:r>
      <w:proofErr w:type="spellStart"/>
      <w:r>
        <w:rPr>
          <w:sz w:val="24"/>
          <w:lang w:val="tr-TR"/>
        </w:rPr>
        <w:t>Cord</w:t>
      </w:r>
      <w:proofErr w:type="spellEnd"/>
      <w:r>
        <w:rPr>
          <w:sz w:val="24"/>
          <w:lang w:val="tr-TR"/>
        </w:rPr>
        <w:t xml:space="preserve"> faktör (+) bakteri ne olabilir?</w:t>
      </w:r>
    </w:p>
    <w:p w14:paraId="3BA36A63" w14:textId="073529F1" w:rsidR="00667DA9" w:rsidRDefault="00667DA9">
      <w:pPr>
        <w:spacing w:line="360" w:lineRule="auto"/>
        <w:rPr>
          <w:sz w:val="24"/>
          <w:lang w:val="tr-TR"/>
        </w:rPr>
      </w:pPr>
    </w:p>
    <w:p w14:paraId="7584B72F" w14:textId="584ACD42" w:rsidR="00DC1001" w:rsidRDefault="00667DA9" w:rsidP="00DC1001">
      <w:pPr>
        <w:spacing w:line="360" w:lineRule="auto"/>
        <w:rPr>
          <w:sz w:val="24"/>
          <w:lang w:val="tr-TR"/>
        </w:rPr>
      </w:pPr>
      <w:r>
        <w:rPr>
          <w:sz w:val="24"/>
          <w:lang w:val="tr-TR"/>
        </w:rPr>
        <w:t xml:space="preserve">20. </w:t>
      </w:r>
      <w:r w:rsidR="00DC1001">
        <w:rPr>
          <w:sz w:val="24"/>
          <w:lang w:val="tr-TR"/>
        </w:rPr>
        <w:t>Mikroskopta görmüş olduğunuz menenjit etkeni ne olabilir?</w:t>
      </w:r>
    </w:p>
    <w:p w14:paraId="1040E78B" w14:textId="24FF7526" w:rsidR="00667DA9" w:rsidRDefault="00667DA9">
      <w:pPr>
        <w:spacing w:line="360" w:lineRule="auto"/>
        <w:rPr>
          <w:sz w:val="24"/>
          <w:lang w:val="tr-TR"/>
        </w:rPr>
      </w:pPr>
    </w:p>
    <w:p w14:paraId="1B70D88A" w14:textId="48B130D2" w:rsidR="00DC1001" w:rsidRDefault="00DC1001" w:rsidP="00DC1001">
      <w:pPr>
        <w:spacing w:line="360" w:lineRule="auto"/>
        <w:rPr>
          <w:sz w:val="24"/>
          <w:lang w:val="tr-TR"/>
        </w:rPr>
      </w:pPr>
      <w:r>
        <w:rPr>
          <w:sz w:val="24"/>
          <w:lang w:val="tr-TR"/>
        </w:rPr>
        <w:t>21. Mikroskopta görmüş olduğunuz menenjit etkeni ne olabilir?</w:t>
      </w:r>
    </w:p>
    <w:p w14:paraId="4C6A0C90" w14:textId="77777777" w:rsidR="00DC1001" w:rsidRDefault="00DC1001">
      <w:pPr>
        <w:spacing w:line="360" w:lineRule="auto"/>
        <w:rPr>
          <w:sz w:val="24"/>
          <w:lang w:val="tr-TR"/>
        </w:rPr>
      </w:pPr>
    </w:p>
    <w:p w14:paraId="718A7B80" w14:textId="50AACBF1" w:rsidR="00DC1001" w:rsidRDefault="00DC1001" w:rsidP="00DC1001">
      <w:pPr>
        <w:spacing w:line="360" w:lineRule="auto"/>
        <w:rPr>
          <w:sz w:val="24"/>
          <w:lang w:val="tr-TR"/>
        </w:rPr>
      </w:pPr>
      <w:r>
        <w:rPr>
          <w:sz w:val="24"/>
          <w:lang w:val="tr-TR"/>
        </w:rPr>
        <w:t>22. Mikroskopta görmüş olduğunuz menenjit etkeni ne olabilir?</w:t>
      </w:r>
    </w:p>
    <w:p w14:paraId="532FF302" w14:textId="77777777" w:rsidR="00DC1001" w:rsidRDefault="00DC1001">
      <w:pPr>
        <w:spacing w:line="360" w:lineRule="auto"/>
        <w:rPr>
          <w:sz w:val="24"/>
          <w:lang w:val="tr-TR"/>
        </w:rPr>
      </w:pPr>
    </w:p>
    <w:p w14:paraId="61C09062" w14:textId="435ECCB8" w:rsidR="00DC1001" w:rsidRDefault="00DC1001" w:rsidP="00DC1001">
      <w:pPr>
        <w:spacing w:line="360" w:lineRule="auto"/>
        <w:rPr>
          <w:sz w:val="24"/>
          <w:lang w:val="tr-TR"/>
        </w:rPr>
      </w:pPr>
      <w:r>
        <w:rPr>
          <w:sz w:val="24"/>
          <w:lang w:val="tr-TR"/>
        </w:rPr>
        <w:t>23. Mikroskopta görmüş olduğunuz menenjit etkeni ne olabilir?</w:t>
      </w:r>
    </w:p>
    <w:p w14:paraId="68B0CD4A" w14:textId="77777777" w:rsidR="00DC1001" w:rsidRDefault="00DC1001">
      <w:pPr>
        <w:spacing w:line="360" w:lineRule="auto"/>
        <w:rPr>
          <w:sz w:val="24"/>
          <w:lang w:val="tr-TR"/>
        </w:rPr>
      </w:pPr>
    </w:p>
    <w:p w14:paraId="67E993B5" w14:textId="26E08576" w:rsidR="00DC1001" w:rsidRDefault="00DC1001" w:rsidP="00DC1001">
      <w:pPr>
        <w:spacing w:line="360" w:lineRule="auto"/>
        <w:rPr>
          <w:sz w:val="24"/>
          <w:lang w:val="tr-TR"/>
        </w:rPr>
      </w:pPr>
      <w:r>
        <w:rPr>
          <w:sz w:val="24"/>
          <w:lang w:val="tr-TR"/>
        </w:rPr>
        <w:t>24. Mikroskopta görmüş olduğunuz menenjit etkeni ne olabilir?</w:t>
      </w:r>
    </w:p>
    <w:p w14:paraId="336FED26" w14:textId="77777777" w:rsidR="00DC1001" w:rsidRDefault="00DC1001">
      <w:pPr>
        <w:spacing w:line="360" w:lineRule="auto"/>
        <w:rPr>
          <w:sz w:val="24"/>
          <w:lang w:val="tr-TR"/>
        </w:rPr>
      </w:pPr>
    </w:p>
    <w:p w14:paraId="2B6AF867" w14:textId="0E6CD8CF" w:rsidR="00DC1001" w:rsidRDefault="00DC1001" w:rsidP="00DC1001">
      <w:pPr>
        <w:spacing w:line="360" w:lineRule="auto"/>
        <w:rPr>
          <w:sz w:val="24"/>
          <w:lang w:val="tr-TR"/>
        </w:rPr>
      </w:pPr>
      <w:r>
        <w:rPr>
          <w:sz w:val="24"/>
          <w:lang w:val="tr-TR"/>
        </w:rPr>
        <w:t>25. Mikroskopta görmüş olduğunuz menenjit etkeni ne olabilir?</w:t>
      </w:r>
    </w:p>
    <w:p w14:paraId="06D47CD8" w14:textId="77777777" w:rsidR="00DC1001" w:rsidRDefault="00DC1001">
      <w:pPr>
        <w:spacing w:line="360" w:lineRule="auto"/>
        <w:rPr>
          <w:sz w:val="24"/>
          <w:lang w:val="tr-TR"/>
        </w:rPr>
      </w:pPr>
    </w:p>
    <w:sectPr w:rsidR="00DC1001">
      <w:pgSz w:w="11906" w:h="16838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74942"/>
    <w:multiLevelType w:val="singleLevel"/>
    <w:tmpl w:val="6FC8BFBA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23EB237E"/>
    <w:multiLevelType w:val="singleLevel"/>
    <w:tmpl w:val="0C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78477FCD"/>
    <w:multiLevelType w:val="singleLevel"/>
    <w:tmpl w:val="8424D1E4"/>
    <w:lvl w:ilvl="0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510"/>
    <w:rsid w:val="00092B7C"/>
    <w:rsid w:val="002B5AB1"/>
    <w:rsid w:val="003E2FC9"/>
    <w:rsid w:val="005E5AD0"/>
    <w:rsid w:val="00667DA9"/>
    <w:rsid w:val="007C3CED"/>
    <w:rsid w:val="00C874AB"/>
    <w:rsid w:val="00CC4722"/>
    <w:rsid w:val="00D70510"/>
    <w:rsid w:val="00DB1E7D"/>
    <w:rsid w:val="00DC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3B2EE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AU" w:eastAsia="ja-JP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C874A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C874AB"/>
    <w:rPr>
      <w:rFonts w:ascii="Segoe UI" w:hAnsi="Segoe UI" w:cs="Segoe UI"/>
      <w:sz w:val="18"/>
      <w:szCs w:val="18"/>
      <w:lang w:val="en-AU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520</Words>
  <Characters>3578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>PAÜ</vt:lpstr>
      <vt:lpstr>PAÜ</vt:lpstr>
    </vt:vector>
  </TitlesOfParts>
  <Company>Ergin</Company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PAÜ</dc:title>
  <dc:subject/>
  <dc:creator>Çağrı Şeniz Güniz</dc:creator>
  <cp:keywords/>
  <cp:lastModifiedBy>eskici_ramazan@hotmail.com</cp:lastModifiedBy>
  <cp:revision>4</cp:revision>
  <cp:lastPrinted>2019-01-16T09:38:00Z</cp:lastPrinted>
  <dcterms:created xsi:type="dcterms:W3CDTF">2019-01-16T09:39:00Z</dcterms:created>
  <dcterms:modified xsi:type="dcterms:W3CDTF">2022-03-02T21:15:00Z</dcterms:modified>
</cp:coreProperties>
</file>