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327" w:rsidRDefault="00C23327">
      <w:bookmarkStart w:id="0" w:name="_GoBack"/>
      <w:bookmarkEnd w:id="0"/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BB5552" w:rsidRPr="00BB5552" w:rsidTr="00BB5552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52" w:rsidRPr="00BB5552" w:rsidRDefault="00BB5552" w:rsidP="00BB555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55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 Temmuz 2017 CUMARTESİ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52" w:rsidRPr="00BB5552" w:rsidRDefault="00BB5552" w:rsidP="00BB555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5552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52" w:rsidRPr="00BB5552" w:rsidRDefault="00BB5552" w:rsidP="00BB555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B55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</w:t>
            </w:r>
            <w:proofErr w:type="gramEnd"/>
            <w:r w:rsidRPr="00BB55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30111</w:t>
            </w:r>
          </w:p>
        </w:tc>
      </w:tr>
      <w:tr w:rsidR="00BB5552" w:rsidRPr="00BB5552" w:rsidTr="00BB5552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52" w:rsidRPr="00BB5552" w:rsidRDefault="00BB5552" w:rsidP="00BB5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5552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KANUN</w:t>
            </w:r>
          </w:p>
        </w:tc>
      </w:tr>
      <w:tr w:rsidR="00BB5552" w:rsidRPr="00BB5552" w:rsidTr="00BB5552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52" w:rsidRPr="00BB5552" w:rsidRDefault="00BB5552" w:rsidP="00BB555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B55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SANAYİNİN GELİŞTİRİLMESİ VE ÜRETİMİN DESTEKLENMESİ AMACIYLA</w:t>
            </w:r>
          </w:p>
          <w:p w:rsidR="00BB5552" w:rsidRPr="00BB5552" w:rsidRDefault="00BB5552" w:rsidP="00BB555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B55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BAZI KANUN VE KANUN HÜKMÜNDE KARARNAMELERDE</w:t>
            </w:r>
          </w:p>
          <w:p w:rsidR="00BB5552" w:rsidRPr="00BB5552" w:rsidRDefault="00BB5552" w:rsidP="00BB555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B55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DEĞİŞİKLİK YAPILMASINA DAİR KANUN</w:t>
            </w:r>
          </w:p>
          <w:p w:rsidR="00BB5552" w:rsidRDefault="00BB5552" w:rsidP="00BB5552">
            <w:pPr>
              <w:spacing w:before="170" w:after="56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BB55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Kanun No. 7033</w:t>
            </w:r>
            <w:r w:rsidRPr="00BB55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                                                                                                 </w:t>
            </w:r>
            <w:r w:rsidRPr="00BB55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Kabul Tarihi: 18/6/2017</w:t>
            </w:r>
          </w:p>
          <w:p w:rsidR="00BB5552" w:rsidRDefault="00BB5552" w:rsidP="00BB5552">
            <w:pPr>
              <w:spacing w:before="170" w:after="56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</w:p>
          <w:p w:rsidR="00BB5552" w:rsidRPr="00BB5552" w:rsidRDefault="00BB5552" w:rsidP="00BB5552">
            <w:pPr>
              <w:pStyle w:val="metin"/>
              <w:spacing w:before="0" w:beforeAutospacing="0" w:after="0" w:afterAutospacing="0" w:line="240" w:lineRule="atLeast"/>
              <w:ind w:firstLine="566"/>
              <w:jc w:val="both"/>
              <w:rPr>
                <w:color w:val="000000"/>
              </w:rPr>
            </w:pPr>
            <w:r w:rsidRPr="00BB5552">
              <w:rPr>
                <w:b/>
                <w:bCs/>
                <w:color w:val="000000"/>
              </w:rPr>
              <w:t>MADDE 19 – </w:t>
            </w:r>
            <w:r w:rsidRPr="00BB5552">
              <w:rPr>
                <w:color w:val="000000"/>
              </w:rPr>
              <w:t>2547 sayılı Kanuna aşağıdaki geçici madde eklenmiştir.</w:t>
            </w:r>
          </w:p>
          <w:p w:rsidR="00BB5552" w:rsidRDefault="00BB5552" w:rsidP="00BB5552">
            <w:pPr>
              <w:pStyle w:val="metin"/>
              <w:spacing w:before="0" w:beforeAutospacing="0" w:after="0" w:afterAutospacing="0" w:line="240" w:lineRule="atLeast"/>
              <w:ind w:firstLine="566"/>
              <w:jc w:val="both"/>
              <w:rPr>
                <w:color w:val="000000"/>
              </w:rPr>
            </w:pPr>
            <w:r w:rsidRPr="00BB5552">
              <w:rPr>
                <w:color w:val="000000"/>
              </w:rPr>
              <w:t xml:space="preserve">“GEÇİCİ MADDE 74 – Yükseköğretim Kurulu, </w:t>
            </w:r>
            <w:r w:rsidRPr="00BB5552">
              <w:rPr>
                <w:b/>
                <w:color w:val="000000"/>
                <w:u w:val="single"/>
              </w:rPr>
              <w:t>1/1/2023 tarihine kadar</w:t>
            </w:r>
            <w:r w:rsidRPr="00BB5552">
              <w:rPr>
                <w:color w:val="000000"/>
              </w:rPr>
              <w:t xml:space="preserve"> Devlet yükseköğretim kurumlarının lisans düzeyinde fen ve mühendislik bilimleriyle sınırlı olmak üzere, öğrencilerin öğrenimlerinin son yılında bir yarıyılı özel sektör işletmelerinde, teknoparklarda, araştırma altyapılarında, Ar-Ge merkezlerinde ya da sanayi kuruluşlarında uygulamalı eğitimle tamamlamalarını zorunlu kılmaya, uygulamalı eğitimin zorunlu kılınacağı bölümleri belirli yükseköğretim kurumlarıyla ve/veya belirli fakülte ya da bölüm ve programlarla sınırlı tutmaya yetkilidir.</w:t>
            </w:r>
          </w:p>
          <w:p w:rsidR="00BB5552" w:rsidRDefault="00BB5552" w:rsidP="00BB5552">
            <w:pPr>
              <w:pStyle w:val="metin"/>
              <w:spacing w:before="0" w:beforeAutospacing="0" w:after="0" w:afterAutospacing="0" w:line="240" w:lineRule="atLeast"/>
              <w:ind w:firstLine="566"/>
              <w:jc w:val="both"/>
              <w:rPr>
                <w:color w:val="000000"/>
              </w:rPr>
            </w:pPr>
          </w:p>
          <w:p w:rsidR="00BB5552" w:rsidRPr="00BB5552" w:rsidRDefault="00BB5552" w:rsidP="00BB5552">
            <w:pPr>
              <w:pStyle w:val="metin"/>
              <w:spacing w:before="0" w:beforeAutospacing="0" w:after="0" w:afterAutospacing="0" w:line="240" w:lineRule="atLeast"/>
              <w:ind w:firstLine="566"/>
              <w:jc w:val="both"/>
              <w:rPr>
                <w:color w:val="000000"/>
              </w:rPr>
            </w:pPr>
            <w:r>
              <w:rPr>
                <w:color w:val="000000"/>
              </w:rPr>
              <w:t>Yukarıda adı geçen ilgili Kanunun 01.01.2023 tarihinde son</w:t>
            </w:r>
            <w:r w:rsidR="0047000E">
              <w:rPr>
                <w:color w:val="000000"/>
              </w:rPr>
              <w:t xml:space="preserve">a ermesi </w:t>
            </w:r>
            <w:r>
              <w:rPr>
                <w:color w:val="000000"/>
              </w:rPr>
              <w:t>nedeniyle 01.01.2023 tarihinden sonra İşletmede Mesleki Eğitim yapan fakült</w:t>
            </w:r>
            <w:r w:rsidR="0047000E">
              <w:rPr>
                <w:color w:val="000000"/>
              </w:rPr>
              <w:t>emiz öğrencilerine herhangi bir ücret ödemesi yapılmayacaktır.</w:t>
            </w:r>
          </w:p>
          <w:p w:rsidR="00BB5552" w:rsidRPr="00BB5552" w:rsidRDefault="00BB5552" w:rsidP="00BB5552">
            <w:pPr>
              <w:spacing w:before="170" w:after="56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</w:p>
        </w:tc>
      </w:tr>
    </w:tbl>
    <w:p w:rsidR="00BB5552" w:rsidRDefault="00BB5552"/>
    <w:sectPr w:rsidR="00BB5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FC"/>
    <w:rsid w:val="0047000E"/>
    <w:rsid w:val="00B602FC"/>
    <w:rsid w:val="00BB5552"/>
    <w:rsid w:val="00C23327"/>
    <w:rsid w:val="00E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5FBEC-A310-4906-A4C2-5415D0A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BB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BB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</cp:revision>
  <dcterms:created xsi:type="dcterms:W3CDTF">2023-08-21T11:58:00Z</dcterms:created>
  <dcterms:modified xsi:type="dcterms:W3CDTF">2023-08-21T11:58:00Z</dcterms:modified>
</cp:coreProperties>
</file>