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2025/20</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13.10.2025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10:30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PAU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Necmettin KÖYLÜ,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Bulut PAU depolama alanında bulunan belgelerin gözden geçirilmesi. </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2025-2026 Sağlık Bilimleri Fakültesi klasöründe yer alan 05-Standart Formlar güncellendi.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Aşağıda listelenen form ve belgelerin kaldırılmasına karar verildi:</w:t>
                  </w:r>
                  <w:r>
                    <w:rPr>
                      <w:rFonts w:ascii="Arial" w:hAnsi="Arial" w:eastAsia="Arial"/>
                      <w:color w:val="000000"/>
                      <w:sz w:val="20"/>
                    </w:rPr>
                    <w:br/>
                    <w:t xml:space="preserve">• SBF-Öİ.05. Öğretim Elemanı Yaz Öğretimi Ders İstek Formu yaz okulu kalktığı için kaldırıldı.</w:t>
                  </w:r>
                  <w:r>
                    <w:rPr>
                      <w:rFonts w:ascii="Arial" w:hAnsi="Arial" w:eastAsia="Arial"/>
                      <w:color w:val="000000"/>
                      <w:sz w:val="20"/>
                    </w:rPr>
                    <w:br/>
                    <w:t xml:space="preserve">• SBF-Öİ.14. Öğrenci Durum Çizelgesi-Yüksekokul Pusula Bilgi Sisteminden yapıldığından kaldırıldı.</w:t>
                  </w:r>
                  <w:r>
                    <w:rPr>
                      <w:rFonts w:ascii="Arial" w:hAnsi="Arial" w:eastAsia="Arial"/>
                      <w:color w:val="000000"/>
                      <w:sz w:val="20"/>
                    </w:rPr>
                    <w:br/>
                    <w:t xml:space="preserve">• SBF-Öİ.17. Mazeretli Kayıt İstek Formu sistem üzerinden yapıldığı için kaldırıldı.</w:t>
                  </w:r>
                  <w:r>
                    <w:rPr>
                      <w:rFonts w:ascii="Arial" w:hAnsi="Arial" w:eastAsia="Arial"/>
                      <w:color w:val="000000"/>
                      <w:sz w:val="20"/>
                    </w:rPr>
                    <w:br/>
                    <w:t xml:space="preserve">• SBF-Öİ.20. Ders İntibak Formu Pusula Bilgi Sisteminden yapıldığından kaldırıldı.</w:t>
                  </w:r>
                  <w:r>
                    <w:rPr>
                      <w:rFonts w:ascii="Arial" w:hAnsi="Arial" w:eastAsia="Arial"/>
                      <w:color w:val="000000"/>
                      <w:sz w:val="20"/>
                    </w:rPr>
                    <w:br/>
                    <w:t xml:space="preserve">• SBF-Öİ.25. Öğrenci Durumu Formu kullanılmadığından kaldırıldı.</w:t>
                  </w:r>
                  <w:r>
                    <w:rPr>
                      <w:rFonts w:ascii="Arial" w:hAnsi="Arial" w:eastAsia="Arial"/>
                      <w:color w:val="000000"/>
                      <w:sz w:val="20"/>
                    </w:rPr>
                    <w:br/>
                    <w:t xml:space="preserve">• SBF-Öİ.32. Bütünleme Sınavı İstek Formu Pusula Bilgi Sisteminden yapıldığından kaldırıldı.</w:t>
                  </w:r>
                  <w:r>
                    <w:rPr>
                      <w:rFonts w:ascii="Arial" w:hAnsi="Arial" w:eastAsia="Arial"/>
                      <w:color w:val="000000"/>
                      <w:sz w:val="20"/>
                    </w:rPr>
                    <w:br/>
                    <w:t xml:space="preserve">• SBF-Öİ.33. Öğrenci Durum Çizelgesi-Fakülte Pusula Bilgi Sisteminden yapıldığından kaldırıldı.</w:t>
                  </w:r>
                  <w:r>
                    <w:rPr>
                      <w:rFonts w:ascii="Arial" w:hAnsi="Arial" w:eastAsia="Arial"/>
                      <w:color w:val="000000"/>
                      <w:sz w:val="20"/>
                    </w:rPr>
                    <w:br/>
                    <w:t xml:space="preserve">• SBF-Öİ.40. Yaz Okulu Ders Notu Beyan Dilekçesi Pusula Bilgi Sisteminden yapıldığından kaldırıldı.</w:t>
                  </w:r>
                  <w:r>
                    <w:rPr>
                      <w:rFonts w:ascii="Arial" w:hAnsi="Arial" w:eastAsia="Arial"/>
                      <w:color w:val="000000"/>
                      <w:sz w:val="20"/>
                    </w:rPr>
                    <w:br/>
                    <w:t xml:space="preserve">• SBF-Öİ.41. Öğrenci Kayıt Dondurma Dilekçe Formu benzeri olduğundan kaldırıldı.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SBF-Öİ.38. Özel Öğrenci Dilekçe Formu (Gelen-Giden) güncellendi.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Görev tanımları gözden geçirildi.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Aşağıda listelenen form ve belgelerin kaldırılmasına karar verildi: </w:t>
                  </w:r>
                  <w:r>
                    <w:rPr>
                      <w:rFonts w:ascii="Arial" w:hAnsi="Arial" w:eastAsia="Arial"/>
                      <w:color w:val="000000"/>
                      <w:sz w:val="20"/>
                    </w:rPr>
                    <w:br/>
                    <w:t xml:space="preserve">• GT.12. Öğrenci Danışmanlığı Tanımı öğrenci danışmalığı yönergesi kullanılmaya başlandığı için kaldırıldı.</w:t>
                  </w:r>
                  <w:r>
                    <w:rPr>
                      <w:rFonts w:ascii="Arial" w:hAnsi="Arial" w:eastAsia="Arial"/>
                      <w:color w:val="000000"/>
                      <w:sz w:val="20"/>
                    </w:rPr>
                    <w:br/>
                    <w:t xml:space="preserve">• “GT.34. Piyasa Fiyat Araştırma Görevlisi Tanımı”, “GT.41.Basım İşleri Görevlisi Tanımı” ve “GT.47. Birim İstek Yetkilisi Görev Tanımı” numaralı görev tanımları kullanılmadığından kaldırıldı.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Aşağıda listelenen form ve belgeleri güncellendi: </w:t>
                  </w:r>
                  <w:r>
                    <w:rPr>
                      <w:rFonts w:ascii="Arial" w:hAnsi="Arial" w:eastAsia="Arial"/>
                      <w:color w:val="000000"/>
                      <w:sz w:val="20"/>
                    </w:rPr>
                    <w:br/>
                    <w:t xml:space="preserve">• GT.11. Ders Öğretim Elemanı Tanımı güncellendi.</w:t>
                  </w:r>
                  <w:r>
                    <w:rPr>
                      <w:rFonts w:ascii="Arial" w:hAnsi="Arial" w:eastAsia="Arial"/>
                      <w:color w:val="000000"/>
                      <w:sz w:val="20"/>
                    </w:rPr>
                    <w:br/>
                    <w:t xml:space="preserve">• GT.49. Bölüm Başkan Yardımcısı Görev Tanımı’nın numarası değiştirilerek “GT.06.” yapıldı.</w:t>
                  </w:r>
                  <w:r>
                    <w:rPr>
                      <w:rFonts w:ascii="Arial" w:hAnsi="Arial" w:eastAsia="Arial"/>
                      <w:color w:val="000000"/>
                      <w:sz w:val="20"/>
                    </w:rPr>
                    <w:br/>
                    <w:t xml:space="preserve">• GT.24. Anabilim Dalı Başkanlığı Tanımı’nın numarası değiştirilerek “GT.05.” yapıldı.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7. Web sitesinde Kalite Güvencesi sekmesindeki “Akreditasyon” başlığı kaldırıldı. Akreditasyon başlığı altında yer alan El Kitapları ilgili komisyonların “Yönetim” sekmesi altındaki yerine alınmıştır.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8. Web sitesinde Kalite Güvencesi sekmesine “Kalite Komitesi Dokümanları” sekmesi eklenmesine ve bu sekmeye "Doküman Talimatı", "Standart Formlar Listesi" ve "Talimat Listesi" eklenmesine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9. Öğrenciler ile ilgili formlar öğrenci sekmesine eklenmiştir.</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Necmettin KÖYLÜ</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Necmettin KÖYLÜ,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