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5D6" w:rsidRDefault="002C6562">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T.C. </w:t>
      </w:r>
    </w:p>
    <w:p w:rsidR="002655D6" w:rsidRDefault="002C6562">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PAMUKKALE ÜNİVERSİTESİ </w:t>
      </w:r>
    </w:p>
    <w:p w:rsidR="002655D6" w:rsidRDefault="002C6562">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SERİNHİSAR MESLEK YÜKSEKOKULU </w:t>
      </w:r>
    </w:p>
    <w:p w:rsidR="002655D6" w:rsidRDefault="002C6562">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BİRİM KALİTE KOMİTESİ TOPLANTISI</w:t>
      </w:r>
    </w:p>
    <w:p w:rsidR="002655D6" w:rsidRDefault="002655D6">
      <w:pPr>
        <w:spacing w:line="240" w:lineRule="auto"/>
        <w:contextualSpacing/>
        <w:jc w:val="both"/>
        <w:rPr>
          <w:rFonts w:ascii="Times New Roman" w:hAnsi="Times New Roman" w:cs="Times New Roman"/>
          <w:sz w:val="24"/>
          <w:szCs w:val="24"/>
        </w:rPr>
      </w:pPr>
    </w:p>
    <w:p w:rsidR="002655D6" w:rsidRDefault="002C656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Tarih</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proofErr w:type="gramEnd"/>
      <w:r>
        <w:rPr>
          <w:rFonts w:ascii="Times New Roman" w:hAnsi="Times New Roman" w:cs="Times New Roman"/>
          <w:sz w:val="24"/>
          <w:szCs w:val="24"/>
        </w:rPr>
        <w:t xml:space="preserve"> </w:t>
      </w:r>
      <w:r w:rsidR="00C20B4B">
        <w:rPr>
          <w:rFonts w:ascii="Times New Roman" w:hAnsi="Times New Roman" w:cs="Times New Roman"/>
          <w:sz w:val="24"/>
          <w:szCs w:val="24"/>
        </w:rPr>
        <w:t>22</w:t>
      </w:r>
      <w:r>
        <w:rPr>
          <w:rFonts w:ascii="Times New Roman" w:hAnsi="Times New Roman" w:cs="Times New Roman"/>
          <w:sz w:val="24"/>
          <w:szCs w:val="24"/>
        </w:rPr>
        <w:t>.12.202</w:t>
      </w:r>
      <w:r w:rsidR="00C20B4B">
        <w:rPr>
          <w:rFonts w:ascii="Times New Roman" w:hAnsi="Times New Roman" w:cs="Times New Roman"/>
          <w:sz w:val="24"/>
          <w:szCs w:val="24"/>
        </w:rPr>
        <w:t>5</w:t>
      </w:r>
    </w:p>
    <w:p w:rsidR="002655D6" w:rsidRDefault="002C656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Toplantı </w:t>
      </w:r>
      <w:proofErr w:type="gramStart"/>
      <w:r>
        <w:rPr>
          <w:rFonts w:ascii="Times New Roman" w:hAnsi="Times New Roman" w:cs="Times New Roman"/>
          <w:sz w:val="24"/>
          <w:szCs w:val="24"/>
        </w:rPr>
        <w:t>Saati  :</w:t>
      </w:r>
      <w:proofErr w:type="gramEnd"/>
      <w:r>
        <w:rPr>
          <w:rFonts w:ascii="Times New Roman" w:hAnsi="Times New Roman" w:cs="Times New Roman"/>
          <w:sz w:val="24"/>
          <w:szCs w:val="24"/>
        </w:rPr>
        <w:t xml:space="preserve"> 10:00</w:t>
      </w:r>
    </w:p>
    <w:p w:rsidR="002655D6" w:rsidRDefault="002C656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Toplantı Sayısı: 202</w:t>
      </w:r>
      <w:r w:rsidR="00C20B4B">
        <w:rPr>
          <w:rFonts w:ascii="Times New Roman" w:hAnsi="Times New Roman" w:cs="Times New Roman"/>
          <w:sz w:val="24"/>
          <w:szCs w:val="24"/>
        </w:rPr>
        <w:t>5</w:t>
      </w:r>
      <w:r>
        <w:rPr>
          <w:rFonts w:ascii="Times New Roman" w:hAnsi="Times New Roman" w:cs="Times New Roman"/>
          <w:sz w:val="24"/>
          <w:szCs w:val="24"/>
        </w:rPr>
        <w:t>/01</w:t>
      </w:r>
    </w:p>
    <w:p w:rsidR="002655D6" w:rsidRDefault="002C656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Toplantı Yeri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C20B4B">
        <w:rPr>
          <w:rFonts w:ascii="Times New Roman" w:hAnsi="Times New Roman" w:cs="Times New Roman"/>
          <w:sz w:val="24"/>
          <w:szCs w:val="24"/>
        </w:rPr>
        <w:t>Toplantı</w:t>
      </w:r>
      <w:r>
        <w:rPr>
          <w:rFonts w:ascii="Times New Roman" w:hAnsi="Times New Roman" w:cs="Times New Roman"/>
          <w:sz w:val="24"/>
          <w:szCs w:val="24"/>
        </w:rPr>
        <w:t xml:space="preserve"> Odası</w:t>
      </w:r>
    </w:p>
    <w:p w:rsidR="002655D6" w:rsidRDefault="002655D6">
      <w:pPr>
        <w:spacing w:line="240" w:lineRule="auto"/>
        <w:contextualSpacing/>
        <w:jc w:val="both"/>
        <w:rPr>
          <w:rFonts w:ascii="Times New Roman" w:hAnsi="Times New Roman" w:cs="Times New Roman"/>
          <w:sz w:val="24"/>
          <w:szCs w:val="24"/>
        </w:rPr>
      </w:pPr>
    </w:p>
    <w:p w:rsidR="002655D6" w:rsidRDefault="002C6562">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Gündem</w:t>
      </w:r>
      <w:r>
        <w:rPr>
          <w:rFonts w:ascii="Times New Roman" w:hAnsi="Times New Roman" w:cs="Times New Roman"/>
          <w:b/>
          <w:bCs/>
          <w:sz w:val="24"/>
          <w:szCs w:val="24"/>
        </w:rPr>
        <w:t xml:space="preserve"> </w:t>
      </w:r>
    </w:p>
    <w:p w:rsidR="002655D6" w:rsidRDefault="002C6562">
      <w:pPr>
        <w:pStyle w:val="ListeParagraf"/>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Program Öz Değerlendirme kapsamında yapılan çalışmaların ve yıl içerisinde gerçekleştiril</w:t>
      </w:r>
      <w:r w:rsidR="007D13E8">
        <w:rPr>
          <w:rFonts w:ascii="Times New Roman" w:hAnsi="Times New Roman" w:cs="Times New Roman"/>
          <w:sz w:val="24"/>
          <w:szCs w:val="24"/>
        </w:rPr>
        <w:t>miş olan</w:t>
      </w:r>
      <w:r>
        <w:rPr>
          <w:rFonts w:ascii="Times New Roman" w:hAnsi="Times New Roman" w:cs="Times New Roman"/>
          <w:sz w:val="24"/>
          <w:szCs w:val="24"/>
        </w:rPr>
        <w:t xml:space="preserve"> kalite çalışmalarının incelenmesi</w:t>
      </w:r>
      <w:r w:rsidR="007D13E8">
        <w:rPr>
          <w:rFonts w:ascii="Times New Roman" w:hAnsi="Times New Roman" w:cs="Times New Roman"/>
          <w:sz w:val="24"/>
          <w:szCs w:val="24"/>
        </w:rPr>
        <w:t xml:space="preserve"> ve değerlendirilmesi.</w:t>
      </w:r>
      <w:r>
        <w:rPr>
          <w:rFonts w:ascii="Times New Roman" w:hAnsi="Times New Roman" w:cs="Times New Roman"/>
          <w:sz w:val="24"/>
          <w:szCs w:val="24"/>
        </w:rPr>
        <w:t xml:space="preserve"> </w:t>
      </w:r>
    </w:p>
    <w:p w:rsidR="002655D6" w:rsidRDefault="002C6562">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Karar</w:t>
      </w:r>
      <w:r>
        <w:rPr>
          <w:rFonts w:ascii="Times New Roman" w:hAnsi="Times New Roman" w:cs="Times New Roman"/>
          <w:b/>
          <w:bCs/>
          <w:sz w:val="24"/>
          <w:szCs w:val="24"/>
        </w:rPr>
        <w:t xml:space="preserve"> </w:t>
      </w:r>
      <w:r>
        <w:rPr>
          <w:rFonts w:ascii="Times New Roman" w:hAnsi="Times New Roman" w:cs="Times New Roman"/>
          <w:b/>
          <w:bCs/>
          <w:sz w:val="24"/>
          <w:szCs w:val="24"/>
        </w:rPr>
        <w:tab/>
      </w:r>
    </w:p>
    <w:p w:rsidR="00467E93" w:rsidRDefault="00467E93" w:rsidP="00467E93">
      <w:pPr>
        <w:pStyle w:val="ListeParagraf"/>
        <w:numPr>
          <w:ilvl w:val="0"/>
          <w:numId w:val="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2026 Yılında YÖKAK tarafından Pamukkale Üniversitesinde, denetleme faaliyeti gerçekleşecektir. Bu kapsamda, yönetimin, akademik ve idari personelin ve öğrencilerin denetime hazırlanması için gerekli faaliyetlerin planlanması ve zamanında gerçekleştirilmesi</w:t>
      </w:r>
      <w:r w:rsidR="00454F66">
        <w:rPr>
          <w:rFonts w:ascii="Times New Roman" w:hAnsi="Times New Roman" w:cs="Times New Roman"/>
          <w:sz w:val="24"/>
          <w:szCs w:val="24"/>
        </w:rPr>
        <w:t>nin sağlanmasına</w:t>
      </w:r>
      <w:r w:rsidR="007D13E8">
        <w:rPr>
          <w:rFonts w:ascii="Times New Roman" w:hAnsi="Times New Roman" w:cs="Times New Roman"/>
          <w:sz w:val="24"/>
          <w:szCs w:val="24"/>
        </w:rPr>
        <w:t>;</w:t>
      </w:r>
    </w:p>
    <w:p w:rsidR="00467E93" w:rsidRDefault="00467E93" w:rsidP="00467E93">
      <w:pPr>
        <w:pStyle w:val="ListeParagraf"/>
        <w:numPr>
          <w:ilvl w:val="0"/>
          <w:numId w:val="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Okulumuz ve bölümlerimiz tarafından yapılan faaliyetlerin Pusula içerisindeki faaliyet kısımlarına girilmesi ayrıca bölümler bazında PUKO çevrimlerinin girilmesi ayrıca daha önce açılmış olan PUKO döngülerinin takip edilmesi ve sonucunda çevrimlerinin sonlandırılmasına dikkat edilmesine</w:t>
      </w:r>
      <w:r w:rsidR="007D13E8">
        <w:rPr>
          <w:rFonts w:ascii="Times New Roman" w:hAnsi="Times New Roman" w:cs="Times New Roman"/>
          <w:sz w:val="24"/>
          <w:szCs w:val="24"/>
        </w:rPr>
        <w:t>;</w:t>
      </w:r>
      <w:r>
        <w:rPr>
          <w:rFonts w:ascii="Times New Roman" w:hAnsi="Times New Roman" w:cs="Times New Roman"/>
          <w:sz w:val="24"/>
          <w:szCs w:val="24"/>
        </w:rPr>
        <w:t xml:space="preserve"> </w:t>
      </w:r>
    </w:p>
    <w:p w:rsidR="00467E93" w:rsidRPr="00454F66" w:rsidRDefault="00467E93" w:rsidP="00467E93">
      <w:pPr>
        <w:pStyle w:val="ListeParagraf"/>
        <w:numPr>
          <w:ilvl w:val="0"/>
          <w:numId w:val="3"/>
        </w:numPr>
        <w:spacing w:before="120" w:after="120" w:line="360" w:lineRule="auto"/>
        <w:jc w:val="both"/>
        <w:rPr>
          <w:rFonts w:ascii="Times New Roman" w:hAnsi="Times New Roman" w:cs="Times New Roman"/>
          <w:sz w:val="24"/>
          <w:szCs w:val="24"/>
        </w:rPr>
      </w:pPr>
      <w:r w:rsidRPr="00454F66">
        <w:rPr>
          <w:rFonts w:ascii="Times New Roman" w:hAnsi="Times New Roman" w:cs="Times New Roman"/>
          <w:sz w:val="24"/>
          <w:szCs w:val="24"/>
        </w:rPr>
        <w:t>Öğrenim kazanımları ve Program yeterliliklerinin YÖKAK kriterlerine uygun bir şekilde girilmesi</w:t>
      </w:r>
      <w:r w:rsidR="00F858F7">
        <w:rPr>
          <w:rFonts w:ascii="Times New Roman" w:hAnsi="Times New Roman" w:cs="Times New Roman"/>
          <w:sz w:val="24"/>
          <w:szCs w:val="24"/>
        </w:rPr>
        <w:t>ne,</w:t>
      </w:r>
      <w:r w:rsidRPr="00454F66">
        <w:rPr>
          <w:rFonts w:ascii="Times New Roman" w:hAnsi="Times New Roman" w:cs="Times New Roman"/>
          <w:sz w:val="24"/>
          <w:szCs w:val="24"/>
        </w:rPr>
        <w:t xml:space="preserve"> her öğretim elemanının kendi verdiği derslerle ve sınav soruları ile ilgili ÖK-PY ilişkisini kurmaları</w:t>
      </w:r>
      <w:r w:rsidR="00454F66" w:rsidRPr="00454F66">
        <w:rPr>
          <w:rFonts w:ascii="Times New Roman" w:hAnsi="Times New Roman" w:cs="Times New Roman"/>
          <w:sz w:val="24"/>
          <w:szCs w:val="24"/>
        </w:rPr>
        <w:t xml:space="preserve">nın sağlanmasına </w:t>
      </w:r>
      <w:r w:rsidR="00454F66">
        <w:rPr>
          <w:rFonts w:ascii="Times New Roman" w:hAnsi="Times New Roman" w:cs="Times New Roman"/>
          <w:sz w:val="24"/>
          <w:szCs w:val="24"/>
        </w:rPr>
        <w:t>ayrıca her</w:t>
      </w:r>
      <w:r w:rsidRPr="00454F66">
        <w:rPr>
          <w:rFonts w:ascii="Times New Roman" w:hAnsi="Times New Roman" w:cs="Times New Roman"/>
          <w:sz w:val="24"/>
          <w:szCs w:val="24"/>
        </w:rPr>
        <w:t xml:space="preserve"> bölümün Birim Kalite Üyesi biriminin YÖKAK kriterleri kapsamında yapılması gereken hazırlık çalışmalarını </w:t>
      </w:r>
      <w:r w:rsidR="00454F66" w:rsidRPr="00454F66">
        <w:rPr>
          <w:rFonts w:ascii="Times New Roman" w:hAnsi="Times New Roman" w:cs="Times New Roman"/>
          <w:sz w:val="24"/>
          <w:szCs w:val="24"/>
        </w:rPr>
        <w:t xml:space="preserve">denetleyip müdürlüğe </w:t>
      </w:r>
      <w:r w:rsidR="00F858F7">
        <w:rPr>
          <w:rFonts w:ascii="Times New Roman" w:hAnsi="Times New Roman" w:cs="Times New Roman"/>
          <w:sz w:val="24"/>
          <w:szCs w:val="24"/>
        </w:rPr>
        <w:t xml:space="preserve">ara sınavından ve dönem sonu sınavlarından sonraki hafta gerekli kontrolleri yapıp </w:t>
      </w:r>
      <w:r w:rsidR="00454F66" w:rsidRPr="00454F66">
        <w:rPr>
          <w:rFonts w:ascii="Times New Roman" w:hAnsi="Times New Roman" w:cs="Times New Roman"/>
          <w:sz w:val="24"/>
          <w:szCs w:val="24"/>
        </w:rPr>
        <w:t>rapor sunması</w:t>
      </w:r>
      <w:r w:rsidR="00454F66">
        <w:rPr>
          <w:rFonts w:ascii="Times New Roman" w:hAnsi="Times New Roman" w:cs="Times New Roman"/>
          <w:sz w:val="24"/>
          <w:szCs w:val="24"/>
        </w:rPr>
        <w:t>na</w:t>
      </w:r>
      <w:r w:rsidR="007D13E8">
        <w:rPr>
          <w:rFonts w:ascii="Times New Roman" w:hAnsi="Times New Roman" w:cs="Times New Roman"/>
          <w:sz w:val="24"/>
          <w:szCs w:val="24"/>
        </w:rPr>
        <w:t>;</w:t>
      </w:r>
      <w:r w:rsidR="00454F66" w:rsidRPr="00454F66">
        <w:rPr>
          <w:rFonts w:ascii="Times New Roman" w:hAnsi="Times New Roman" w:cs="Times New Roman"/>
          <w:sz w:val="24"/>
          <w:szCs w:val="24"/>
        </w:rPr>
        <w:t xml:space="preserve"> </w:t>
      </w:r>
    </w:p>
    <w:p w:rsidR="00467E93" w:rsidRDefault="00F858F7" w:rsidP="00467E93">
      <w:pPr>
        <w:pStyle w:val="ListeParagraf"/>
        <w:numPr>
          <w:ilvl w:val="0"/>
          <w:numId w:val="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Yüksekokulumuzun ve </w:t>
      </w:r>
      <w:r w:rsidR="00454F66">
        <w:rPr>
          <w:rFonts w:ascii="Times New Roman" w:hAnsi="Times New Roman" w:cs="Times New Roman"/>
          <w:sz w:val="24"/>
          <w:szCs w:val="24"/>
        </w:rPr>
        <w:t>Bölümlerimizin</w:t>
      </w:r>
      <w:r>
        <w:rPr>
          <w:rFonts w:ascii="Times New Roman" w:hAnsi="Times New Roman" w:cs="Times New Roman"/>
          <w:sz w:val="24"/>
          <w:szCs w:val="24"/>
        </w:rPr>
        <w:t xml:space="preserve"> PUKO ve kalite çalışmalarına kanıt olması için</w:t>
      </w:r>
      <w:r w:rsidR="00454F66">
        <w:rPr>
          <w:rFonts w:ascii="Times New Roman" w:hAnsi="Times New Roman" w:cs="Times New Roman"/>
          <w:sz w:val="24"/>
          <w:szCs w:val="24"/>
        </w:rPr>
        <w:t xml:space="preserve"> ders programları, sınav duyuruları, dış paydaş toplantıları, yapılacak faaliyetlerin duyurularının ve haberlerinin</w:t>
      </w:r>
      <w:r>
        <w:rPr>
          <w:rFonts w:ascii="Times New Roman" w:hAnsi="Times New Roman" w:cs="Times New Roman"/>
          <w:sz w:val="24"/>
          <w:szCs w:val="24"/>
        </w:rPr>
        <w:t>,</w:t>
      </w:r>
      <w:r w:rsidR="00454F66">
        <w:rPr>
          <w:rFonts w:ascii="Times New Roman" w:hAnsi="Times New Roman" w:cs="Times New Roman"/>
          <w:sz w:val="24"/>
          <w:szCs w:val="24"/>
        </w:rPr>
        <w:t xml:space="preserve"> </w:t>
      </w:r>
      <w:r>
        <w:rPr>
          <w:rFonts w:ascii="Times New Roman" w:hAnsi="Times New Roman" w:cs="Times New Roman"/>
          <w:sz w:val="24"/>
          <w:szCs w:val="24"/>
        </w:rPr>
        <w:t>her birimin akademik personellerinin, yüksekokul faaliyetlerinde de yüksekokul sekreterinin yapılmış olan faaliyet</w:t>
      </w:r>
      <w:r w:rsidR="007D13E8">
        <w:rPr>
          <w:rFonts w:ascii="Times New Roman" w:hAnsi="Times New Roman" w:cs="Times New Roman"/>
          <w:sz w:val="24"/>
          <w:szCs w:val="24"/>
        </w:rPr>
        <w:t>lerin</w:t>
      </w:r>
      <w:r>
        <w:rPr>
          <w:rFonts w:ascii="Times New Roman" w:hAnsi="Times New Roman" w:cs="Times New Roman"/>
          <w:sz w:val="24"/>
          <w:szCs w:val="24"/>
        </w:rPr>
        <w:t xml:space="preserve"> bilgilerinin ve fotoğraflarının yetkili personele iletmesine</w:t>
      </w:r>
      <w:r w:rsidR="007D13E8">
        <w:rPr>
          <w:rFonts w:ascii="Times New Roman" w:hAnsi="Times New Roman" w:cs="Times New Roman"/>
          <w:sz w:val="24"/>
          <w:szCs w:val="24"/>
        </w:rPr>
        <w:t>;</w:t>
      </w:r>
    </w:p>
    <w:p w:rsidR="007D13E8" w:rsidRDefault="007D13E8">
      <w:pPr>
        <w:pStyle w:val="ListeParagraf"/>
        <w:spacing w:before="120" w:after="120" w:line="360" w:lineRule="auto"/>
        <w:ind w:left="708"/>
        <w:jc w:val="both"/>
        <w:rPr>
          <w:rFonts w:ascii="Times New Roman" w:hAnsi="Times New Roman" w:cs="Times New Roman"/>
          <w:b/>
          <w:bCs/>
          <w:sz w:val="24"/>
          <w:szCs w:val="24"/>
        </w:rPr>
      </w:pPr>
    </w:p>
    <w:p w:rsidR="002655D6" w:rsidRDefault="007D13E8">
      <w:pPr>
        <w:pStyle w:val="ListeParagraf"/>
        <w:spacing w:before="120" w:after="120" w:line="360" w:lineRule="auto"/>
        <w:ind w:left="708"/>
        <w:jc w:val="both"/>
        <w:rPr>
          <w:rFonts w:ascii="Times New Roman" w:hAnsi="Times New Roman" w:cs="Times New Roman"/>
          <w:b/>
          <w:bCs/>
          <w:sz w:val="14"/>
          <w:szCs w:val="24"/>
        </w:rPr>
      </w:pPr>
      <w:proofErr w:type="gramStart"/>
      <w:r>
        <w:rPr>
          <w:rFonts w:ascii="Times New Roman" w:hAnsi="Times New Roman" w:cs="Times New Roman"/>
          <w:b/>
          <w:bCs/>
          <w:sz w:val="24"/>
          <w:szCs w:val="24"/>
        </w:rPr>
        <w:t>oy</w:t>
      </w:r>
      <w:proofErr w:type="gramEnd"/>
      <w:r>
        <w:rPr>
          <w:rFonts w:ascii="Times New Roman" w:hAnsi="Times New Roman" w:cs="Times New Roman"/>
          <w:b/>
          <w:bCs/>
          <w:sz w:val="24"/>
          <w:szCs w:val="24"/>
        </w:rPr>
        <w:t xml:space="preserve"> birliği ile karar verilmiştir.</w:t>
      </w:r>
    </w:p>
    <w:tbl>
      <w:tblPr>
        <w:tblStyle w:val="TabloKlavuzu"/>
        <w:tblW w:w="0" w:type="auto"/>
        <w:jc w:val="center"/>
        <w:tblLook w:val="04A0" w:firstRow="1" w:lastRow="0" w:firstColumn="1" w:lastColumn="0" w:noHBand="0" w:noVBand="1"/>
      </w:tblPr>
      <w:tblGrid>
        <w:gridCol w:w="5665"/>
        <w:gridCol w:w="3397"/>
      </w:tblGrid>
      <w:tr w:rsidR="00AE5E32" w:rsidRPr="00AE5E32" w:rsidTr="00AE69E5">
        <w:trPr>
          <w:trHeight w:val="1417"/>
          <w:jc w:val="center"/>
        </w:trPr>
        <w:tc>
          <w:tcPr>
            <w:tcW w:w="5665" w:type="dxa"/>
            <w:vAlign w:val="center"/>
          </w:tcPr>
          <w:p w:rsidR="00AE5E32" w:rsidRP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lastRenderedPageBreak/>
              <w:t>Birim Kalite Komite Başkanı Doç. Dr. Engin TAN</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r w:rsidR="00AE5E32" w:rsidRPr="00AE5E32" w:rsidTr="00AE69E5">
        <w:trPr>
          <w:trHeight w:val="1409"/>
          <w:jc w:val="center"/>
        </w:trPr>
        <w:tc>
          <w:tcPr>
            <w:tcW w:w="5665" w:type="dxa"/>
            <w:vAlign w:val="center"/>
          </w:tcPr>
          <w:p w:rsidR="00AE5E32" w:rsidRP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t xml:space="preserve">Üye </w:t>
            </w:r>
            <w:proofErr w:type="spellStart"/>
            <w:r w:rsidRPr="00AE5E32">
              <w:rPr>
                <w:rFonts w:ascii="Times New Roman" w:hAnsi="Times New Roman" w:cs="Times New Roman"/>
                <w:sz w:val="24"/>
                <w:szCs w:val="24"/>
              </w:rPr>
              <w:t>Öğr</w:t>
            </w:r>
            <w:proofErr w:type="spellEnd"/>
            <w:r w:rsidRPr="00AE5E32">
              <w:rPr>
                <w:rFonts w:ascii="Times New Roman" w:hAnsi="Times New Roman" w:cs="Times New Roman"/>
                <w:sz w:val="24"/>
                <w:szCs w:val="24"/>
              </w:rPr>
              <w:t xml:space="preserve">. Gör. Erol BÜKER              </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r w:rsidR="00AE5E32" w:rsidRPr="00AE5E32" w:rsidTr="00AE69E5">
        <w:trPr>
          <w:trHeight w:val="1258"/>
          <w:jc w:val="center"/>
        </w:trPr>
        <w:tc>
          <w:tcPr>
            <w:tcW w:w="5665" w:type="dxa"/>
            <w:vAlign w:val="center"/>
          </w:tcPr>
          <w:p w:rsidR="00AE5E32" w:rsidRP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t xml:space="preserve">Üye </w:t>
            </w:r>
            <w:proofErr w:type="spellStart"/>
            <w:r w:rsidRPr="00AE5E32">
              <w:rPr>
                <w:rFonts w:ascii="Times New Roman" w:hAnsi="Times New Roman" w:cs="Times New Roman"/>
                <w:sz w:val="24"/>
                <w:szCs w:val="24"/>
              </w:rPr>
              <w:t>Öğr</w:t>
            </w:r>
            <w:proofErr w:type="spellEnd"/>
            <w:r w:rsidRPr="00AE5E32">
              <w:rPr>
                <w:rFonts w:ascii="Times New Roman" w:hAnsi="Times New Roman" w:cs="Times New Roman"/>
                <w:sz w:val="24"/>
                <w:szCs w:val="24"/>
              </w:rPr>
              <w:t>. Gör. Fatih ILGIN</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r w:rsidR="00AE5E32" w:rsidRPr="00AE5E32" w:rsidTr="00AE69E5">
        <w:trPr>
          <w:trHeight w:val="1276"/>
          <w:jc w:val="center"/>
        </w:trPr>
        <w:tc>
          <w:tcPr>
            <w:tcW w:w="5665" w:type="dxa"/>
            <w:vAlign w:val="center"/>
          </w:tcPr>
          <w:p w:rsidR="00AE5E32" w:rsidRP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t xml:space="preserve">Üye </w:t>
            </w:r>
            <w:proofErr w:type="spellStart"/>
            <w:r w:rsidRPr="00AE5E32">
              <w:rPr>
                <w:rFonts w:ascii="Times New Roman" w:hAnsi="Times New Roman" w:cs="Times New Roman"/>
                <w:sz w:val="24"/>
                <w:szCs w:val="24"/>
              </w:rPr>
              <w:t>Öğr</w:t>
            </w:r>
            <w:proofErr w:type="spellEnd"/>
            <w:r w:rsidRPr="00AE5E32">
              <w:rPr>
                <w:rFonts w:ascii="Times New Roman" w:hAnsi="Times New Roman" w:cs="Times New Roman"/>
                <w:sz w:val="24"/>
                <w:szCs w:val="24"/>
              </w:rPr>
              <w:t>. Gör. Nasibe ÇAKANEL</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r w:rsidR="00AE5E32" w:rsidRPr="00AE5E32" w:rsidTr="00AE69E5">
        <w:trPr>
          <w:trHeight w:val="1394"/>
          <w:jc w:val="center"/>
        </w:trPr>
        <w:tc>
          <w:tcPr>
            <w:tcW w:w="5665" w:type="dxa"/>
            <w:vAlign w:val="center"/>
          </w:tcPr>
          <w:p w:rsidR="00AE5E32" w:rsidRP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t xml:space="preserve">Üye </w:t>
            </w:r>
            <w:proofErr w:type="spellStart"/>
            <w:r w:rsidRPr="00AE5E32">
              <w:rPr>
                <w:rFonts w:ascii="Times New Roman" w:hAnsi="Times New Roman" w:cs="Times New Roman"/>
                <w:sz w:val="24"/>
                <w:szCs w:val="24"/>
              </w:rPr>
              <w:t>Öğr</w:t>
            </w:r>
            <w:proofErr w:type="spellEnd"/>
            <w:r w:rsidRPr="00AE5E32">
              <w:rPr>
                <w:rFonts w:ascii="Times New Roman" w:hAnsi="Times New Roman" w:cs="Times New Roman"/>
                <w:sz w:val="24"/>
                <w:szCs w:val="24"/>
              </w:rPr>
              <w:t>. Gör. Burcu ÖZKAN</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r w:rsidR="00AE5E32" w:rsidRPr="00AE5E32" w:rsidTr="00AE69E5">
        <w:trPr>
          <w:trHeight w:val="1414"/>
          <w:jc w:val="center"/>
        </w:trPr>
        <w:tc>
          <w:tcPr>
            <w:tcW w:w="5665" w:type="dxa"/>
            <w:vAlign w:val="center"/>
          </w:tcPr>
          <w:p w:rsidR="00AE5E32" w:rsidRP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t xml:space="preserve">Üye Yüksekokul Sekreteri </w:t>
            </w:r>
            <w:proofErr w:type="gramStart"/>
            <w:r w:rsidRPr="00AE5E32">
              <w:rPr>
                <w:rFonts w:ascii="Times New Roman" w:hAnsi="Times New Roman" w:cs="Times New Roman"/>
                <w:sz w:val="24"/>
                <w:szCs w:val="24"/>
              </w:rPr>
              <w:t>Adem</w:t>
            </w:r>
            <w:proofErr w:type="gramEnd"/>
            <w:r w:rsidRPr="00AE5E32">
              <w:rPr>
                <w:rFonts w:ascii="Times New Roman" w:hAnsi="Times New Roman" w:cs="Times New Roman"/>
                <w:sz w:val="24"/>
                <w:szCs w:val="24"/>
              </w:rPr>
              <w:t xml:space="preserve"> ŞE</w:t>
            </w:r>
            <w:bookmarkStart w:id="0" w:name="_GoBack"/>
            <w:bookmarkEnd w:id="0"/>
            <w:r w:rsidRPr="00AE5E32">
              <w:rPr>
                <w:rFonts w:ascii="Times New Roman" w:hAnsi="Times New Roman" w:cs="Times New Roman"/>
                <w:sz w:val="24"/>
                <w:szCs w:val="24"/>
              </w:rPr>
              <w:t xml:space="preserve">N    </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r w:rsidR="00AE5E32" w:rsidRPr="00AE5E32" w:rsidTr="00AE69E5">
        <w:trPr>
          <w:trHeight w:val="1265"/>
          <w:jc w:val="center"/>
        </w:trPr>
        <w:tc>
          <w:tcPr>
            <w:tcW w:w="5665" w:type="dxa"/>
            <w:vAlign w:val="center"/>
          </w:tcPr>
          <w:p w:rsidR="00AE5E32" w:rsidRP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t>Üye Büro Personeli Fatma Buket BUKAN</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r w:rsidR="00AE5E32" w:rsidTr="00AE69E5">
        <w:trPr>
          <w:trHeight w:val="1538"/>
          <w:jc w:val="center"/>
        </w:trPr>
        <w:tc>
          <w:tcPr>
            <w:tcW w:w="5665" w:type="dxa"/>
            <w:vAlign w:val="center"/>
          </w:tcPr>
          <w:p w:rsidR="00AE5E32" w:rsidRDefault="00AE5E32" w:rsidP="009F4415">
            <w:pPr>
              <w:spacing w:line="600" w:lineRule="auto"/>
              <w:contextualSpacing/>
              <w:rPr>
                <w:rFonts w:ascii="Times New Roman" w:hAnsi="Times New Roman" w:cs="Times New Roman"/>
                <w:sz w:val="24"/>
                <w:szCs w:val="24"/>
              </w:rPr>
            </w:pPr>
            <w:r w:rsidRPr="00AE5E32">
              <w:rPr>
                <w:rFonts w:ascii="Times New Roman" w:hAnsi="Times New Roman" w:cs="Times New Roman"/>
                <w:sz w:val="24"/>
                <w:szCs w:val="24"/>
              </w:rPr>
              <w:t xml:space="preserve">Üye Öğrenci Temsilcisi Osman </w:t>
            </w:r>
            <w:proofErr w:type="spellStart"/>
            <w:r w:rsidRPr="00AE5E32">
              <w:rPr>
                <w:rFonts w:ascii="Times New Roman" w:hAnsi="Times New Roman" w:cs="Times New Roman"/>
                <w:sz w:val="24"/>
                <w:szCs w:val="24"/>
              </w:rPr>
              <w:t>Samed</w:t>
            </w:r>
            <w:proofErr w:type="spellEnd"/>
            <w:r w:rsidRPr="00AE5E32">
              <w:rPr>
                <w:rFonts w:ascii="Times New Roman" w:hAnsi="Times New Roman" w:cs="Times New Roman"/>
                <w:sz w:val="24"/>
                <w:szCs w:val="24"/>
              </w:rPr>
              <w:t xml:space="preserve"> AKDEMİR</w:t>
            </w:r>
          </w:p>
        </w:tc>
        <w:tc>
          <w:tcPr>
            <w:tcW w:w="3397" w:type="dxa"/>
            <w:vAlign w:val="center"/>
          </w:tcPr>
          <w:p w:rsidR="00AE5E32" w:rsidRPr="00AE5E32" w:rsidRDefault="00AE5E32" w:rsidP="009F4415">
            <w:pPr>
              <w:spacing w:line="600" w:lineRule="auto"/>
              <w:contextualSpacing/>
              <w:rPr>
                <w:rFonts w:ascii="Times New Roman" w:hAnsi="Times New Roman" w:cs="Times New Roman"/>
                <w:sz w:val="24"/>
                <w:szCs w:val="24"/>
              </w:rPr>
            </w:pPr>
          </w:p>
        </w:tc>
      </w:tr>
    </w:tbl>
    <w:p w:rsidR="002655D6" w:rsidRDefault="002655D6" w:rsidP="00AE5E32">
      <w:pPr>
        <w:spacing w:line="600" w:lineRule="auto"/>
        <w:contextualSpacing/>
        <w:rPr>
          <w:rFonts w:ascii="Times New Roman" w:hAnsi="Times New Roman" w:cs="Times New Roman"/>
          <w:sz w:val="24"/>
          <w:szCs w:val="24"/>
        </w:rPr>
      </w:pPr>
    </w:p>
    <w:sectPr w:rsidR="002655D6" w:rsidSect="0007209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91B" w:rsidRDefault="006B091B">
      <w:pPr>
        <w:spacing w:line="240" w:lineRule="auto"/>
      </w:pPr>
      <w:r>
        <w:separator/>
      </w:r>
    </w:p>
  </w:endnote>
  <w:endnote w:type="continuationSeparator" w:id="0">
    <w:p w:rsidR="006B091B" w:rsidRDefault="006B0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91B" w:rsidRDefault="006B091B">
      <w:pPr>
        <w:spacing w:after="0"/>
      </w:pPr>
      <w:r>
        <w:separator/>
      </w:r>
    </w:p>
  </w:footnote>
  <w:footnote w:type="continuationSeparator" w:id="0">
    <w:p w:rsidR="006B091B" w:rsidRDefault="006B0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349C8"/>
    <w:multiLevelType w:val="multilevel"/>
    <w:tmpl w:val="3B4349C8"/>
    <w:lvl w:ilvl="0">
      <w:start w:val="1"/>
      <w:numFmt w:val="decimal"/>
      <w:lvlText w:val="%1."/>
      <w:lvlJc w:val="left"/>
      <w:pPr>
        <w:ind w:left="1068" w:hanging="360"/>
      </w:pPr>
      <w:rPr>
        <w:rFonts w:hint="default"/>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47386E74"/>
    <w:multiLevelType w:val="multilevel"/>
    <w:tmpl w:val="47386E74"/>
    <w:lvl w:ilvl="0">
      <w:start w:val="1"/>
      <w:numFmt w:val="decimal"/>
      <w:lvlText w:val="%1."/>
      <w:lvlJc w:val="left"/>
      <w:pPr>
        <w:ind w:left="1068" w:hanging="360"/>
      </w:pPr>
      <w:rPr>
        <w:rFonts w:ascii="Times New Roman" w:hAnsi="Times New Roman" w:cs="Times New Roman" w:hint="default"/>
        <w:b/>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7EC10D96"/>
    <w:multiLevelType w:val="multilevel"/>
    <w:tmpl w:val="7EC10D96"/>
    <w:lvl w:ilvl="0">
      <w:start w:val="1"/>
      <w:numFmt w:val="decimal"/>
      <w:lvlText w:val="%1."/>
      <w:lvlJc w:val="left"/>
      <w:pPr>
        <w:ind w:left="1068" w:hanging="360"/>
      </w:pPr>
      <w:rPr>
        <w:rFonts w:hint="default"/>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19"/>
    <w:rsid w:val="00072098"/>
    <w:rsid w:val="000D54FD"/>
    <w:rsid w:val="00192B2C"/>
    <w:rsid w:val="002655D6"/>
    <w:rsid w:val="002C6562"/>
    <w:rsid w:val="002E5DA6"/>
    <w:rsid w:val="00316160"/>
    <w:rsid w:val="00344BCE"/>
    <w:rsid w:val="003D0425"/>
    <w:rsid w:val="003E70B7"/>
    <w:rsid w:val="00402B31"/>
    <w:rsid w:val="00416340"/>
    <w:rsid w:val="004267B3"/>
    <w:rsid w:val="00454F66"/>
    <w:rsid w:val="00467E93"/>
    <w:rsid w:val="004D306E"/>
    <w:rsid w:val="00524280"/>
    <w:rsid w:val="0057023A"/>
    <w:rsid w:val="00590554"/>
    <w:rsid w:val="005B2B8E"/>
    <w:rsid w:val="006B091B"/>
    <w:rsid w:val="00760401"/>
    <w:rsid w:val="00765C93"/>
    <w:rsid w:val="007A3637"/>
    <w:rsid w:val="007D13E8"/>
    <w:rsid w:val="007E6019"/>
    <w:rsid w:val="00865E65"/>
    <w:rsid w:val="00AB6270"/>
    <w:rsid w:val="00AE5E32"/>
    <w:rsid w:val="00AE69E5"/>
    <w:rsid w:val="00AF4125"/>
    <w:rsid w:val="00B01666"/>
    <w:rsid w:val="00B560F6"/>
    <w:rsid w:val="00C02B99"/>
    <w:rsid w:val="00C20B4B"/>
    <w:rsid w:val="00D311CA"/>
    <w:rsid w:val="00D33B1D"/>
    <w:rsid w:val="00D948F4"/>
    <w:rsid w:val="00DE6BFF"/>
    <w:rsid w:val="00F34AFE"/>
    <w:rsid w:val="00F52EA6"/>
    <w:rsid w:val="00F858F7"/>
    <w:rsid w:val="59CA0A48"/>
    <w:rsid w:val="6A411B68"/>
    <w:rsid w:val="71B4499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DE350-DCA7-43AE-A96D-36555EAF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rsid w:val="00AE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4E2E-2FAA-4073-A19B-29CD4725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314</Words>
  <Characters>1794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Adali</dc:creator>
  <cp:lastModifiedBy>Pau</cp:lastModifiedBy>
  <cp:revision>4</cp:revision>
  <dcterms:created xsi:type="dcterms:W3CDTF">2026-02-09T12:27:00Z</dcterms:created>
  <dcterms:modified xsi:type="dcterms:W3CDTF">2026-06-05T12:13:00Z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9B6353AB877949C6BA54BD8C6EE8DCED_13</vt:lpwstr>
  </property>
</Properties>
</file>