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4D2" w:rsidRDefault="00C214D2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C214D2">
        <w:trPr>
          <w:trHeight w:val="782"/>
        </w:trPr>
        <w:tc>
          <w:tcPr>
            <w:tcW w:w="9367" w:type="dxa"/>
            <w:gridSpan w:val="10"/>
          </w:tcPr>
          <w:p w:rsidR="00C214D2" w:rsidRDefault="00C214D2">
            <w:pPr>
              <w:pStyle w:val="TableParagraph"/>
              <w:spacing w:before="10"/>
              <w:rPr>
                <w:sz w:val="23"/>
              </w:rPr>
            </w:pPr>
          </w:p>
          <w:p w:rsidR="00C214D2" w:rsidRDefault="00D56EC8">
            <w:pPr>
              <w:pStyle w:val="TableParagraph"/>
              <w:ind w:left="3019" w:right="3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C214D2">
        <w:trPr>
          <w:trHeight w:val="275"/>
        </w:trPr>
        <w:tc>
          <w:tcPr>
            <w:tcW w:w="2842" w:type="dxa"/>
          </w:tcPr>
          <w:p w:rsidR="00C214D2" w:rsidRDefault="00D56EC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C214D2" w:rsidRDefault="006C3515"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16"/>
              </w:rPr>
              <w:t xml:space="preserve"> </w:t>
            </w:r>
            <w:proofErr w:type="gramStart"/>
            <w:r w:rsidRPr="00082241">
              <w:rPr>
                <w:color w:val="FF0000"/>
                <w:sz w:val="16"/>
              </w:rPr>
              <w:t>SD.SMYO</w:t>
            </w:r>
            <w:proofErr w:type="gramEnd"/>
            <w:r>
              <w:rPr>
                <w:color w:val="FF0000"/>
                <w:sz w:val="16"/>
              </w:rPr>
              <w:t>.0053</w:t>
            </w:r>
          </w:p>
        </w:tc>
      </w:tr>
      <w:tr w:rsidR="00C214D2">
        <w:trPr>
          <w:trHeight w:val="280"/>
        </w:trPr>
        <w:tc>
          <w:tcPr>
            <w:tcW w:w="2842" w:type="dxa"/>
          </w:tcPr>
          <w:p w:rsidR="00C214D2" w:rsidRDefault="00D56EC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C214D2" w:rsidRDefault="00D56EC8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Doğrudan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Satınalma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İşlemleri</w:t>
            </w:r>
          </w:p>
        </w:tc>
      </w:tr>
      <w:tr w:rsidR="00C214D2">
        <w:trPr>
          <w:trHeight w:val="510"/>
        </w:trPr>
        <w:tc>
          <w:tcPr>
            <w:tcW w:w="2842" w:type="dxa"/>
          </w:tcPr>
          <w:p w:rsidR="00C214D2" w:rsidRDefault="00D56EC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C214D2" w:rsidRDefault="00D56EC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C214D2" w:rsidRDefault="006C351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Serinhisar Meslek Yüksekokulu</w:t>
            </w:r>
          </w:p>
        </w:tc>
      </w:tr>
      <w:tr w:rsidR="00C214D2">
        <w:trPr>
          <w:trHeight w:val="1655"/>
        </w:trPr>
        <w:tc>
          <w:tcPr>
            <w:tcW w:w="2842" w:type="dxa"/>
          </w:tcPr>
          <w:p w:rsidR="00C214D2" w:rsidRDefault="00D56EC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C214D2" w:rsidRDefault="00D56EC8">
            <w:pPr>
              <w:pStyle w:val="TableParagraph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Denizli Sosyal Bilimler Meslek Yüksekokulu ihtiyacı olan taşınır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mal/malzemelerin mali durum dikkate alınarak 4734 sayılı KİK,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Kanunu,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Taşınır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Yönetmeliği,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Alımları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Muayene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İşlemlerine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Dair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Yönetmeliklere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alınmasının</w:t>
            </w:r>
          </w:p>
          <w:p w:rsidR="00C214D2" w:rsidRDefault="00D56EC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sağlanması</w:t>
            </w:r>
            <w:proofErr w:type="gramEnd"/>
          </w:p>
        </w:tc>
      </w:tr>
      <w:tr w:rsidR="00C214D2">
        <w:trPr>
          <w:trHeight w:val="1778"/>
        </w:trPr>
        <w:tc>
          <w:tcPr>
            <w:tcW w:w="2842" w:type="dxa"/>
          </w:tcPr>
          <w:p w:rsidR="00C214D2" w:rsidRDefault="00D56EC8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C214D2" w:rsidRDefault="00D56EC8">
            <w:pPr>
              <w:pStyle w:val="TableParagraph"/>
              <w:ind w:left="109" w:right="1246"/>
              <w:rPr>
                <w:sz w:val="24"/>
              </w:rPr>
            </w:pPr>
            <w:r>
              <w:rPr>
                <w:sz w:val="24"/>
              </w:rPr>
              <w:t>5018 Sayılı Kamu Mali Yönetimi ve Kontrol Kanunu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4734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Sayılı Kamu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İhale Kanunu</w:t>
            </w:r>
          </w:p>
          <w:p w:rsidR="00C214D2" w:rsidRDefault="00D56EC8">
            <w:pPr>
              <w:pStyle w:val="TableParagraph"/>
              <w:ind w:left="109" w:right="4016"/>
              <w:rPr>
                <w:sz w:val="24"/>
              </w:rPr>
            </w:pPr>
            <w:r>
              <w:rPr>
                <w:sz w:val="24"/>
              </w:rPr>
              <w:t>4735 Sayılı Kanun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Taşınır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Yönetmeliği</w:t>
            </w:r>
          </w:p>
          <w:p w:rsidR="00C214D2" w:rsidRDefault="00D56EC8">
            <w:pPr>
              <w:pStyle w:val="TableParagraph"/>
              <w:ind w:left="109" w:right="745"/>
              <w:rPr>
                <w:sz w:val="24"/>
              </w:rPr>
            </w:pPr>
            <w:r>
              <w:rPr>
                <w:sz w:val="24"/>
              </w:rPr>
              <w:t>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Alımları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Muayene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Kabul İşlemlerine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Yönetmelik</w:t>
            </w:r>
          </w:p>
        </w:tc>
      </w:tr>
      <w:tr w:rsidR="00C214D2">
        <w:trPr>
          <w:trHeight w:val="690"/>
        </w:trPr>
        <w:tc>
          <w:tcPr>
            <w:tcW w:w="2842" w:type="dxa"/>
          </w:tcPr>
          <w:p w:rsidR="00C214D2" w:rsidRDefault="00D56EC8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 PLAN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C214D2" w:rsidRDefault="00C214D2">
            <w:pPr>
              <w:pStyle w:val="TableParagraph"/>
            </w:pPr>
          </w:p>
        </w:tc>
      </w:tr>
      <w:tr w:rsidR="00C214D2">
        <w:trPr>
          <w:trHeight w:val="690"/>
        </w:trPr>
        <w:tc>
          <w:tcPr>
            <w:tcW w:w="2842" w:type="dxa"/>
          </w:tcPr>
          <w:p w:rsidR="00C214D2" w:rsidRDefault="00D56EC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C214D2" w:rsidRDefault="00D56EC8">
            <w:pPr>
              <w:pStyle w:val="TableParagraph"/>
              <w:ind w:left="109" w:right="968"/>
              <w:rPr>
                <w:sz w:val="24"/>
              </w:rPr>
            </w:pPr>
            <w:r>
              <w:rPr>
                <w:sz w:val="24"/>
              </w:rPr>
              <w:t>İş süreçleri takip edilerek zamanında malzeme temini 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ödemeyi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</w:tc>
      </w:tr>
      <w:tr w:rsidR="00C214D2">
        <w:trPr>
          <w:trHeight w:val="460"/>
        </w:trPr>
        <w:tc>
          <w:tcPr>
            <w:tcW w:w="2842" w:type="dxa"/>
          </w:tcPr>
          <w:p w:rsidR="00C214D2" w:rsidRDefault="00D56EC8">
            <w:pPr>
              <w:pStyle w:val="TableParagraph"/>
              <w:spacing w:line="230" w:lineRule="atLeast"/>
              <w:ind w:left="107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C214D2" w:rsidRDefault="00C214D2">
            <w:pPr>
              <w:pStyle w:val="TableParagraph"/>
            </w:pPr>
          </w:p>
        </w:tc>
      </w:tr>
      <w:tr w:rsidR="00C214D2">
        <w:trPr>
          <w:trHeight w:val="618"/>
        </w:trPr>
        <w:tc>
          <w:tcPr>
            <w:tcW w:w="2842" w:type="dxa"/>
          </w:tcPr>
          <w:p w:rsidR="00C214D2" w:rsidRDefault="00C214D2">
            <w:pPr>
              <w:pStyle w:val="TableParagraph"/>
            </w:pPr>
          </w:p>
        </w:tc>
        <w:tc>
          <w:tcPr>
            <w:tcW w:w="908" w:type="dxa"/>
          </w:tcPr>
          <w:p w:rsidR="00C214D2" w:rsidRDefault="00D56EC8">
            <w:pPr>
              <w:pStyle w:val="TableParagraph"/>
              <w:spacing w:line="206" w:lineRule="exact"/>
              <w:ind w:left="109" w:right="3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C214D2" w:rsidRDefault="00D56EC8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C214D2" w:rsidRDefault="00D56EC8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C214D2" w:rsidRDefault="006C3515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C214D2" w:rsidRDefault="00D56EC8" w:rsidP="006C3515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</w:t>
            </w:r>
            <w:r w:rsidR="006C3515">
              <w:rPr>
                <w:b/>
                <w:i/>
                <w:sz w:val="18"/>
              </w:rPr>
              <w:t>20</w:t>
            </w:r>
          </w:p>
          <w:p w:rsidR="006C3515" w:rsidRDefault="006C3515" w:rsidP="006C3515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C214D2" w:rsidRDefault="00D56EC8" w:rsidP="006C3515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6C3515">
              <w:rPr>
                <w:b/>
                <w:i/>
                <w:sz w:val="18"/>
              </w:rPr>
              <w:t>1</w:t>
            </w:r>
          </w:p>
          <w:p w:rsidR="006C3515" w:rsidRDefault="006C3515" w:rsidP="006C3515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C214D2" w:rsidRDefault="00D56EC8" w:rsidP="006C3515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6C3515">
              <w:rPr>
                <w:b/>
                <w:i/>
                <w:sz w:val="18"/>
              </w:rPr>
              <w:t>2</w:t>
            </w:r>
          </w:p>
          <w:p w:rsidR="006C3515" w:rsidRDefault="006C3515" w:rsidP="006C3515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6C3515" w:rsidRDefault="00D56EC8" w:rsidP="006C3515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6C3515">
              <w:rPr>
                <w:b/>
                <w:i/>
                <w:sz w:val="18"/>
              </w:rPr>
              <w:t>3</w:t>
            </w:r>
          </w:p>
          <w:p w:rsidR="006C3515" w:rsidRDefault="006C3515" w:rsidP="006C3515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  <w:p w:rsidR="00C214D2" w:rsidRDefault="00C214D2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</w:p>
        </w:tc>
        <w:tc>
          <w:tcPr>
            <w:tcW w:w="582" w:type="dxa"/>
          </w:tcPr>
          <w:p w:rsidR="00C214D2" w:rsidRDefault="00C214D2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C214D2" w:rsidRDefault="00D56EC8">
            <w:pPr>
              <w:pStyle w:val="TableParagraph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C214D2">
        <w:trPr>
          <w:trHeight w:val="229"/>
        </w:trPr>
        <w:tc>
          <w:tcPr>
            <w:tcW w:w="2842" w:type="dxa"/>
          </w:tcPr>
          <w:p w:rsidR="00C214D2" w:rsidRDefault="00D56EC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C214D2" w:rsidRDefault="006C3515" w:rsidP="006C351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66" w:type="dxa"/>
          </w:tcPr>
          <w:p w:rsidR="00C214D2" w:rsidRDefault="006C3515" w:rsidP="006C351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82" w:type="dxa"/>
          </w:tcPr>
          <w:p w:rsidR="00C214D2" w:rsidRDefault="006C3515" w:rsidP="006C351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80" w:type="dxa"/>
          </w:tcPr>
          <w:p w:rsidR="00C214D2" w:rsidRDefault="006C3515" w:rsidP="006C351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82" w:type="dxa"/>
          </w:tcPr>
          <w:p w:rsidR="00C214D2" w:rsidRDefault="006C3515" w:rsidP="006C351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582" w:type="dxa"/>
          </w:tcPr>
          <w:p w:rsidR="00C214D2" w:rsidRDefault="006C3515" w:rsidP="006C351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580" w:type="dxa"/>
          </w:tcPr>
          <w:p w:rsidR="00C214D2" w:rsidRDefault="006C3515" w:rsidP="006C351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582" w:type="dxa"/>
          </w:tcPr>
          <w:p w:rsidR="00C214D2" w:rsidRDefault="00C214D2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C214D2" w:rsidRDefault="00C214D2">
            <w:pPr>
              <w:pStyle w:val="TableParagraph"/>
              <w:rPr>
                <w:sz w:val="16"/>
              </w:rPr>
            </w:pPr>
          </w:p>
        </w:tc>
      </w:tr>
      <w:tr w:rsidR="00C214D2">
        <w:trPr>
          <w:trHeight w:val="230"/>
        </w:trPr>
        <w:tc>
          <w:tcPr>
            <w:tcW w:w="2842" w:type="dxa"/>
          </w:tcPr>
          <w:p w:rsidR="00C214D2" w:rsidRDefault="00D56EC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C214D2" w:rsidRDefault="00C214D2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C214D2" w:rsidRDefault="00C214D2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C214D2" w:rsidRDefault="00C214D2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C214D2" w:rsidRDefault="00C214D2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C214D2" w:rsidRDefault="00C214D2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C214D2" w:rsidRDefault="00C214D2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C214D2" w:rsidRDefault="00C214D2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C214D2" w:rsidRDefault="00C214D2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C214D2" w:rsidRDefault="00C214D2">
            <w:pPr>
              <w:pStyle w:val="TableParagraph"/>
              <w:rPr>
                <w:sz w:val="16"/>
              </w:rPr>
            </w:pPr>
          </w:p>
        </w:tc>
      </w:tr>
      <w:tr w:rsidR="00C214D2">
        <w:trPr>
          <w:trHeight w:val="484"/>
        </w:trPr>
        <w:tc>
          <w:tcPr>
            <w:tcW w:w="2842" w:type="dxa"/>
          </w:tcPr>
          <w:p w:rsidR="00C214D2" w:rsidRDefault="00D56EC8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C214D2" w:rsidRDefault="00D56EC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Firmalar,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DMO.</w:t>
            </w:r>
          </w:p>
        </w:tc>
      </w:tr>
      <w:tr w:rsidR="00C214D2">
        <w:trPr>
          <w:trHeight w:val="549"/>
        </w:trPr>
        <w:tc>
          <w:tcPr>
            <w:tcW w:w="2842" w:type="dxa"/>
          </w:tcPr>
          <w:p w:rsidR="00C214D2" w:rsidRDefault="00D56EC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MÜŞTERİLERİ</w:t>
            </w:r>
          </w:p>
          <w:p w:rsidR="00C214D2" w:rsidRDefault="00D56EC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/KULLANICILARI:</w:t>
            </w:r>
          </w:p>
        </w:tc>
        <w:tc>
          <w:tcPr>
            <w:tcW w:w="6525" w:type="dxa"/>
            <w:gridSpan w:val="9"/>
          </w:tcPr>
          <w:p w:rsidR="00C214D2" w:rsidRDefault="00D56EC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</w:tr>
      <w:tr w:rsidR="00C214D2">
        <w:trPr>
          <w:trHeight w:val="542"/>
        </w:trPr>
        <w:tc>
          <w:tcPr>
            <w:tcW w:w="2842" w:type="dxa"/>
          </w:tcPr>
          <w:p w:rsidR="00C214D2" w:rsidRDefault="00D56EC8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C214D2" w:rsidRDefault="00C214D2">
            <w:pPr>
              <w:pStyle w:val="TableParagraph"/>
            </w:pPr>
          </w:p>
        </w:tc>
      </w:tr>
      <w:tr w:rsidR="00C214D2">
        <w:trPr>
          <w:trHeight w:val="577"/>
        </w:trPr>
        <w:tc>
          <w:tcPr>
            <w:tcW w:w="2842" w:type="dxa"/>
          </w:tcPr>
          <w:p w:rsidR="00C214D2" w:rsidRDefault="00D56EC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C214D2" w:rsidRDefault="00D56EC8">
            <w:pPr>
              <w:pStyle w:val="TableParagraph"/>
              <w:ind w:left="109" w:right="358"/>
              <w:rPr>
                <w:sz w:val="24"/>
              </w:rPr>
            </w:pPr>
            <w:r>
              <w:rPr>
                <w:sz w:val="24"/>
              </w:rPr>
              <w:t>Talep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(T.İ.B.),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Şartname,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Teklif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Mektubu, Vergi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Borcu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Yoktur,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Fatura</w:t>
            </w:r>
          </w:p>
        </w:tc>
      </w:tr>
      <w:tr w:rsidR="00C214D2">
        <w:trPr>
          <w:trHeight w:val="1103"/>
        </w:trPr>
        <w:tc>
          <w:tcPr>
            <w:tcW w:w="2842" w:type="dxa"/>
          </w:tcPr>
          <w:p w:rsidR="00C214D2" w:rsidRDefault="00D56EC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C214D2" w:rsidRDefault="00D56EC8">
            <w:pPr>
              <w:pStyle w:val="TableParagraph"/>
              <w:ind w:left="109" w:right="3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DYS </w:t>
            </w:r>
            <w:proofErr w:type="gramStart"/>
            <w:r>
              <w:rPr>
                <w:sz w:val="24"/>
              </w:rPr>
              <w:t>Teklif , Piyasa</w:t>
            </w:r>
            <w:proofErr w:type="gramEnd"/>
            <w:r>
              <w:rPr>
                <w:sz w:val="24"/>
              </w:rPr>
              <w:t xml:space="preserve"> Fiyat Araştırma, Yaklaşık Maliyet, Onay,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Muayene Komisyon Raporu, Taşınır İşlem Fişi (KBS), Taşınır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(KBS),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Harcama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Talimatı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(Onay),MYS</w:t>
            </w:r>
          </w:p>
          <w:p w:rsidR="00C214D2" w:rsidRDefault="00D56EC8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Ödeme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</w:tc>
      </w:tr>
      <w:tr w:rsidR="00C214D2">
        <w:trPr>
          <w:trHeight w:val="558"/>
        </w:trPr>
        <w:tc>
          <w:tcPr>
            <w:tcW w:w="2842" w:type="dxa"/>
          </w:tcPr>
          <w:p w:rsidR="00C214D2" w:rsidRDefault="00D56EC8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525" w:type="dxa"/>
            <w:gridSpan w:val="9"/>
          </w:tcPr>
          <w:p w:rsidR="00C214D2" w:rsidRDefault="00D56EC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Strateji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Geliştir</w:t>
            </w:r>
            <w:bookmarkStart w:id="0" w:name="_GoBack"/>
            <w:bookmarkEnd w:id="0"/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C214D2" w:rsidRDefault="00C214D2">
      <w:pPr>
        <w:spacing w:line="270" w:lineRule="exact"/>
        <w:rPr>
          <w:sz w:val="24"/>
        </w:rPr>
        <w:sectPr w:rsidR="00C214D2">
          <w:headerReference w:type="default" r:id="rId6"/>
          <w:footerReference w:type="default" r:id="rId7"/>
          <w:type w:val="continuous"/>
          <w:pgSz w:w="11910" w:h="16840"/>
          <w:pgMar w:top="2160" w:right="940" w:bottom="1120" w:left="960" w:header="713" w:footer="932" w:gutter="0"/>
          <w:pgNumType w:start="1"/>
          <w:cols w:space="708"/>
        </w:sectPr>
      </w:pPr>
    </w:p>
    <w:p w:rsidR="00C214D2" w:rsidRDefault="00F43629">
      <w:pPr>
        <w:spacing w:before="4" w:after="1"/>
        <w:rPr>
          <w:sz w:val="24"/>
        </w:rPr>
      </w:pPr>
      <w:r>
        <w:lastRenderedPageBreak/>
        <w:pict>
          <v:group id="_x0000_s1064" style="position:absolute;margin-left:219.25pt;margin-top:219.2pt;width:134.35pt;height:48.5pt;z-index:-16092672;mso-position-horizontal-relative:page;mso-position-vertical-relative:page" coordorigin="4385,4384" coordsize="2687,970">
            <v:line id="_x0000_s1068" style="position:absolute" from="4385,4869" to="7071,4869" strokecolor="#1ba0e1" strokeweight="12.211mm"/>
            <v:line id="_x0000_s1067" style="position:absolute" from="5728,4384" to="5728,4440" strokecolor="#1897d5" strokeweight=".16822mm"/>
            <v:shape id="_x0000_s1066" style="position:absolute;left:5671;top:4427;width:115;height:98" coordorigin="5671,4428" coordsize="115,98" path="m5727,4525r-56,-97l5785,4428r-58,97xe" fillcolor="#1897d5" stroked="f">
              <v:path arrowok="t"/>
            </v:shape>
            <v:line id="_x0000_s1065" style="position:absolute" from="5929,5213" to="5929,5354" strokecolor="#1897d5" strokeweight=".16822mm"/>
            <w10:wrap anchorx="page" anchory="page"/>
          </v:group>
        </w:pict>
      </w:r>
      <w:r>
        <w:pict>
          <v:group id="_x0000_s1037" style="position:absolute;margin-left:239.25pt;margin-top:275.45pt;width:217.5pt;height:384.75pt;z-index:-16092160;mso-position-horizontal-relative:page;mso-position-vertical-relative:page" coordorigin="4785,5509" coordsize="4350,7695">
            <v:line id="_x0000_s1063" style="position:absolute" from="5929,5509" to="5929,5564" strokecolor="#1897d5" strokeweight=".16822mm"/>
            <v:shape id="_x0000_s1062" style="position:absolute;left:5872;top:5551;width:115;height:98" coordorigin="5872,5552" coordsize="115,98" path="m5928,5650r-56,-98l5987,5552r-59,98xe" fillcolor="#1897d5" stroked="f">
              <v:path arrowok="t"/>
            </v:shape>
            <v:shape id="_x0000_s1061" style="position:absolute;left:5056;top:7248;width:1342;height:918" coordorigin="5057,7248" coordsize="1342,918" path="m6291,8165r-1127,l5123,8158r-34,-19l5065,8109r-8,-36l5057,7339r8,-35l5089,7275r34,-20l5164,7248r1127,l6333,7255r34,20l6390,7304r9,35l6399,8073r-9,36l6367,8139r-34,19l6291,8165xe" fillcolor="#1ba0e1" stroked="f">
              <v:path arrowok="t"/>
            </v:shape>
            <v:shape id="_x0000_s1060" style="position:absolute;left:5056;top:7248;width:1342;height:918" coordorigin="5057,7248" coordsize="1342,918" path="m5164,8165r1127,l6333,8158r34,-19l6390,8109r9,-36l6399,7339r-9,-35l6367,7275r-34,-20l6291,7248r-1127,l5123,7255r-34,20l5065,7304r-8,35l5057,8073r8,36l5089,8139r34,19l5164,8165xe" filled="f" strokecolor="#1ba0e1" strokeweight=".065mm">
              <v:path arrowok="t"/>
            </v:shape>
            <v:line id="_x0000_s1059" style="position:absolute" from="5826,8165" to="5826,8408" strokecolor="#1897d5" strokeweight=".16822mm"/>
            <v:shape id="_x0000_s1058" style="position:absolute;left:4789;top:8493;width:2415;height:804" coordorigin="4789,8494" coordsize="2415,804" path="m5393,9297r-154,-6l5086,9272r-150,-32l4789,9196r,-702l7203,8494r,702l7056,9152r-150,-31l6753,9102r-153,-6l6446,9102r-152,19l6143,9152r-294,88l5699,9272r-153,19l5393,9297xe" fillcolor="#393" stroked="f">
              <v:path arrowok="t"/>
            </v:shape>
            <v:line id="_x0000_s1057" style="position:absolute" from="5996,9196" to="5996,9540" strokecolor="#1897d5" strokeweight=".16822mm"/>
            <v:rect id="_x0000_s1056" style="position:absolute;left:4788;top:9625;width:2413;height:803" fillcolor="#1ba0e1" stroked="f"/>
            <v:line id="_x0000_s1055" style="position:absolute" from="5996,10428" to="5996,10794" strokecolor="#1897d5" strokeweight=".16822mm"/>
            <v:shape id="_x0000_s1054" style="position:absolute;left:4789;top:10879;width:2415;height:804" coordorigin="4789,10879" coordsize="2415,804" path="m5393,11683r-154,-7l5086,11658r-150,-32l4789,11582r,-703l7203,10879r,703l7056,11538r-150,-31l6753,11488r-153,-6l6446,11488r-152,19l6143,11538r-294,88l5699,11658r-153,18l5393,11683xe" fillcolor="#393" stroked="f">
              <v:path arrowok="t"/>
            </v:shape>
            <v:shape id="_x0000_s1053" style="position:absolute;left:5938;top:9527;width:116;height:1354" coordorigin="5938,9527" coordsize="116,1354" o:spt="100" adj="0,,0" path="m6054,10781r-116,l5996,10880r58,-99xm6054,9527r-116,l5996,9626r58,-99xe" fillcolor="#1897d5" stroked="f">
              <v:stroke joinstyle="round"/>
              <v:formulas/>
              <v:path arrowok="t" o:connecttype="segments"/>
            </v:shape>
            <v:shape id="_x0000_s1052" style="position:absolute;left:5995;top:9332;width:2;height:155" coordorigin="5996,9333" coordsize="0,155" path="m5996,9488r,-155e" stroked="f">
              <v:path arrowok="t"/>
            </v:shape>
            <v:shape id="_x0000_s1051" style="position:absolute;left:5769;top:8396;width:115;height:98" coordorigin="5769,8396" coordsize="115,98" path="m5826,8494r-57,-98l5884,8396r-58,98xe" fillcolor="#1897d5" stroked="f">
              <v:path arrowok="t"/>
            </v:shape>
            <v:shape id="_x0000_s1050" style="position:absolute;left:5826;top:8251;width:2;height:155" coordorigin="5827,8252" coordsize="0,155" path="m5827,8407r,-155e" stroked="f">
              <v:path arrowok="t"/>
            </v:shape>
            <v:line id="_x0000_s1049" style="position:absolute" from="5996,11582" to="5996,12051" strokecolor="#1897d5" strokeweight=".16822mm"/>
            <v:line id="_x0000_s1048" style="position:absolute" from="4921,12596" to="7446,12596" strokecolor="#1ba0e1" strokeweight="16.24069mm"/>
            <v:shape id="_x0000_s1047" style="position:absolute;left:5938;top:12038;width:116;height:98" coordorigin="5938,12039" coordsize="116,98" path="m5996,12137r-58,-98l6054,12039r-58,98xe" fillcolor="#1897d5" stroked="f">
              <v:path arrowok="t"/>
            </v:shape>
            <v:shape id="_x0000_s1046" style="position:absolute;left:5995;top:11781;width:2;height:155" coordorigin="5996,11782" coordsize="0,155" path="m5996,11937r,-155e" stroked="f">
              <v:path arrowok="t"/>
            </v:shape>
            <v:line id="_x0000_s1045" style="position:absolute" from="6184,13054" to="6184,13204" strokecolor="#1897d5" strokeweight=".16822mm"/>
            <v:line id="_x0000_s1044" style="position:absolute" from="5929,6819" to="5929,7162" strokecolor="#1897d5" strokeweight=".16822mm"/>
            <v:shape id="_x0000_s1043" style="position:absolute;left:5872;top:7150;width:115;height:98" coordorigin="5872,7150" coordsize="115,98" path="m5928,7248r-56,-98l5987,7150r-59,98xe" fillcolor="#1897d5" stroked="f">
              <v:path arrowok="t"/>
            </v:shape>
            <v:shape id="_x0000_s1042" style="position:absolute;left:4789;top:5649;width:2280;height:1169" coordorigin="4789,5650" coordsize="2280,1169" path="m5928,6819l4789,6234,5928,5650r1141,584l5928,6819xe" fillcolor="#d70073" stroked="f">
              <v:path arrowok="t"/>
            </v:shape>
            <v:shape id="_x0000_s1041" style="position:absolute;left:4789;top:5649;width:2280;height:1171" coordorigin="4789,5649" coordsize="2280,1171" path="m4789,6234l5929,5649r1139,585l5929,6819,4789,6234xe" filled="f" strokecolor="white" strokeweight=".14897mm">
              <v:path arrowok="t"/>
            </v:shape>
            <v:line id="_x0000_s1040" style="position:absolute" from="6969,6245" to="7855,6169" strokecolor="#1897d5" strokeweight=".1445mm"/>
            <v:shape id="_x0000_s1039" style="position:absolute;left:7954;top:5930;width:1180;height:460" coordorigin="7955,5931" coordsize="1180,460" path="m9031,6390r-807,l8139,6379r-74,-33l8007,6296r-39,-63l7955,6161r13,-73l8007,6025r58,-50l8139,5942r85,-11l9031,5931r84,11l9134,5951r,419l9115,6379r-84,11xe" fillcolor="#d70073" stroked="f">
              <v:path arrowok="t"/>
            </v:shape>
            <v:shape id="_x0000_s1038" style="position:absolute;left:7834;top:6122;width:122;height:98" coordorigin="7835,6122" coordsize="122,98" path="m7846,6220r-11,-98l7956,6160r-110,60xe" fillcolor="#1897d5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282.3pt;margin-top:667.95pt;width:53.85pt;height:53.5pt;z-index:-16091648;mso-position-horizontal-relative:page;mso-position-vertical-relative:page" coordorigin="5646,13359" coordsize="1077,1070">
            <v:shape id="_x0000_s1036" style="position:absolute;left:5647;top:13507;width:1073;height:919" coordorigin="5648,13508" coordsize="1073,919" path="m6183,14426r-79,-5l6029,14406r-72,-23l5892,14352r-60,-39l5779,14268r-45,-51l5698,14160r-28,-61l5654,14035r-6,-68l5654,13899r16,-65l5698,13774r36,-57l5779,13666r53,-45l5892,13582r65,-32l6029,13527r75,-14l6183,13508r80,5l6338,13527r72,23l6476,13582r60,39l6588,13666r46,51l6670,13774r27,60l6714,13899r6,68l6714,14035r-17,64l6670,14160r-36,57l6588,14268r-52,45l6476,14352r-66,31l6338,14406r-75,15l6183,14426xe" fillcolor="black" stroked="f">
              <v:path arrowok="t"/>
            </v:shape>
            <v:shape id="_x0000_s1035" style="position:absolute;left:5647;top:13507;width:1073;height:919" coordorigin="5648,13508" coordsize="1073,919" path="m6720,13967r-6,-68l6697,13834r-27,-60l6634,13717r-46,-51l6536,13621r-60,-39l6410,13550r-72,-23l6263,13513r-80,-5l6104,13513r-75,14l5957,13550r-65,32l5832,13621r-53,45l5734,13717r-36,57l5670,13834r-16,65l5648,13967r6,68l5670,14099r28,61l5734,14217r45,51l5832,14313r60,39l5957,14383r72,23l6104,14421r79,5l6263,14421r75,-15l6410,14383r66,-31l6536,14313r52,-45l6634,14217r36,-57l6697,14099r17,-64l6720,13967xe" filled="f" strokecolor="#1ba0e1" strokeweight=".06608mm">
              <v:path arrowok="t"/>
            </v:shape>
            <v:shape id="_x0000_s1034" style="position:absolute;left:5754;top:13599;width:859;height:735" coordorigin="5754,13600" coordsize="859,735" path="m6184,14334r-78,-6l6034,14311r-67,-27l5907,14248r-52,-45l5813,14152r-32,-57l5761,14033r-7,-66l5761,13901r20,-62l5813,13782r42,-52l5907,13686r60,-36l6034,13623r72,-17l6184,13600r77,6l6333,13623r67,27l6460,13686r52,44l6554,13782r32,57l6606,13901r7,66l6606,14033r-20,62l6554,14152r-42,51l6460,14248r-60,36l6333,14311r-72,17l6184,14334xe" fillcolor="#1ba0e1" stroked="f">
              <v:path arrowok="t"/>
            </v:shape>
            <v:shape id="_x0000_s1033" style="position:absolute;left:5754;top:13599;width:859;height:735" coordorigin="5754,13600" coordsize="859,735" path="m6613,13967r-7,-66l6586,13839r-32,-57l6512,13730r-52,-44l6400,13650r-67,-27l6261,13606r-77,-6l6106,13606r-72,17l5967,13650r-60,36l5855,13730r-42,52l5781,13839r-20,62l5754,13967r7,66l5781,14095r32,57l5855,14203r52,45l5967,14284r67,27l6106,14328r78,6l6261,14328r72,-17l6400,14284r60,-36l6512,14203r42,-51l6586,14095r20,-62l6613,13967xe" filled="f" strokecolor="white" strokeweight=".06608mm">
              <v:path arrowok="t"/>
            </v:shape>
            <v:line id="_x0000_s1032" style="position:absolute" from="6184,13359" to="6184,13422" strokecolor="#1897d5" strokeweight=".16822mm"/>
            <v:shape id="_x0000_s1031" style="position:absolute;left:6125;top:13409;width:116;height:100" coordorigin="6126,13410" coordsize="116,100" path="m6183,13509r-57,-99l6242,13410r-59,99xe" fillcolor="#1897d5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599"/>
        <w:gridCol w:w="922"/>
        <w:gridCol w:w="1699"/>
      </w:tblGrid>
      <w:tr w:rsidR="00C214D2">
        <w:trPr>
          <w:trHeight w:val="460"/>
        </w:trPr>
        <w:tc>
          <w:tcPr>
            <w:tcW w:w="1555" w:type="dxa"/>
          </w:tcPr>
          <w:p w:rsidR="00C214D2" w:rsidRDefault="00D56EC8">
            <w:pPr>
              <w:pStyle w:val="TableParagraph"/>
              <w:spacing w:line="225" w:lineRule="exact"/>
              <w:ind w:left="431"/>
              <w:rPr>
                <w:sz w:val="20"/>
              </w:rPr>
            </w:pPr>
            <w:r>
              <w:rPr>
                <w:sz w:val="20"/>
              </w:rPr>
              <w:t>Sorumlu</w:t>
            </w:r>
          </w:p>
          <w:p w:rsidR="00C214D2" w:rsidRDefault="00D56EC8">
            <w:pPr>
              <w:pStyle w:val="TableParagraph"/>
              <w:spacing w:line="215" w:lineRule="exact"/>
              <w:ind w:left="342"/>
              <w:rPr>
                <w:sz w:val="20"/>
              </w:rPr>
            </w:pPr>
            <w:r>
              <w:rPr>
                <w:sz w:val="20"/>
              </w:rPr>
              <w:t>(Pozisyon)</w:t>
            </w:r>
          </w:p>
        </w:tc>
        <w:tc>
          <w:tcPr>
            <w:tcW w:w="6521" w:type="dxa"/>
            <w:gridSpan w:val="2"/>
          </w:tcPr>
          <w:p w:rsidR="00C214D2" w:rsidRDefault="00D56EC8">
            <w:pPr>
              <w:pStyle w:val="TableParagraph"/>
              <w:spacing w:line="225" w:lineRule="exact"/>
              <w:ind w:left="2737" w:right="2731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699" w:type="dxa"/>
          </w:tcPr>
          <w:p w:rsidR="00C214D2" w:rsidRDefault="00D56EC8">
            <w:pPr>
              <w:pStyle w:val="TableParagraph"/>
              <w:spacing w:line="225" w:lineRule="exact"/>
              <w:ind w:left="187" w:right="182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Doküman/</w:t>
            </w:r>
          </w:p>
          <w:p w:rsidR="00C214D2" w:rsidRDefault="00D56EC8">
            <w:pPr>
              <w:pStyle w:val="TableParagraph"/>
              <w:spacing w:line="215" w:lineRule="exact"/>
              <w:ind w:left="186" w:right="182"/>
              <w:jc w:val="center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C214D2">
        <w:trPr>
          <w:trHeight w:val="3441"/>
        </w:trPr>
        <w:tc>
          <w:tcPr>
            <w:tcW w:w="1555" w:type="dxa"/>
            <w:vMerge w:val="restart"/>
          </w:tcPr>
          <w:p w:rsidR="00C214D2" w:rsidRDefault="00C214D2">
            <w:pPr>
              <w:pStyle w:val="TableParagraph"/>
            </w:pPr>
          </w:p>
          <w:p w:rsidR="00C214D2" w:rsidRDefault="00C214D2">
            <w:pPr>
              <w:pStyle w:val="TableParagraph"/>
            </w:pPr>
          </w:p>
          <w:p w:rsidR="00C214D2" w:rsidRDefault="00C214D2">
            <w:pPr>
              <w:pStyle w:val="TableParagraph"/>
            </w:pPr>
          </w:p>
          <w:p w:rsidR="00C214D2" w:rsidRDefault="00C214D2">
            <w:pPr>
              <w:pStyle w:val="TableParagraph"/>
            </w:pPr>
          </w:p>
          <w:p w:rsidR="00C214D2" w:rsidRDefault="00C214D2">
            <w:pPr>
              <w:pStyle w:val="TableParagraph"/>
              <w:spacing w:before="7"/>
              <w:rPr>
                <w:sz w:val="31"/>
              </w:rPr>
            </w:pPr>
          </w:p>
          <w:p w:rsidR="00C214D2" w:rsidRDefault="00D56EC8">
            <w:pPr>
              <w:pStyle w:val="TableParagraph"/>
              <w:ind w:left="107" w:right="193"/>
              <w:rPr>
                <w:sz w:val="20"/>
              </w:rPr>
            </w:pPr>
            <w:r>
              <w:rPr>
                <w:sz w:val="20"/>
              </w:rPr>
              <w:t>İhtiyaç Sahibi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kişi</w:t>
            </w:r>
          </w:p>
          <w:p w:rsidR="00C214D2" w:rsidRDefault="00C214D2">
            <w:pPr>
              <w:pStyle w:val="TableParagraph"/>
            </w:pPr>
          </w:p>
          <w:p w:rsidR="00C214D2" w:rsidRDefault="00C214D2">
            <w:pPr>
              <w:pStyle w:val="TableParagraph"/>
            </w:pPr>
          </w:p>
          <w:p w:rsidR="00C214D2" w:rsidRDefault="00D56EC8">
            <w:pPr>
              <w:pStyle w:val="TableParagraph"/>
              <w:spacing w:before="184"/>
              <w:ind w:left="107" w:right="626"/>
              <w:rPr>
                <w:sz w:val="20"/>
              </w:rPr>
            </w:pPr>
            <w:r>
              <w:rPr>
                <w:spacing w:val="-1"/>
                <w:sz w:val="20"/>
              </w:rPr>
              <w:t>Tahakkuk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Birimi</w:t>
            </w:r>
          </w:p>
          <w:p w:rsidR="00C214D2" w:rsidRDefault="00C214D2">
            <w:pPr>
              <w:pStyle w:val="TableParagraph"/>
            </w:pPr>
          </w:p>
          <w:p w:rsidR="00C214D2" w:rsidRDefault="00C214D2">
            <w:pPr>
              <w:pStyle w:val="TableParagraph"/>
            </w:pPr>
          </w:p>
          <w:p w:rsidR="00C214D2" w:rsidRDefault="00C214D2">
            <w:pPr>
              <w:pStyle w:val="TableParagraph"/>
            </w:pPr>
          </w:p>
          <w:p w:rsidR="00C214D2" w:rsidRDefault="00C214D2">
            <w:pPr>
              <w:pStyle w:val="TableParagraph"/>
            </w:pPr>
          </w:p>
          <w:p w:rsidR="00C214D2" w:rsidRDefault="00D56EC8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z w:val="20"/>
              </w:rPr>
              <w:t>Müdür</w:t>
            </w:r>
          </w:p>
          <w:p w:rsidR="00C214D2" w:rsidRDefault="00C214D2">
            <w:pPr>
              <w:pStyle w:val="TableParagraph"/>
            </w:pPr>
          </w:p>
          <w:p w:rsidR="00C214D2" w:rsidRDefault="00C214D2">
            <w:pPr>
              <w:pStyle w:val="TableParagraph"/>
            </w:pPr>
          </w:p>
          <w:p w:rsidR="00C214D2" w:rsidRDefault="00C214D2">
            <w:pPr>
              <w:pStyle w:val="TableParagraph"/>
            </w:pPr>
          </w:p>
          <w:p w:rsidR="00C214D2" w:rsidRDefault="00D56EC8">
            <w:pPr>
              <w:pStyle w:val="TableParagraph"/>
              <w:spacing w:before="161"/>
              <w:ind w:left="107" w:right="365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Yetkilisi</w:t>
            </w:r>
          </w:p>
          <w:p w:rsidR="00C214D2" w:rsidRDefault="00C214D2">
            <w:pPr>
              <w:pStyle w:val="TableParagraph"/>
              <w:spacing w:before="2"/>
              <w:rPr>
                <w:sz w:val="20"/>
              </w:rPr>
            </w:pPr>
          </w:p>
          <w:p w:rsidR="00C214D2" w:rsidRDefault="00D56EC8">
            <w:pPr>
              <w:pStyle w:val="TableParagraph"/>
              <w:ind w:left="107" w:right="14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Muayene </w:t>
            </w:r>
            <w:r>
              <w:rPr>
                <w:sz w:val="20"/>
              </w:rPr>
              <w:t>Kabul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Komisyonu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Taşınır Kayıt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Yetkilisi</w:t>
            </w:r>
          </w:p>
          <w:p w:rsidR="00C214D2" w:rsidRDefault="00C214D2">
            <w:pPr>
              <w:pStyle w:val="TableParagraph"/>
            </w:pPr>
          </w:p>
          <w:p w:rsidR="00C214D2" w:rsidRDefault="00C214D2">
            <w:pPr>
              <w:pStyle w:val="TableParagraph"/>
            </w:pPr>
          </w:p>
          <w:p w:rsidR="00C214D2" w:rsidRDefault="00C214D2">
            <w:pPr>
              <w:pStyle w:val="TableParagraph"/>
            </w:pPr>
          </w:p>
          <w:p w:rsidR="00C214D2" w:rsidRDefault="00D56EC8">
            <w:pPr>
              <w:pStyle w:val="TableParagraph"/>
              <w:spacing w:before="160"/>
              <w:ind w:left="107" w:right="210"/>
              <w:rPr>
                <w:sz w:val="20"/>
              </w:rPr>
            </w:pPr>
            <w:r>
              <w:rPr>
                <w:spacing w:val="-1"/>
                <w:sz w:val="20"/>
              </w:rPr>
              <w:t>Gerçekleştirme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Görevlisi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Harcama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Yetkilisi</w:t>
            </w:r>
          </w:p>
          <w:p w:rsidR="00C214D2" w:rsidRDefault="00C214D2">
            <w:pPr>
              <w:pStyle w:val="TableParagraph"/>
            </w:pPr>
          </w:p>
          <w:p w:rsidR="00C214D2" w:rsidRDefault="00C214D2">
            <w:pPr>
              <w:pStyle w:val="TableParagraph"/>
            </w:pPr>
          </w:p>
          <w:p w:rsidR="00C214D2" w:rsidRDefault="00C214D2">
            <w:pPr>
              <w:pStyle w:val="TableParagraph"/>
            </w:pPr>
          </w:p>
          <w:p w:rsidR="00C214D2" w:rsidRDefault="00D56EC8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sz w:val="20"/>
              </w:rPr>
              <w:t>SGDB</w:t>
            </w:r>
          </w:p>
        </w:tc>
        <w:tc>
          <w:tcPr>
            <w:tcW w:w="6521" w:type="dxa"/>
            <w:gridSpan w:val="2"/>
            <w:tcBorders>
              <w:bottom w:val="nil"/>
            </w:tcBorders>
          </w:tcPr>
          <w:p w:rsidR="00C214D2" w:rsidRDefault="00C214D2">
            <w:pPr>
              <w:pStyle w:val="TableParagraph"/>
              <w:spacing w:before="4" w:after="1"/>
              <w:rPr>
                <w:sz w:val="29"/>
              </w:rPr>
            </w:pPr>
          </w:p>
          <w:p w:rsidR="00C214D2" w:rsidRDefault="00F43629">
            <w:pPr>
              <w:pStyle w:val="TableParagraph"/>
              <w:ind w:left="262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48.5pt;height:48.4pt;mso-position-horizontal-relative:char;mso-position-vertical-relative:line" coordsize="970,968">
                  <v:shape id="_x0000_s1029" style="position:absolute;left:1;top:1;width:966;height:826" coordorigin="2,2" coordsize="966,826" path="m486,827r-79,-5l333,806,263,781,200,748,144,706,95,658,56,604,27,545,8,481,2,414,8,347,27,284,56,225,95,171r49,-48l200,81,263,48,333,23,407,7,486,2r78,5l638,23r69,25l770,81r56,42l875,171r39,54l943,284r19,63l968,414r-6,67l943,545r-29,59l875,658r-49,48l770,748r-63,33l638,806r-74,16l486,827xe" fillcolor="#1ba0e1" stroked="f">
                    <v:path arrowok="t"/>
                  </v:shape>
                  <v:shape id="_x0000_s1028" style="position:absolute;left:1;top:1;width:966;height:826" coordorigin="2,2" coordsize="966,826" path="m968,414r-6,-67l943,284,914,225,875,171,826,123,770,81,707,48,638,23,564,7,486,2,407,7,333,23,263,48,200,81r-56,42l95,171,56,225,27,284,8,347,2,414r6,67l27,545r29,59l95,658r49,48l200,748r63,33l333,806r74,16l486,827r78,-5l638,806r69,-25l770,748r56,-42l875,658r39,-54l943,545r19,-64l968,414xe" filled="f" strokecolor="#1ba0e1" strokeweight=".06606mm">
                    <v:path arrowok="t"/>
                  </v:shape>
                  <v:line id="_x0000_s1027" style="position:absolute" from="485,827" to="485,967" strokecolor="#1897d5" strokeweight=".16822mm"/>
                  <w10:wrap type="none"/>
                  <w10:anchorlock/>
                </v:group>
              </w:pict>
            </w:r>
          </w:p>
          <w:p w:rsidR="00C214D2" w:rsidRDefault="00D56EC8">
            <w:pPr>
              <w:pStyle w:val="TableParagraph"/>
              <w:ind w:left="2444" w:right="2731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w w:val="120"/>
                <w:sz w:val="13"/>
              </w:rPr>
              <w:t>Başla</w:t>
            </w:r>
          </w:p>
          <w:p w:rsidR="00C214D2" w:rsidRDefault="00D56EC8">
            <w:pPr>
              <w:pStyle w:val="TableParagraph"/>
              <w:spacing w:before="140" w:line="144" w:lineRule="exact"/>
              <w:ind w:left="265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3"/>
                <w:w w:val="120"/>
                <w:sz w:val="13"/>
              </w:rPr>
              <w:t>Geçerli</w:t>
            </w:r>
            <w:r>
              <w:rPr>
                <w:rFonts w:ascii="Segoe UI" w:hAnsi="Segoe UI"/>
                <w:spacing w:val="-10"/>
                <w:w w:val="120"/>
                <w:sz w:val="13"/>
              </w:rPr>
              <w:t xml:space="preserve"> </w:t>
            </w:r>
            <w:r>
              <w:rPr>
                <w:rFonts w:ascii="Segoe UI" w:hAnsi="Segoe UI"/>
                <w:spacing w:val="-3"/>
                <w:w w:val="120"/>
                <w:sz w:val="13"/>
              </w:rPr>
              <w:t>öğedeki</w:t>
            </w:r>
            <w:r>
              <w:rPr>
                <w:rFonts w:ascii="Segoe UI" w:hAnsi="Segoe UI"/>
                <w:spacing w:val="4"/>
                <w:w w:val="120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20"/>
                <w:sz w:val="13"/>
              </w:rPr>
              <w:t>alanı</w:t>
            </w:r>
          </w:p>
          <w:p w:rsidR="00C214D2" w:rsidRDefault="00D56EC8">
            <w:pPr>
              <w:pStyle w:val="TableParagraph"/>
              <w:tabs>
                <w:tab w:val="left" w:pos="2225"/>
              </w:tabs>
              <w:spacing w:line="189" w:lineRule="auto"/>
              <w:ind w:left="764"/>
              <w:rPr>
                <w:rFonts w:ascii="Segoe UI" w:hAnsi="Segoe UI"/>
                <w:sz w:val="13"/>
              </w:rPr>
            </w:pPr>
            <w:proofErr w:type="gramStart"/>
            <w:r>
              <w:rPr>
                <w:rFonts w:ascii="Segoe UI" w:hAnsi="Segoe UI"/>
                <w:w w:val="120"/>
                <w:position w:val="-3"/>
                <w:sz w:val="13"/>
              </w:rPr>
              <w:t>ayarla</w:t>
            </w:r>
            <w:proofErr w:type="gramEnd"/>
            <w:r>
              <w:rPr>
                <w:rFonts w:ascii="Segoe UI" w:hAnsi="Segoe UI"/>
                <w:w w:val="120"/>
                <w:position w:val="-3"/>
                <w:sz w:val="13"/>
              </w:rPr>
              <w:tab/>
            </w:r>
            <w:r>
              <w:rPr>
                <w:rFonts w:ascii="Segoe UI" w:hAnsi="Segoe UI"/>
                <w:spacing w:val="-2"/>
                <w:w w:val="120"/>
                <w:sz w:val="13"/>
              </w:rPr>
              <w:t>Talep</w:t>
            </w:r>
            <w:r>
              <w:rPr>
                <w:rFonts w:ascii="Segoe UI" w:hAnsi="Segoe UI"/>
                <w:spacing w:val="-1"/>
                <w:w w:val="120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20"/>
                <w:sz w:val="13"/>
              </w:rPr>
              <w:t>(taşınır</w:t>
            </w:r>
            <w:r>
              <w:rPr>
                <w:rFonts w:ascii="Segoe UI" w:hAnsi="Segoe UI"/>
                <w:spacing w:val="-10"/>
                <w:w w:val="120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20"/>
                <w:sz w:val="13"/>
              </w:rPr>
              <w:t>istek</w:t>
            </w:r>
            <w:r>
              <w:rPr>
                <w:rFonts w:ascii="Segoe UI" w:hAnsi="Segoe UI"/>
                <w:spacing w:val="-6"/>
                <w:w w:val="120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20"/>
                <w:sz w:val="13"/>
              </w:rPr>
              <w:t>belgesi)</w:t>
            </w:r>
          </w:p>
          <w:p w:rsidR="00C214D2" w:rsidRDefault="00C214D2">
            <w:pPr>
              <w:pStyle w:val="TableParagraph"/>
            </w:pPr>
          </w:p>
          <w:p w:rsidR="00C214D2" w:rsidRDefault="00D56EC8">
            <w:pPr>
              <w:pStyle w:val="TableParagraph"/>
              <w:spacing w:before="181"/>
              <w:ind w:left="2737" w:right="2632"/>
              <w:jc w:val="center"/>
              <w:rPr>
                <w:rFonts w:ascii="Segoe UI"/>
                <w:sz w:val="13"/>
              </w:rPr>
            </w:pPr>
            <w:r>
              <w:rPr>
                <w:rFonts w:ascii="Segoe UI"/>
                <w:w w:val="120"/>
                <w:sz w:val="13"/>
              </w:rPr>
              <w:t>Evet</w:t>
            </w:r>
          </w:p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C214D2">
            <w:pPr>
              <w:pStyle w:val="TableParagraph"/>
              <w:spacing w:before="7"/>
              <w:rPr>
                <w:sz w:val="23"/>
              </w:rPr>
            </w:pPr>
          </w:p>
          <w:p w:rsidR="00C214D2" w:rsidRDefault="00D56EC8">
            <w:pPr>
              <w:pStyle w:val="TableParagraph"/>
              <w:spacing w:line="164" w:lineRule="exact"/>
              <w:ind w:right="4"/>
              <w:jc w:val="right"/>
              <w:rPr>
                <w:rFonts w:ascii="Segoe UI" w:hAnsi="Segoe UI"/>
                <w:sz w:val="13"/>
              </w:rPr>
            </w:pPr>
            <w:proofErr w:type="spellStart"/>
            <w:r>
              <w:rPr>
                <w:rFonts w:ascii="Segoe UI" w:hAnsi="Segoe UI"/>
                <w:spacing w:val="-1"/>
                <w:w w:val="120"/>
                <w:sz w:val="13"/>
              </w:rPr>
              <w:t>SGDB’ye</w:t>
            </w:r>
            <w:proofErr w:type="spellEnd"/>
            <w:r>
              <w:rPr>
                <w:rFonts w:ascii="Segoe UI" w:hAnsi="Segoe UI"/>
                <w:spacing w:val="-10"/>
                <w:w w:val="120"/>
                <w:sz w:val="13"/>
              </w:rPr>
              <w:t xml:space="preserve"> </w:t>
            </w:r>
            <w:r>
              <w:rPr>
                <w:rFonts w:ascii="Segoe UI" w:hAnsi="Segoe UI"/>
                <w:w w:val="120"/>
                <w:sz w:val="13"/>
              </w:rPr>
              <w:t>Ödene</w:t>
            </w:r>
          </w:p>
          <w:p w:rsidR="00C214D2" w:rsidRDefault="00D56EC8">
            <w:pPr>
              <w:pStyle w:val="TableParagraph"/>
              <w:tabs>
                <w:tab w:val="left" w:pos="5620"/>
              </w:tabs>
              <w:spacing w:line="164" w:lineRule="exact"/>
              <w:ind w:left="2717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2"/>
                <w:w w:val="120"/>
                <w:sz w:val="13"/>
              </w:rPr>
              <w:t>Ödenek</w:t>
            </w:r>
            <w:r>
              <w:rPr>
                <w:rFonts w:ascii="Segoe UI" w:hAnsi="Segoe UI"/>
                <w:spacing w:val="-7"/>
                <w:w w:val="120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w w:val="120"/>
                <w:sz w:val="13"/>
              </w:rPr>
              <w:t>yeterli</w:t>
            </w:r>
            <w:r>
              <w:rPr>
                <w:rFonts w:ascii="Segoe UI" w:hAnsi="Segoe UI"/>
                <w:spacing w:val="-10"/>
                <w:w w:val="120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w w:val="120"/>
                <w:sz w:val="13"/>
              </w:rPr>
              <w:t>mi</w:t>
            </w:r>
            <w:r>
              <w:rPr>
                <w:rFonts w:ascii="Segoe UI" w:hAnsi="Segoe UI"/>
                <w:spacing w:val="-1"/>
                <w:w w:val="120"/>
                <w:sz w:val="13"/>
              </w:rPr>
              <w:tab/>
              <w:t>Talep</w:t>
            </w:r>
            <w:r>
              <w:rPr>
                <w:rFonts w:ascii="Segoe UI" w:hAnsi="Segoe UI"/>
                <w:spacing w:val="-9"/>
                <w:w w:val="120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w w:val="120"/>
                <w:sz w:val="13"/>
              </w:rPr>
              <w:t>Yazısı</w:t>
            </w:r>
          </w:p>
        </w:tc>
        <w:tc>
          <w:tcPr>
            <w:tcW w:w="1699" w:type="dxa"/>
            <w:vMerge w:val="restart"/>
          </w:tcPr>
          <w:p w:rsidR="00C214D2" w:rsidRDefault="00C214D2">
            <w:pPr>
              <w:pStyle w:val="TableParagraph"/>
              <w:rPr>
                <w:sz w:val="26"/>
              </w:rPr>
            </w:pPr>
          </w:p>
          <w:p w:rsidR="00C214D2" w:rsidRDefault="00C214D2">
            <w:pPr>
              <w:pStyle w:val="TableParagraph"/>
              <w:rPr>
                <w:sz w:val="26"/>
              </w:rPr>
            </w:pPr>
          </w:p>
          <w:p w:rsidR="00C214D2" w:rsidRDefault="00C214D2">
            <w:pPr>
              <w:pStyle w:val="TableParagraph"/>
              <w:rPr>
                <w:sz w:val="26"/>
              </w:rPr>
            </w:pPr>
          </w:p>
          <w:p w:rsidR="00C214D2" w:rsidRDefault="00C214D2">
            <w:pPr>
              <w:pStyle w:val="TableParagraph"/>
              <w:rPr>
                <w:sz w:val="26"/>
              </w:rPr>
            </w:pPr>
          </w:p>
          <w:p w:rsidR="00C214D2" w:rsidRDefault="00C214D2">
            <w:pPr>
              <w:pStyle w:val="TableParagraph"/>
              <w:rPr>
                <w:sz w:val="26"/>
              </w:rPr>
            </w:pPr>
          </w:p>
          <w:p w:rsidR="00C214D2" w:rsidRDefault="00C214D2">
            <w:pPr>
              <w:pStyle w:val="TableParagraph"/>
              <w:rPr>
                <w:sz w:val="26"/>
              </w:rPr>
            </w:pPr>
          </w:p>
          <w:p w:rsidR="00C214D2" w:rsidRDefault="00C214D2">
            <w:pPr>
              <w:pStyle w:val="TableParagraph"/>
              <w:rPr>
                <w:sz w:val="26"/>
              </w:rPr>
            </w:pPr>
          </w:p>
          <w:p w:rsidR="00C214D2" w:rsidRDefault="00C214D2">
            <w:pPr>
              <w:pStyle w:val="TableParagraph"/>
              <w:rPr>
                <w:sz w:val="26"/>
              </w:rPr>
            </w:pPr>
          </w:p>
          <w:p w:rsidR="00C214D2" w:rsidRDefault="00C214D2">
            <w:pPr>
              <w:pStyle w:val="TableParagraph"/>
              <w:rPr>
                <w:sz w:val="26"/>
              </w:rPr>
            </w:pPr>
          </w:p>
          <w:p w:rsidR="00C214D2" w:rsidRDefault="00C214D2">
            <w:pPr>
              <w:pStyle w:val="TableParagraph"/>
              <w:spacing w:before="5"/>
              <w:rPr>
                <w:sz w:val="29"/>
              </w:rPr>
            </w:pPr>
          </w:p>
          <w:p w:rsidR="00C214D2" w:rsidRDefault="00D56E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DYS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Üst yazı</w:t>
            </w:r>
          </w:p>
          <w:p w:rsidR="00C214D2" w:rsidRDefault="00C214D2">
            <w:pPr>
              <w:pStyle w:val="TableParagraph"/>
              <w:rPr>
                <w:sz w:val="26"/>
              </w:rPr>
            </w:pPr>
          </w:p>
          <w:p w:rsidR="00C214D2" w:rsidRDefault="00C214D2">
            <w:pPr>
              <w:pStyle w:val="TableParagraph"/>
              <w:rPr>
                <w:sz w:val="26"/>
              </w:rPr>
            </w:pPr>
          </w:p>
          <w:p w:rsidR="00C214D2" w:rsidRDefault="00C214D2">
            <w:pPr>
              <w:pStyle w:val="TableParagraph"/>
              <w:rPr>
                <w:sz w:val="26"/>
              </w:rPr>
            </w:pPr>
          </w:p>
          <w:p w:rsidR="00C214D2" w:rsidRDefault="00D56EC8">
            <w:pPr>
              <w:pStyle w:val="TableParagraph"/>
              <w:spacing w:before="207"/>
              <w:ind w:left="105"/>
              <w:rPr>
                <w:sz w:val="24"/>
              </w:rPr>
            </w:pPr>
            <w:r>
              <w:rPr>
                <w:sz w:val="24"/>
              </w:rPr>
              <w:t>Teklif</w:t>
            </w:r>
          </w:p>
          <w:p w:rsidR="00C214D2" w:rsidRDefault="00D56EC8">
            <w:pPr>
              <w:pStyle w:val="TableParagraph"/>
              <w:tabs>
                <w:tab w:val="left" w:pos="1096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Piyasa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Fiyat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Yaklaşık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Maliyet</w:t>
            </w:r>
          </w:p>
          <w:p w:rsidR="00C214D2" w:rsidRDefault="00C214D2">
            <w:pPr>
              <w:pStyle w:val="TableParagraph"/>
              <w:rPr>
                <w:sz w:val="24"/>
              </w:rPr>
            </w:pPr>
          </w:p>
          <w:p w:rsidR="00C214D2" w:rsidRDefault="00D56EC8">
            <w:pPr>
              <w:pStyle w:val="TableParagraph"/>
              <w:ind w:left="105" w:right="571"/>
              <w:rPr>
                <w:sz w:val="24"/>
              </w:rPr>
            </w:pPr>
            <w:r>
              <w:rPr>
                <w:sz w:val="24"/>
              </w:rPr>
              <w:t>Fatura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Muayene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Komisyon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Raporu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T.İ.F.</w:t>
            </w:r>
          </w:p>
          <w:p w:rsidR="00C214D2" w:rsidRDefault="00C214D2">
            <w:pPr>
              <w:pStyle w:val="TableParagraph"/>
              <w:rPr>
                <w:sz w:val="24"/>
              </w:rPr>
            </w:pPr>
          </w:p>
          <w:p w:rsidR="00C214D2" w:rsidRDefault="00D56EC8">
            <w:pPr>
              <w:pStyle w:val="TableParagraph"/>
              <w:tabs>
                <w:tab w:val="left" w:pos="1108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Harcama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Talimatı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Emri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</w:tc>
      </w:tr>
      <w:tr w:rsidR="00C214D2">
        <w:trPr>
          <w:trHeight w:val="8635"/>
        </w:trPr>
        <w:tc>
          <w:tcPr>
            <w:tcW w:w="1555" w:type="dxa"/>
            <w:vMerge/>
            <w:tcBorders>
              <w:top w:val="nil"/>
            </w:tcBorders>
          </w:tcPr>
          <w:p w:rsidR="00C214D2" w:rsidRDefault="00C214D2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tcBorders>
              <w:top w:val="nil"/>
              <w:right w:val="nil"/>
            </w:tcBorders>
          </w:tcPr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C214D2">
            <w:pPr>
              <w:pStyle w:val="TableParagraph"/>
              <w:spacing w:before="2"/>
              <w:rPr>
                <w:sz w:val="14"/>
              </w:rPr>
            </w:pPr>
          </w:p>
          <w:p w:rsidR="00C214D2" w:rsidRDefault="00D56EC8">
            <w:pPr>
              <w:pStyle w:val="TableParagraph"/>
              <w:ind w:left="2668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2"/>
                <w:w w:val="120"/>
                <w:sz w:val="13"/>
              </w:rPr>
              <w:t>Müdür</w:t>
            </w:r>
            <w:r>
              <w:rPr>
                <w:rFonts w:ascii="Segoe UI" w:hAnsi="Segoe UI"/>
                <w:spacing w:val="-7"/>
                <w:w w:val="120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20"/>
                <w:sz w:val="13"/>
              </w:rPr>
              <w:t>Onayı</w:t>
            </w:r>
          </w:p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C214D2">
            <w:pPr>
              <w:pStyle w:val="TableParagraph"/>
              <w:spacing w:before="4"/>
              <w:rPr>
                <w:sz w:val="14"/>
              </w:rPr>
            </w:pPr>
          </w:p>
          <w:p w:rsidR="00C214D2" w:rsidRDefault="00D56EC8">
            <w:pPr>
              <w:pStyle w:val="TableParagraph"/>
              <w:spacing w:line="216" w:lineRule="auto"/>
              <w:ind w:left="2651" w:right="1480" w:firstLine="390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w w:val="120"/>
                <w:sz w:val="13"/>
              </w:rPr>
              <w:t>DYS Teklif</w:t>
            </w:r>
            <w:r>
              <w:rPr>
                <w:rFonts w:ascii="Segoe UI" w:hAnsi="Segoe UI"/>
                <w:spacing w:val="1"/>
                <w:w w:val="120"/>
                <w:sz w:val="13"/>
              </w:rPr>
              <w:t xml:space="preserve"> </w:t>
            </w:r>
            <w:r>
              <w:rPr>
                <w:rFonts w:ascii="Segoe UI" w:hAnsi="Segoe UI"/>
                <w:spacing w:val="-3"/>
                <w:w w:val="120"/>
                <w:sz w:val="13"/>
              </w:rPr>
              <w:t>Piyasa</w:t>
            </w:r>
            <w:r>
              <w:rPr>
                <w:rFonts w:ascii="Segoe UI" w:hAnsi="Segoe UI"/>
                <w:spacing w:val="-8"/>
                <w:w w:val="120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20"/>
                <w:sz w:val="13"/>
              </w:rPr>
              <w:t>Fiyat</w:t>
            </w:r>
            <w:r>
              <w:rPr>
                <w:rFonts w:ascii="Segoe UI" w:hAnsi="Segoe UI"/>
                <w:spacing w:val="5"/>
                <w:w w:val="120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20"/>
                <w:sz w:val="13"/>
              </w:rPr>
              <w:t>Araştırma</w:t>
            </w:r>
          </w:p>
          <w:p w:rsidR="00C214D2" w:rsidRDefault="00D56EC8">
            <w:pPr>
              <w:pStyle w:val="TableParagraph"/>
              <w:spacing w:line="158" w:lineRule="exact"/>
              <w:ind w:left="2846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2"/>
                <w:w w:val="120"/>
                <w:sz w:val="13"/>
              </w:rPr>
              <w:t>Yaklaşık</w:t>
            </w:r>
            <w:r>
              <w:rPr>
                <w:rFonts w:ascii="Segoe UI" w:hAnsi="Segoe UI"/>
                <w:spacing w:val="-8"/>
                <w:w w:val="120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20"/>
                <w:sz w:val="13"/>
              </w:rPr>
              <w:t>Maliyet</w:t>
            </w:r>
          </w:p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D56EC8">
            <w:pPr>
              <w:pStyle w:val="TableParagraph"/>
              <w:spacing w:before="127" w:line="164" w:lineRule="exact"/>
              <w:ind w:left="2233" w:right="1075"/>
              <w:jc w:val="center"/>
              <w:rPr>
                <w:rFonts w:ascii="Segoe UI"/>
                <w:sz w:val="13"/>
              </w:rPr>
            </w:pPr>
            <w:r>
              <w:rPr>
                <w:rFonts w:ascii="Segoe UI"/>
                <w:w w:val="120"/>
                <w:sz w:val="13"/>
              </w:rPr>
              <w:t>Fatura</w:t>
            </w:r>
          </w:p>
          <w:p w:rsidR="00C214D2" w:rsidRDefault="00D56EC8">
            <w:pPr>
              <w:pStyle w:val="TableParagraph"/>
              <w:spacing w:line="155" w:lineRule="exact"/>
              <w:ind w:left="2235" w:right="1075"/>
              <w:jc w:val="center"/>
              <w:rPr>
                <w:rFonts w:ascii="Segoe UI"/>
                <w:sz w:val="13"/>
              </w:rPr>
            </w:pPr>
            <w:r>
              <w:rPr>
                <w:rFonts w:ascii="Segoe UI"/>
                <w:spacing w:val="-3"/>
                <w:w w:val="120"/>
                <w:sz w:val="13"/>
              </w:rPr>
              <w:t>Muayene</w:t>
            </w:r>
            <w:r>
              <w:rPr>
                <w:rFonts w:ascii="Segoe UI"/>
                <w:spacing w:val="-11"/>
                <w:w w:val="120"/>
                <w:sz w:val="13"/>
              </w:rPr>
              <w:t xml:space="preserve"> </w:t>
            </w:r>
            <w:r>
              <w:rPr>
                <w:rFonts w:ascii="Segoe UI"/>
                <w:spacing w:val="-3"/>
                <w:w w:val="120"/>
                <w:sz w:val="13"/>
              </w:rPr>
              <w:t>Kabul</w:t>
            </w:r>
            <w:r>
              <w:rPr>
                <w:rFonts w:ascii="Segoe UI"/>
                <w:spacing w:val="5"/>
                <w:w w:val="120"/>
                <w:sz w:val="13"/>
              </w:rPr>
              <w:t xml:space="preserve"> </w:t>
            </w:r>
            <w:r>
              <w:rPr>
                <w:rFonts w:ascii="Segoe UI"/>
                <w:spacing w:val="-3"/>
                <w:w w:val="120"/>
                <w:sz w:val="13"/>
              </w:rPr>
              <w:t xml:space="preserve">Komisyon </w:t>
            </w:r>
            <w:r>
              <w:rPr>
                <w:rFonts w:ascii="Segoe UI"/>
                <w:spacing w:val="-2"/>
                <w:w w:val="120"/>
                <w:sz w:val="13"/>
              </w:rPr>
              <w:t>Raporu</w:t>
            </w:r>
          </w:p>
          <w:p w:rsidR="00C214D2" w:rsidRDefault="00D56EC8">
            <w:pPr>
              <w:pStyle w:val="TableParagraph"/>
              <w:spacing w:line="164" w:lineRule="exact"/>
              <w:ind w:left="2232" w:right="1075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w w:val="120"/>
                <w:sz w:val="13"/>
              </w:rPr>
              <w:t>T.İ.F.</w:t>
            </w:r>
          </w:p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D56EC8">
            <w:pPr>
              <w:pStyle w:val="TableParagraph"/>
              <w:spacing w:before="141" w:line="216" w:lineRule="auto"/>
              <w:ind w:left="2509" w:right="1350" w:hanging="2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w w:val="120"/>
                <w:sz w:val="13"/>
              </w:rPr>
              <w:t>MYS Harcama Talimatı</w:t>
            </w:r>
            <w:r>
              <w:rPr>
                <w:rFonts w:ascii="Segoe UI" w:hAnsi="Segoe UI"/>
                <w:spacing w:val="1"/>
                <w:w w:val="120"/>
                <w:sz w:val="13"/>
              </w:rPr>
              <w:t xml:space="preserve"> </w:t>
            </w:r>
            <w:r>
              <w:rPr>
                <w:rFonts w:ascii="Segoe UI" w:hAnsi="Segoe UI"/>
                <w:spacing w:val="-3"/>
                <w:w w:val="120"/>
                <w:sz w:val="13"/>
              </w:rPr>
              <w:t>MYS</w:t>
            </w:r>
            <w:r>
              <w:rPr>
                <w:rFonts w:ascii="Segoe UI" w:hAnsi="Segoe UI"/>
                <w:spacing w:val="3"/>
                <w:w w:val="120"/>
                <w:sz w:val="13"/>
              </w:rPr>
              <w:t xml:space="preserve"> </w:t>
            </w:r>
            <w:r>
              <w:rPr>
                <w:rFonts w:ascii="Segoe UI" w:hAnsi="Segoe UI"/>
                <w:spacing w:val="-3"/>
                <w:w w:val="120"/>
                <w:sz w:val="13"/>
              </w:rPr>
              <w:t>Ödeme</w:t>
            </w:r>
            <w:r>
              <w:rPr>
                <w:rFonts w:ascii="Segoe UI" w:hAnsi="Segoe UI"/>
                <w:spacing w:val="5"/>
                <w:w w:val="120"/>
                <w:sz w:val="13"/>
              </w:rPr>
              <w:t xml:space="preserve"> </w:t>
            </w:r>
            <w:r>
              <w:rPr>
                <w:rFonts w:ascii="Segoe UI" w:hAnsi="Segoe UI"/>
                <w:spacing w:val="-3"/>
                <w:w w:val="120"/>
                <w:sz w:val="13"/>
              </w:rPr>
              <w:t>Emri</w:t>
            </w:r>
            <w:r>
              <w:rPr>
                <w:rFonts w:ascii="Segoe UI" w:hAnsi="Segoe UI"/>
                <w:spacing w:val="-9"/>
                <w:w w:val="120"/>
                <w:sz w:val="13"/>
              </w:rPr>
              <w:t xml:space="preserve"> </w:t>
            </w:r>
            <w:r>
              <w:rPr>
                <w:rFonts w:ascii="Segoe UI" w:hAnsi="Segoe UI"/>
                <w:spacing w:val="-3"/>
                <w:w w:val="120"/>
                <w:sz w:val="13"/>
              </w:rPr>
              <w:t>Belgesi)</w:t>
            </w:r>
          </w:p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C214D2">
            <w:pPr>
              <w:pStyle w:val="TableParagraph"/>
              <w:spacing w:before="1"/>
              <w:rPr>
                <w:sz w:val="25"/>
              </w:rPr>
            </w:pPr>
          </w:p>
          <w:p w:rsidR="00C214D2" w:rsidRDefault="00D56EC8">
            <w:pPr>
              <w:pStyle w:val="TableParagraph"/>
              <w:ind w:left="2702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4"/>
                <w:w w:val="120"/>
                <w:sz w:val="13"/>
              </w:rPr>
              <w:t>SGDB</w:t>
            </w:r>
            <w:r>
              <w:rPr>
                <w:rFonts w:ascii="Segoe UI" w:hAnsi="Segoe UI"/>
                <w:spacing w:val="9"/>
                <w:w w:val="120"/>
                <w:sz w:val="13"/>
              </w:rPr>
              <w:t xml:space="preserve"> </w:t>
            </w:r>
            <w:r>
              <w:rPr>
                <w:rFonts w:ascii="Segoe UI" w:hAnsi="Segoe UI"/>
                <w:spacing w:val="-3"/>
                <w:w w:val="120"/>
                <w:sz w:val="13"/>
              </w:rPr>
              <w:t>kontrol</w:t>
            </w:r>
            <w:r>
              <w:rPr>
                <w:rFonts w:ascii="Segoe UI" w:hAnsi="Segoe UI"/>
                <w:spacing w:val="-8"/>
                <w:w w:val="120"/>
                <w:sz w:val="13"/>
              </w:rPr>
              <w:t xml:space="preserve"> </w:t>
            </w:r>
            <w:r>
              <w:rPr>
                <w:rFonts w:ascii="Segoe UI" w:hAnsi="Segoe UI"/>
                <w:spacing w:val="-3"/>
                <w:w w:val="120"/>
                <w:sz w:val="13"/>
              </w:rPr>
              <w:t>/ ödeme</w:t>
            </w:r>
          </w:p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C214D2">
            <w:pPr>
              <w:pStyle w:val="TableParagraph"/>
              <w:rPr>
                <w:sz w:val="18"/>
              </w:rPr>
            </w:pPr>
          </w:p>
          <w:p w:rsidR="00C214D2" w:rsidRDefault="00D56EC8">
            <w:pPr>
              <w:pStyle w:val="TableParagraph"/>
              <w:spacing w:before="150"/>
              <w:ind w:left="2235" w:right="700"/>
              <w:jc w:val="center"/>
              <w:rPr>
                <w:rFonts w:ascii="Segoe UI"/>
                <w:sz w:val="13"/>
              </w:rPr>
            </w:pPr>
            <w:r>
              <w:rPr>
                <w:rFonts w:ascii="Segoe UI"/>
                <w:w w:val="120"/>
                <w:sz w:val="13"/>
              </w:rPr>
              <w:t>SON</w:t>
            </w:r>
          </w:p>
        </w:tc>
        <w:tc>
          <w:tcPr>
            <w:tcW w:w="922" w:type="dxa"/>
            <w:tcBorders>
              <w:top w:val="single" w:sz="12" w:space="0" w:color="FFFFFF"/>
              <w:left w:val="nil"/>
            </w:tcBorders>
          </w:tcPr>
          <w:p w:rsidR="00C214D2" w:rsidRDefault="00C214D2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C214D2" w:rsidRDefault="00C214D2">
            <w:pPr>
              <w:rPr>
                <w:sz w:val="2"/>
                <w:szCs w:val="2"/>
              </w:rPr>
            </w:pPr>
          </w:p>
        </w:tc>
      </w:tr>
    </w:tbl>
    <w:p w:rsidR="00D56EC8" w:rsidRDefault="00D56EC8"/>
    <w:sectPr w:rsidR="00D56EC8">
      <w:pgSz w:w="11910" w:h="16840"/>
      <w:pgMar w:top="2160" w:right="940" w:bottom="1120" w:left="960" w:header="713" w:footer="9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629" w:rsidRDefault="00F43629">
      <w:r>
        <w:separator/>
      </w:r>
    </w:p>
  </w:endnote>
  <w:endnote w:type="continuationSeparator" w:id="0">
    <w:p w:rsidR="00F43629" w:rsidRDefault="00F4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4D2" w:rsidRDefault="006C3515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80.3pt;width:125.35pt;height:24.3pt;z-index:-16092160;mso-position-horizontal-relative:page;mso-position-vertical-relative:page" filled="f" stroked="f">
          <v:textbox inset="0,0,0,0">
            <w:txbxContent>
              <w:p w:rsidR="00C214D2" w:rsidRDefault="00D56EC8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6C3515" w:rsidRDefault="00D56EC8" w:rsidP="006C3515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6C3515">
                  <w:t>KAVDEM MÜDÜRÜ</w:t>
                </w:r>
              </w:p>
              <w:p w:rsidR="00C214D2" w:rsidRDefault="00C214D2">
                <w:pPr>
                  <w:pStyle w:val="GvdeMetni"/>
                  <w:spacing w:line="182" w:lineRule="exact"/>
                  <w:ind w:left="20"/>
                </w:pPr>
              </w:p>
            </w:txbxContent>
          </v:textbox>
          <w10:wrap anchorx="page" anchory="page"/>
        </v:shape>
      </w:pict>
    </w:r>
    <w:r w:rsidR="00F43629">
      <w:pict>
        <v:shape id="_x0000_s2052" type="#_x0000_t202" style="position:absolute;margin-left:73.4pt;margin-top:780.3pt;width:132.85pt;height:24.3pt;z-index:-16092672;mso-position-horizontal-relative:page;mso-position-vertical-relative:page" filled="f" stroked="f">
          <v:textbox inset="0,0,0,0">
            <w:txbxContent>
              <w:p w:rsidR="00C214D2" w:rsidRDefault="00D56EC8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</w:p>
              <w:p w:rsidR="00C214D2" w:rsidRDefault="00D56EC8">
                <w:pPr>
                  <w:pStyle w:val="GvdeMetni"/>
                  <w:spacing w:line="182" w:lineRule="exact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6C3515" w:rsidRPr="003958CE">
                  <w:t>KAVDEM ÇALIŞMA BİRİMİ</w:t>
                </w:r>
              </w:p>
            </w:txbxContent>
          </v:textbox>
          <w10:wrap anchorx="page" anchory="page"/>
        </v:shape>
      </w:pict>
    </w:r>
    <w:r w:rsidR="00F43629">
      <w:pict>
        <v:shape id="_x0000_s2050" type="#_x0000_t202" style="position:absolute;margin-left:238.9pt;margin-top:793.7pt;width:20.3pt;height:10.95pt;z-index:-16091648;mso-position-horizontal-relative:page;mso-position-vertical-relative:page" filled="f" stroked="f">
          <v:textbox inset="0,0,0,0">
            <w:txbxContent>
              <w:p w:rsidR="00C214D2" w:rsidRDefault="00D56EC8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 w:rsidR="00F43629">
      <w:pict>
        <v:shape id="_x0000_s2049" type="#_x0000_t202" style="position:absolute;margin-left:499.9pt;margin-top:793.7pt;width:20.3pt;height:10.95pt;z-index:-16091136;mso-position-horizontal-relative:page;mso-position-vertical-relative:page" filled="f" stroked="f">
          <v:textbox inset="0,0,0,0">
            <w:txbxContent>
              <w:p w:rsidR="00C214D2" w:rsidRDefault="00D56EC8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629" w:rsidRDefault="00F43629">
      <w:r>
        <w:separator/>
      </w:r>
    </w:p>
  </w:footnote>
  <w:footnote w:type="continuationSeparator" w:id="0">
    <w:p w:rsidR="00F43629" w:rsidRDefault="00F43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515" w:rsidRDefault="00F43629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C214D2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C214D2" w:rsidRDefault="00C214D2">
                      <w:pPr>
                        <w:pStyle w:val="TableParagraph"/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C214D2" w:rsidRDefault="00C214D2">
                      <w:pPr>
                        <w:pStyle w:val="TableParagraph"/>
                        <w:spacing w:before="8"/>
                        <w:rPr>
                          <w:sz w:val="33"/>
                        </w:rPr>
                      </w:pPr>
                    </w:p>
                    <w:p w:rsidR="00C214D2" w:rsidRDefault="00D56EC8">
                      <w:pPr>
                        <w:pStyle w:val="TableParagraph"/>
                        <w:spacing w:line="288" w:lineRule="auto"/>
                        <w:ind w:left="1396" w:right="379" w:hanging="99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SATINALMA İŞLEMLERİ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C214D2" w:rsidRDefault="00C214D2">
                      <w:pPr>
                        <w:pStyle w:val="TableParagraph"/>
                      </w:pPr>
                    </w:p>
                  </w:tc>
                  <w:tc>
                    <w:tcPr>
                      <w:tcW w:w="1136" w:type="dxa"/>
                    </w:tcPr>
                    <w:p w:rsidR="00C214D2" w:rsidRDefault="00D56EC8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Doküman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C214D2" w:rsidRDefault="00C214D2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C214D2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C214D2" w:rsidRDefault="00C214D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C214D2" w:rsidRDefault="00C214D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C214D2" w:rsidRDefault="00C214D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C214D2" w:rsidRDefault="00D56EC8">
                      <w:pPr>
                        <w:pStyle w:val="TableParagraph"/>
                        <w:spacing w:before="35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Yayın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C214D2" w:rsidRDefault="00C214D2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C214D2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C214D2" w:rsidRDefault="00C214D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C214D2" w:rsidRDefault="00C214D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C214D2" w:rsidRDefault="00C214D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C214D2" w:rsidRDefault="00D56EC8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C214D2" w:rsidRDefault="00C214D2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C214D2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C214D2" w:rsidRDefault="00C214D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C214D2" w:rsidRDefault="00C214D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C214D2" w:rsidRDefault="00C214D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C214D2" w:rsidRDefault="00C214D2">
                      <w:pPr>
                        <w:pStyle w:val="TableParagraph"/>
                        <w:spacing w:before="3"/>
                        <w:rPr>
                          <w:sz w:val="18"/>
                        </w:rPr>
                      </w:pPr>
                    </w:p>
                    <w:p w:rsidR="00C214D2" w:rsidRDefault="00D56EC8">
                      <w:pPr>
                        <w:pStyle w:val="TableParagraph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Sayfa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C214D2" w:rsidRDefault="00C214D2">
                      <w:pPr>
                        <w:pStyle w:val="TableParagraph"/>
                      </w:pPr>
                    </w:p>
                  </w:tc>
                </w:tr>
              </w:tbl>
              <w:p w:rsidR="00C214D2" w:rsidRDefault="00C214D2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6C3515" w:rsidRPr="00082241" w:rsidTr="00B328A1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6C3515" w:rsidRPr="00082241" w:rsidRDefault="006C3515" w:rsidP="006C3515">
          <w:pPr>
            <w:tabs>
              <w:tab w:val="center" w:pos="4536"/>
              <w:tab w:val="right" w:pos="9072"/>
            </w:tabs>
            <w:jc w:val="center"/>
          </w:pPr>
          <w:r w:rsidRPr="00082241">
            <w:rPr>
              <w:noProof/>
              <w:lang w:eastAsia="tr-TR"/>
            </w:rPr>
            <w:drawing>
              <wp:inline distT="0" distB="0" distL="0" distR="0" wp14:anchorId="726B1A5E" wp14:editId="11DF8C53">
                <wp:extent cx="752475" cy="752475"/>
                <wp:effectExtent l="19050" t="0" r="9525" b="0"/>
                <wp:docPr id="5" name="Resim 5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6C3515" w:rsidRPr="00082241" w:rsidRDefault="006C3515" w:rsidP="006C3515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Satın Alma İşlemleri</w:t>
          </w:r>
          <w:r w:rsidRPr="00082241">
            <w:rPr>
              <w:b/>
              <w:bCs/>
              <w:sz w:val="28"/>
            </w:rPr>
            <w:t xml:space="preserve"> Süreci</w:t>
          </w:r>
        </w:p>
      </w:tc>
      <w:tc>
        <w:tcPr>
          <w:tcW w:w="1165" w:type="dxa"/>
          <w:vAlign w:val="center"/>
        </w:tcPr>
        <w:p w:rsidR="006C3515" w:rsidRPr="00082241" w:rsidRDefault="006C3515" w:rsidP="006C3515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082241"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6C3515" w:rsidRPr="00082241" w:rsidRDefault="006C3515" w:rsidP="006C3515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proofErr w:type="gramStart"/>
          <w:r w:rsidRPr="00082241">
            <w:rPr>
              <w:color w:val="FF0000"/>
              <w:sz w:val="16"/>
            </w:rPr>
            <w:t>SD.SMYO</w:t>
          </w:r>
          <w:proofErr w:type="gramEnd"/>
          <w:r>
            <w:rPr>
              <w:color w:val="FF0000"/>
              <w:sz w:val="16"/>
            </w:rPr>
            <w:t>.0053</w:t>
          </w:r>
        </w:p>
      </w:tc>
    </w:tr>
    <w:tr w:rsidR="006C3515" w:rsidRPr="00082241" w:rsidTr="00B328A1">
      <w:trPr>
        <w:cantSplit/>
        <w:trHeight w:val="388"/>
      </w:trPr>
      <w:tc>
        <w:tcPr>
          <w:tcW w:w="1478" w:type="dxa"/>
          <w:vMerge/>
        </w:tcPr>
        <w:p w:rsidR="006C3515" w:rsidRPr="00082241" w:rsidRDefault="006C3515" w:rsidP="006C3515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6C3515" w:rsidRPr="00082241" w:rsidRDefault="006C3515" w:rsidP="006C3515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6C3515" w:rsidRPr="00082241" w:rsidRDefault="006C3515" w:rsidP="006C3515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082241"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6C3515" w:rsidRPr="00082241" w:rsidRDefault="006C3515" w:rsidP="006C3515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082241">
            <w:rPr>
              <w:color w:val="FF0000"/>
              <w:sz w:val="16"/>
            </w:rPr>
            <w:t>01.09.2021</w:t>
          </w:r>
        </w:p>
      </w:tc>
    </w:tr>
    <w:tr w:rsidR="006C3515" w:rsidRPr="00082241" w:rsidTr="00B328A1">
      <w:trPr>
        <w:cantSplit/>
        <w:trHeight w:val="389"/>
      </w:trPr>
      <w:tc>
        <w:tcPr>
          <w:tcW w:w="1478" w:type="dxa"/>
          <w:vMerge/>
        </w:tcPr>
        <w:p w:rsidR="006C3515" w:rsidRPr="00082241" w:rsidRDefault="006C3515" w:rsidP="006C3515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6C3515" w:rsidRPr="00082241" w:rsidRDefault="006C3515" w:rsidP="006C3515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6C3515" w:rsidRPr="00082241" w:rsidRDefault="006C3515" w:rsidP="006C3515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proofErr w:type="spellStart"/>
          <w:proofErr w:type="gramStart"/>
          <w:r w:rsidRPr="00082241">
            <w:rPr>
              <w:i/>
              <w:iCs/>
              <w:sz w:val="16"/>
            </w:rPr>
            <w:t>Rev.No</w:t>
          </w:r>
          <w:proofErr w:type="spellEnd"/>
          <w:proofErr w:type="gramEnd"/>
          <w:r w:rsidRPr="00082241"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6C3515" w:rsidRPr="00082241" w:rsidRDefault="006C3515" w:rsidP="006C3515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082241">
            <w:rPr>
              <w:color w:val="FF0000"/>
              <w:sz w:val="16"/>
            </w:rPr>
            <w:t>0000/000000</w:t>
          </w:r>
        </w:p>
      </w:tc>
    </w:tr>
  </w:tbl>
  <w:p w:rsidR="00C214D2" w:rsidRDefault="00C214D2">
    <w:pPr>
      <w:pStyle w:val="GvdeMetni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214D2"/>
    <w:rsid w:val="006C3515"/>
    <w:rsid w:val="00883261"/>
    <w:rsid w:val="00C214D2"/>
    <w:rsid w:val="00D56EC8"/>
    <w:rsid w:val="00F4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A25423B"/>
  <w15:docId w15:val="{2340B5EE-003C-45ED-877A-32238758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 w:line="274" w:lineRule="exact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C35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351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C35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351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3</cp:revision>
  <dcterms:created xsi:type="dcterms:W3CDTF">2021-08-26T15:04:00Z</dcterms:created>
  <dcterms:modified xsi:type="dcterms:W3CDTF">2021-08-26T15:08:00Z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