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26"/>
        <w:gridCol w:w="4912"/>
        <w:gridCol w:w="2976"/>
      </w:tblGrid>
      <w:tr w:rsidR="00134933" w:rsidTr="00EA11E0">
        <w:tc>
          <w:tcPr>
            <w:tcW w:w="1746" w:type="dxa"/>
          </w:tcPr>
          <w:p w:rsidR="001A09E2" w:rsidRDefault="00EF603E" w:rsidP="00920BD7">
            <w:pPr>
              <w:spacing w:line="276" w:lineRule="auto"/>
            </w:pPr>
            <w:r>
              <w:rPr>
                <w:noProof/>
              </w:rPr>
              <w:drawing>
                <wp:inline distT="0" distB="0" distL="0" distR="0" wp14:anchorId="7DCD9192" wp14:editId="52567C7C">
                  <wp:extent cx="1080000" cy="1080000"/>
                  <wp:effectExtent l="0" t="0" r="6350" b="6350"/>
                  <wp:docPr id="62" name="Picture 0" descr="68a40fda659a49959382359e2409d23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435B89-6385-4804-BA65-CD77480404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0" descr="68a40fda659a49959382359e2409d239">
                            <a:extLst>
                              <a:ext uri="{FF2B5EF4-FFF2-40B4-BE49-F238E27FC236}">
                                <a16:creationId xmlns:a16="http://schemas.microsoft.com/office/drawing/2014/main" id="{FF435B89-6385-4804-BA65-CD77480404F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2" w:type="dxa"/>
          </w:tcPr>
          <w:p w:rsidR="00134933" w:rsidRDefault="00134933" w:rsidP="003E5896">
            <w:pPr>
              <w:spacing w:line="600" w:lineRule="auto"/>
            </w:pPr>
          </w:p>
          <w:p w:rsidR="001A09E2" w:rsidRPr="001A09E2" w:rsidRDefault="001A09E2" w:rsidP="001A09E2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Cambria" w:hAnsi="Cambria"/>
                <w:b/>
                <w:color w:val="002060"/>
                <w:sz w:val="32"/>
                <w:szCs w:val="32"/>
              </w:rPr>
              <w:t>GÖREV TANIMI</w:t>
            </w:r>
          </w:p>
        </w:tc>
        <w:tc>
          <w:tcPr>
            <w:tcW w:w="2976" w:type="dxa"/>
          </w:tcPr>
          <w:p w:rsidR="001A09E2" w:rsidRDefault="001A09E2" w:rsidP="001A09E2">
            <w:pPr>
              <w:pStyle w:val="stBilgi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</w:p>
          <w:p w:rsidR="001A09E2" w:rsidRDefault="001A09E2" w:rsidP="001A09E2">
            <w:pPr>
              <w:pStyle w:val="stBilgi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</w:p>
          <w:p w:rsidR="001A09E2" w:rsidRPr="001A09E2" w:rsidRDefault="001A09E2" w:rsidP="001A09E2">
            <w:pPr>
              <w:pStyle w:val="stBilgi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1A09E2">
              <w:rPr>
                <w:rFonts w:ascii="Cambria" w:hAnsi="Cambria"/>
                <w:b/>
                <w:color w:val="002060"/>
                <w:sz w:val="20"/>
                <w:szCs w:val="20"/>
              </w:rPr>
              <w:t>MÜZİK VE SAHNE SANATLARI FAKÜLTESİ</w:t>
            </w:r>
          </w:p>
          <w:p w:rsidR="001A09E2" w:rsidRPr="001A09E2" w:rsidRDefault="001A09E2" w:rsidP="001A09E2">
            <w:pPr>
              <w:pStyle w:val="stBilgi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1A09E2">
              <w:rPr>
                <w:rFonts w:ascii="Cambria" w:hAnsi="Cambria"/>
                <w:b/>
                <w:color w:val="002060"/>
                <w:sz w:val="20"/>
                <w:szCs w:val="20"/>
              </w:rPr>
              <w:t>2011</w:t>
            </w:r>
          </w:p>
          <w:p w:rsidR="001A09E2" w:rsidRDefault="001A09E2"/>
        </w:tc>
      </w:tr>
    </w:tbl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A44244" w:rsidRPr="00DE498A" w:rsidTr="00693825">
        <w:tc>
          <w:tcPr>
            <w:tcW w:w="3256" w:type="dxa"/>
            <w:shd w:val="clear" w:color="auto" w:fill="F2F2F2" w:themeFill="background1" w:themeFillShade="F2"/>
          </w:tcPr>
          <w:p w:rsidR="00A44244" w:rsidRPr="00DE498A" w:rsidRDefault="00A44244" w:rsidP="0069382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A44244" w:rsidRPr="00DE498A" w:rsidRDefault="00A44244" w:rsidP="00693825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Satın Alma</w:t>
            </w:r>
          </w:p>
        </w:tc>
      </w:tr>
      <w:tr w:rsidR="00A44244" w:rsidRPr="00DE498A" w:rsidTr="00693825">
        <w:tc>
          <w:tcPr>
            <w:tcW w:w="3256" w:type="dxa"/>
            <w:shd w:val="clear" w:color="auto" w:fill="F2F2F2" w:themeFill="background1" w:themeFillShade="F2"/>
          </w:tcPr>
          <w:p w:rsidR="00A44244" w:rsidRPr="00DE498A" w:rsidRDefault="00A44244" w:rsidP="0069382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A44244" w:rsidRPr="00DE498A" w:rsidRDefault="00A44244" w:rsidP="00693825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Satın Alma Personeli </w:t>
            </w:r>
          </w:p>
        </w:tc>
      </w:tr>
      <w:tr w:rsidR="00A44244" w:rsidRPr="00DE498A" w:rsidTr="00693825">
        <w:tc>
          <w:tcPr>
            <w:tcW w:w="3256" w:type="dxa"/>
            <w:shd w:val="clear" w:color="auto" w:fill="F2F2F2" w:themeFill="background1" w:themeFillShade="F2"/>
          </w:tcPr>
          <w:p w:rsidR="00A44244" w:rsidRPr="00DE498A" w:rsidRDefault="00A44244" w:rsidP="0069382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Üst</w:t>
            </w:r>
            <w:r w:rsidRPr="00DE498A">
              <w:rPr>
                <w:rFonts w:ascii="Cambria" w:hAnsi="Cambria"/>
                <w:b/>
                <w:color w:val="002060"/>
              </w:rPr>
              <w:t xml:space="preserve"> Yönetici</w:t>
            </w:r>
          </w:p>
        </w:tc>
        <w:tc>
          <w:tcPr>
            <w:tcW w:w="6378" w:type="dxa"/>
          </w:tcPr>
          <w:p w:rsidR="00A44244" w:rsidRPr="0012131F" w:rsidRDefault="00A44244" w:rsidP="00693825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</w:t>
            </w:r>
            <w:r w:rsidRPr="0012131F">
              <w:rPr>
                <w:rFonts w:ascii="Cambria" w:hAnsi="Cambria"/>
              </w:rPr>
              <w:t>/</w:t>
            </w:r>
            <w:r>
              <w:rPr>
                <w:rFonts w:ascii="Cambria" w:hAnsi="Cambria"/>
              </w:rPr>
              <w:t>Dekan</w:t>
            </w:r>
            <w:r w:rsidRPr="0012131F">
              <w:rPr>
                <w:rFonts w:ascii="Cambria" w:hAnsi="Cambria"/>
              </w:rPr>
              <w:t xml:space="preserve"> Yardımcısı/ Fakülte Sekreteri</w:t>
            </w:r>
          </w:p>
        </w:tc>
      </w:tr>
      <w:tr w:rsidR="00A44244" w:rsidRPr="00DE498A" w:rsidTr="00693825">
        <w:tc>
          <w:tcPr>
            <w:tcW w:w="3256" w:type="dxa"/>
            <w:shd w:val="clear" w:color="auto" w:fill="F2F2F2" w:themeFill="background1" w:themeFillShade="F2"/>
          </w:tcPr>
          <w:p w:rsidR="00A44244" w:rsidRPr="00DE498A" w:rsidRDefault="00A44244" w:rsidP="0069382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:rsidR="00A44244" w:rsidRPr="00DE498A" w:rsidRDefault="00A44244" w:rsidP="00693825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Görevlendirilen Personel</w:t>
            </w:r>
          </w:p>
        </w:tc>
      </w:tr>
    </w:tbl>
    <w:p w:rsidR="00A44244" w:rsidRPr="00DE498A" w:rsidRDefault="00A44244" w:rsidP="00A44244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A44244" w:rsidRPr="00DE498A" w:rsidTr="00693825">
        <w:tc>
          <w:tcPr>
            <w:tcW w:w="9634" w:type="dxa"/>
            <w:shd w:val="clear" w:color="auto" w:fill="F2F2F2" w:themeFill="background1" w:themeFillShade="F2"/>
          </w:tcPr>
          <w:p w:rsidR="00A44244" w:rsidRPr="00DE498A" w:rsidRDefault="00A44244" w:rsidP="00693825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A44244" w:rsidRPr="00DE498A" w:rsidTr="00693825">
        <w:tc>
          <w:tcPr>
            <w:tcW w:w="9634" w:type="dxa"/>
            <w:shd w:val="clear" w:color="auto" w:fill="FFFFFF" w:themeFill="background1"/>
          </w:tcPr>
          <w:p w:rsidR="00A44244" w:rsidRDefault="00A44244" w:rsidP="00693825">
            <w:pPr>
              <w:pStyle w:val="AralkYok"/>
              <w:ind w:left="22"/>
              <w:jc w:val="both"/>
              <w:rPr>
                <w:rFonts w:ascii="Cambria" w:hAnsi="Cambria"/>
              </w:rPr>
            </w:pPr>
          </w:p>
          <w:p w:rsidR="00A44244" w:rsidRDefault="00A44244" w:rsidP="00693825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Pamukkale</w:t>
            </w:r>
            <w:r w:rsidRPr="0012131F">
              <w:rPr>
                <w:rFonts w:ascii="Cambria" w:hAnsi="Cambria"/>
              </w:rPr>
              <w:t xml:space="preserve"> Üniversitesi üst yönetimi tarafından belirlenen amaç ve ilkelere uygun olarak; birimin tüm faaliyetleri</w:t>
            </w:r>
            <w:r>
              <w:rPr>
                <w:rFonts w:ascii="Cambria" w:hAnsi="Cambria"/>
              </w:rPr>
              <w:t xml:space="preserve"> ile ilgili</w:t>
            </w:r>
            <w:r w:rsidRPr="0012131F">
              <w:rPr>
                <w:rFonts w:ascii="Cambria" w:hAnsi="Cambria"/>
              </w:rPr>
              <w:t>, etkenlik ve verimlilik ilkelerine uygun olarak yürütülmesi amacıyla</w:t>
            </w:r>
            <w:r>
              <w:rPr>
                <w:rFonts w:ascii="Cambria" w:hAnsi="Cambria"/>
              </w:rPr>
              <w:t xml:space="preserve"> çalışmalar yapmak, </w:t>
            </w:r>
            <w:r w:rsidRPr="00406E87">
              <w:rPr>
                <w:rFonts w:ascii="Cambria" w:hAnsi="Cambria"/>
              </w:rPr>
              <w:t xml:space="preserve">657, </w:t>
            </w:r>
            <w:r>
              <w:rPr>
                <w:rFonts w:ascii="Cambria" w:hAnsi="Cambria"/>
              </w:rPr>
              <w:t xml:space="preserve">4734, 4735 ve </w:t>
            </w:r>
            <w:r w:rsidRPr="00406E87">
              <w:rPr>
                <w:rFonts w:ascii="Cambria" w:hAnsi="Cambria"/>
              </w:rPr>
              <w:t xml:space="preserve">5018 sayılı Kanunlar çerçevesinde alınacak mal ve hizmetlerin hazırlık aşamasından ödeme aşamasına kadar </w:t>
            </w:r>
            <w:r>
              <w:rPr>
                <w:rFonts w:ascii="Cambria" w:hAnsi="Cambria"/>
              </w:rPr>
              <w:t xml:space="preserve">olan </w:t>
            </w:r>
            <w:r w:rsidRPr="00406E87">
              <w:rPr>
                <w:rFonts w:ascii="Cambria" w:hAnsi="Cambria"/>
              </w:rPr>
              <w:t>süreçlerindeki evrak</w:t>
            </w:r>
            <w:r>
              <w:rPr>
                <w:rFonts w:ascii="Cambria" w:hAnsi="Cambria"/>
              </w:rPr>
              <w:t>,</w:t>
            </w:r>
            <w:r w:rsidRPr="00406E87">
              <w:rPr>
                <w:rFonts w:ascii="Cambria" w:hAnsi="Cambria"/>
              </w:rPr>
              <w:t xml:space="preserve"> iş ve işlemlerini yapmak.</w:t>
            </w:r>
            <w:r>
              <w:rPr>
                <w:rFonts w:ascii="Cambria" w:hAnsi="Cambria"/>
              </w:rPr>
              <w:t xml:space="preserve"> Bağlı bulunduğu birim personelinin tahakkuk iş ve satın alma işlerini yapmak. </w:t>
            </w:r>
          </w:p>
          <w:p w:rsidR="00A44244" w:rsidRPr="00DE498A" w:rsidRDefault="00A44244" w:rsidP="00693825">
            <w:pPr>
              <w:pStyle w:val="AralkYok"/>
              <w:ind w:left="22"/>
              <w:jc w:val="both"/>
              <w:rPr>
                <w:rFonts w:ascii="Cambria" w:hAnsi="Cambria"/>
              </w:rPr>
            </w:pPr>
          </w:p>
        </w:tc>
      </w:tr>
    </w:tbl>
    <w:p w:rsidR="00A44244" w:rsidRPr="00DE498A" w:rsidRDefault="00A44244" w:rsidP="00A44244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A44244" w:rsidRPr="00DE498A" w:rsidTr="00693825">
        <w:tc>
          <w:tcPr>
            <w:tcW w:w="9634" w:type="dxa"/>
            <w:shd w:val="clear" w:color="auto" w:fill="F2F2F2" w:themeFill="background1" w:themeFillShade="F2"/>
          </w:tcPr>
          <w:p w:rsidR="00A44244" w:rsidRPr="00DE498A" w:rsidRDefault="00A44244" w:rsidP="00693825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A44244" w:rsidRPr="00DE498A" w:rsidTr="00693825">
        <w:tc>
          <w:tcPr>
            <w:tcW w:w="9634" w:type="dxa"/>
            <w:shd w:val="clear" w:color="auto" w:fill="FFFFFF" w:themeFill="background1"/>
            <w:vAlign w:val="center"/>
          </w:tcPr>
          <w:p w:rsidR="00A44244" w:rsidRDefault="00A44244" w:rsidP="00693825">
            <w:pPr>
              <w:pStyle w:val="AralkYok"/>
              <w:ind w:left="742"/>
              <w:jc w:val="both"/>
              <w:rPr>
                <w:rFonts w:ascii="Cambria" w:hAnsi="Cambria"/>
              </w:rPr>
            </w:pPr>
          </w:p>
          <w:p w:rsidR="00A44244" w:rsidRPr="002C445F" w:rsidRDefault="00A44244" w:rsidP="00A44244">
            <w:pPr>
              <w:pStyle w:val="AralkYok"/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2C445F">
              <w:rPr>
                <w:rFonts w:ascii="Cambria" w:hAnsi="Cambria"/>
              </w:rPr>
              <w:t xml:space="preserve">Giderlerin </w:t>
            </w:r>
            <w:r>
              <w:rPr>
                <w:rFonts w:ascii="Cambria" w:hAnsi="Cambria"/>
              </w:rPr>
              <w:t xml:space="preserve">kanun, tüzük, kararname, yönetmelik ve </w:t>
            </w:r>
            <w:r w:rsidRPr="002C445F">
              <w:rPr>
                <w:rFonts w:ascii="Cambria" w:hAnsi="Cambria"/>
              </w:rPr>
              <w:t xml:space="preserve">bütçedeki tertiplere uygun olmasını </w:t>
            </w:r>
            <w:r>
              <w:rPr>
                <w:rFonts w:ascii="Cambria" w:hAnsi="Cambria"/>
              </w:rPr>
              <w:t>sağlamak</w:t>
            </w:r>
            <w:r w:rsidRPr="002C445F">
              <w:rPr>
                <w:rFonts w:ascii="Cambria" w:hAnsi="Cambria"/>
              </w:rPr>
              <w:t>.</w:t>
            </w:r>
          </w:p>
          <w:p w:rsidR="00A44244" w:rsidRPr="004F5A52" w:rsidRDefault="00A44244" w:rsidP="00A44244">
            <w:pPr>
              <w:pStyle w:val="AralkYok"/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4F5A52">
              <w:rPr>
                <w:rFonts w:ascii="Cambria" w:hAnsi="Cambria"/>
              </w:rPr>
              <w:t xml:space="preserve">Ön mali kontrol işlemi gerektiren evrakları hazırlamak, takibinin yapmak </w:t>
            </w:r>
            <w:r>
              <w:rPr>
                <w:rFonts w:ascii="Cambria" w:hAnsi="Cambria"/>
              </w:rPr>
              <w:t>ve ödeme belgelerini hazırlamak.</w:t>
            </w:r>
          </w:p>
          <w:p w:rsidR="00A44244" w:rsidRPr="004F5A52" w:rsidRDefault="00A44244" w:rsidP="00A44244">
            <w:pPr>
              <w:pStyle w:val="AralkYok"/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4F5A52">
              <w:rPr>
                <w:rFonts w:ascii="Cambria" w:hAnsi="Cambria"/>
              </w:rPr>
              <w:t>Tahakkuk (Ödeme Emri) işlemlerini</w:t>
            </w:r>
            <w:r>
              <w:rPr>
                <w:rFonts w:ascii="Cambria" w:hAnsi="Cambria"/>
              </w:rPr>
              <w:t xml:space="preserve"> yapmak, imzaya göndermek.</w:t>
            </w:r>
          </w:p>
          <w:p w:rsidR="00A44244" w:rsidRPr="004F5A52" w:rsidRDefault="00A44244" w:rsidP="00A44244">
            <w:pPr>
              <w:pStyle w:val="AralkYok"/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4F5A52">
              <w:rPr>
                <w:rFonts w:ascii="Cambria" w:hAnsi="Cambria"/>
              </w:rPr>
              <w:t xml:space="preserve">Tüm Ödeme Emri evraklarını tahakkuk işlemi bittikten sonra teslim tutanağı ile Strateji ve Geliştirme Daire Başkanlığına teslim etmek ve dosyalayıp arşivlemek. </w:t>
            </w:r>
          </w:p>
          <w:p w:rsidR="00A44244" w:rsidRDefault="00A44244" w:rsidP="00A44244">
            <w:pPr>
              <w:pStyle w:val="AralkYok"/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  <w:r w:rsidRPr="004F5A52">
              <w:rPr>
                <w:rFonts w:ascii="Cambria" w:hAnsi="Cambria"/>
              </w:rPr>
              <w:t>nalitik bütçe</w:t>
            </w:r>
            <w:r>
              <w:rPr>
                <w:rFonts w:ascii="Cambria" w:hAnsi="Cambria"/>
              </w:rPr>
              <w:t>nin</w:t>
            </w:r>
            <w:r w:rsidRPr="004F5A52">
              <w:rPr>
                <w:rFonts w:ascii="Cambria" w:hAnsi="Cambria"/>
              </w:rPr>
              <w:t xml:space="preserve"> hazırlanmasında </w:t>
            </w:r>
            <w:r>
              <w:rPr>
                <w:rFonts w:ascii="Cambria" w:hAnsi="Cambria"/>
              </w:rPr>
              <w:t xml:space="preserve">görevli diğer personel ile </w:t>
            </w:r>
            <w:r w:rsidRPr="004F5A52">
              <w:rPr>
                <w:rFonts w:ascii="Cambria" w:hAnsi="Cambria"/>
              </w:rPr>
              <w:t>eşgüdümlü olarak çalış</w:t>
            </w:r>
            <w:r>
              <w:rPr>
                <w:rFonts w:ascii="Cambria" w:hAnsi="Cambria"/>
              </w:rPr>
              <w:t>mak.</w:t>
            </w:r>
          </w:p>
          <w:p w:rsidR="00A44244" w:rsidRDefault="00A44244" w:rsidP="00A44244">
            <w:pPr>
              <w:pStyle w:val="AralkYok"/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B8019A">
              <w:rPr>
                <w:rFonts w:ascii="Cambria" w:hAnsi="Cambria"/>
              </w:rPr>
              <w:t xml:space="preserve">Personel giderleri ile </w:t>
            </w:r>
            <w:r>
              <w:rPr>
                <w:rFonts w:ascii="Cambria" w:hAnsi="Cambria"/>
              </w:rPr>
              <w:t xml:space="preserve">ilgili </w:t>
            </w:r>
            <w:r w:rsidRPr="00B8019A">
              <w:rPr>
                <w:rFonts w:ascii="Cambria" w:hAnsi="Cambria"/>
              </w:rPr>
              <w:t xml:space="preserve">ödenek </w:t>
            </w:r>
            <w:r>
              <w:rPr>
                <w:rFonts w:ascii="Cambria" w:hAnsi="Cambria"/>
              </w:rPr>
              <w:t>durumlarını</w:t>
            </w:r>
            <w:r w:rsidRPr="00B8019A">
              <w:rPr>
                <w:rFonts w:ascii="Cambria" w:hAnsi="Cambria"/>
              </w:rPr>
              <w:t xml:space="preserve"> kontrol edip, en yakın </w:t>
            </w:r>
            <w:r>
              <w:rPr>
                <w:rFonts w:ascii="Cambria" w:hAnsi="Cambria"/>
              </w:rPr>
              <w:t>yöneticiyi bilgilendirmek.</w:t>
            </w:r>
          </w:p>
          <w:p w:rsidR="00A44244" w:rsidRPr="00EE1B94" w:rsidRDefault="00A44244" w:rsidP="00A44244">
            <w:pPr>
              <w:pStyle w:val="AralkYok"/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EE1B94">
              <w:rPr>
                <w:rFonts w:ascii="Cambria" w:hAnsi="Cambria"/>
              </w:rPr>
              <w:t>Faaliyet alanı ile ilgili kendisine havale edilen veya istenen iş ve işler ile evrakların/yazıların gereğini eşgüdümlü olarak yapmak, cevap yazılarını hazırlamak</w:t>
            </w:r>
            <w:r>
              <w:rPr>
                <w:rFonts w:ascii="Cambria" w:hAnsi="Cambria"/>
              </w:rPr>
              <w:t xml:space="preserve"> </w:t>
            </w:r>
            <w:r w:rsidRPr="00EE1B94">
              <w:rPr>
                <w:rFonts w:ascii="Cambria" w:hAnsi="Cambria"/>
              </w:rPr>
              <w:t>(kurum içi-kurum dışı), paraflamak ilgili üst yönetici/yönetic</w:t>
            </w:r>
            <w:r>
              <w:rPr>
                <w:rFonts w:ascii="Cambria" w:hAnsi="Cambria"/>
              </w:rPr>
              <w:t>ilerin onayına/parafına sunmak.</w:t>
            </w:r>
          </w:p>
          <w:p w:rsidR="00A44244" w:rsidRPr="00EE1B94" w:rsidRDefault="00A44244" w:rsidP="00A44244">
            <w:pPr>
              <w:pStyle w:val="AralkYok"/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EE1B94">
              <w:rPr>
                <w:rFonts w:ascii="Cambria" w:hAnsi="Cambria"/>
              </w:rPr>
              <w:t>Görevi ile ilgili mevzuatları takip ederek değişen me</w:t>
            </w:r>
            <w:r>
              <w:rPr>
                <w:rFonts w:ascii="Cambria" w:hAnsi="Cambria"/>
              </w:rPr>
              <w:t>vzuatları amirlerine bildirmek.</w:t>
            </w:r>
          </w:p>
          <w:p w:rsidR="00A44244" w:rsidRPr="00EE1B94" w:rsidRDefault="00A44244" w:rsidP="00A44244">
            <w:pPr>
              <w:pStyle w:val="AralkYok"/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EE1B94">
              <w:rPr>
                <w:rFonts w:ascii="Cambria" w:hAnsi="Cambria"/>
              </w:rPr>
              <w:t xml:space="preserve">Görevi ile ilgili her türlü evrakı standart dosya düzenine göre hazırlamak, dosyalamak ve arşive kaldırmak. </w:t>
            </w:r>
          </w:p>
          <w:p w:rsidR="00A44244" w:rsidRPr="00EE1B94" w:rsidRDefault="00A44244" w:rsidP="00A44244">
            <w:pPr>
              <w:pStyle w:val="AralkYok"/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EE1B94">
              <w:rPr>
                <w:rFonts w:ascii="Cambria" w:hAnsi="Cambria"/>
              </w:rPr>
              <w:t>Gelen satın alma taleplerini birim amirinin direktifleri doğrultusunda yapmak.</w:t>
            </w:r>
          </w:p>
          <w:p w:rsidR="00A44244" w:rsidRPr="00EE1B94" w:rsidRDefault="00A44244" w:rsidP="00A44244">
            <w:pPr>
              <w:pStyle w:val="AralkYok"/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EE1B94">
              <w:rPr>
                <w:rFonts w:ascii="Cambria" w:hAnsi="Cambria"/>
              </w:rPr>
              <w:t>Satın alma taleplerini mevcut ödenek durumlarını dikkate alarak takip etmek ve birim amirine bilgi vermek.</w:t>
            </w:r>
          </w:p>
          <w:p w:rsidR="00A44244" w:rsidRPr="00D94C40" w:rsidRDefault="00A44244" w:rsidP="00D94C40">
            <w:pPr>
              <w:pStyle w:val="AralkYok"/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CC1D33">
              <w:rPr>
                <w:rFonts w:ascii="Cambria" w:hAnsi="Cambria"/>
              </w:rPr>
              <w:t xml:space="preserve">Strateji Daire Başkanlığınca ödeme onayı verilen evrakları ödeme kalemlerine göre </w:t>
            </w:r>
            <w:r>
              <w:rPr>
                <w:rFonts w:ascii="Cambria" w:hAnsi="Cambria"/>
              </w:rPr>
              <w:t>tanzim ederek dosyalamak.</w:t>
            </w:r>
          </w:p>
          <w:p w:rsidR="00A44244" w:rsidRPr="00EE1B94" w:rsidRDefault="00A44244" w:rsidP="00A44244">
            <w:pPr>
              <w:pStyle w:val="AralkYok"/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EE1B94">
              <w:rPr>
                <w:rFonts w:ascii="Cambria" w:hAnsi="Cambria"/>
              </w:rPr>
              <w:t xml:space="preserve">Birimi ile ilgili yazıları teslim almak ve tutanakları imzalamak. </w:t>
            </w:r>
          </w:p>
          <w:p w:rsidR="00A44244" w:rsidRPr="00EE1B94" w:rsidRDefault="00A44244" w:rsidP="00A44244">
            <w:pPr>
              <w:pStyle w:val="AralkYok"/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EE1B94">
              <w:rPr>
                <w:rFonts w:ascii="Cambria" w:hAnsi="Cambria"/>
              </w:rPr>
              <w:t>Tüm satın alma iş ve işlemlerini kanun, tüzük, kararname, yönetmelik ve bütçedeki tertiplere uygun yapmak,</w:t>
            </w:r>
          </w:p>
          <w:p w:rsidR="00A44244" w:rsidRPr="00EE1B94" w:rsidRDefault="00A44244" w:rsidP="00A44244">
            <w:pPr>
              <w:pStyle w:val="AralkYok"/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EE1B94">
              <w:rPr>
                <w:rFonts w:ascii="Cambria" w:hAnsi="Cambria"/>
              </w:rPr>
              <w:t xml:space="preserve">Muayenesi ve/veya kontrolü gereken taşınır malzemelerin tahlil ve kontrolünü takip etmek, </w:t>
            </w:r>
          </w:p>
          <w:p w:rsidR="00A44244" w:rsidRPr="00EE1B94" w:rsidRDefault="00A44244" w:rsidP="00A44244">
            <w:pPr>
              <w:pStyle w:val="AralkYok"/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EE1B94">
              <w:rPr>
                <w:rFonts w:ascii="Cambria" w:hAnsi="Cambria"/>
              </w:rPr>
              <w:t>Satın alınan tüketim ve demirbaş malzemeleri kayıt altına almak için ambar memuruna teslim etmek,</w:t>
            </w:r>
          </w:p>
          <w:p w:rsidR="00A44244" w:rsidRPr="001F1F6C" w:rsidRDefault="00A44244" w:rsidP="001F1F6C">
            <w:pPr>
              <w:pStyle w:val="AralkYok"/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EE1B94">
              <w:rPr>
                <w:rFonts w:ascii="Cambria" w:hAnsi="Cambria"/>
              </w:rPr>
              <w:t xml:space="preserve">Mal ve hizmet alımına yönelik olarak doğrudan temin yoluyla veya açık ihale yöntemi, belli istekliler arasında açık ihale yöntemi ve pazarlık yöntemi ile yapılan ihalelerde; ihtiyacın </w:t>
            </w:r>
            <w:r w:rsidRPr="00EE1B94">
              <w:rPr>
                <w:rFonts w:ascii="Cambria" w:hAnsi="Cambria"/>
              </w:rPr>
              <w:lastRenderedPageBreak/>
              <w:t>belirlenmesi aşamasından, ödeme emri evrakının düzenlenmesi aşamasına kadar geçen süreçleri yürütmek, takip ve kontrolünü yapmak.</w:t>
            </w:r>
          </w:p>
          <w:p w:rsidR="00A44244" w:rsidRPr="00EE1B94" w:rsidRDefault="00A44244" w:rsidP="00A44244">
            <w:pPr>
              <w:pStyle w:val="AralkYok"/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EE1B94">
              <w:rPr>
                <w:rFonts w:ascii="Cambria" w:hAnsi="Cambria"/>
              </w:rPr>
              <w:t>Görevi ile ilgili süreçleri Üniversitemiz Kalite Politikası ve Kalite Yönetim Sistemi çerçevesinde, kalite hedefleri ve prose</w:t>
            </w:r>
            <w:r>
              <w:rPr>
                <w:rFonts w:ascii="Cambria" w:hAnsi="Cambria"/>
              </w:rPr>
              <w:t>dürlerine uygun olarak yürütmek.</w:t>
            </w:r>
          </w:p>
          <w:p w:rsidR="00A44244" w:rsidRDefault="00A44244" w:rsidP="00A44244">
            <w:pPr>
              <w:pStyle w:val="AralkYok"/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EE1B94">
              <w:rPr>
                <w:rFonts w:ascii="Cambria" w:hAnsi="Cambria"/>
              </w:rPr>
              <w:t>Bağlı bulunduğu yönetici veya üst yöneticilerin, görev alanı ile ilgili vereceği diğer işleri iş sağlığı ve güvenliği kurallarına uygun olarak yapmak</w:t>
            </w:r>
            <w:r>
              <w:rPr>
                <w:rFonts w:ascii="Cambria" w:hAnsi="Cambria"/>
              </w:rPr>
              <w:t>.</w:t>
            </w:r>
          </w:p>
          <w:p w:rsidR="00A44244" w:rsidRPr="004F5A52" w:rsidRDefault="00A44244" w:rsidP="00A44244">
            <w:pPr>
              <w:pStyle w:val="AralkYok"/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Satın Alma Personeli</w:t>
            </w:r>
            <w:r w:rsidRPr="002C445F">
              <w:rPr>
                <w:rFonts w:ascii="Cambria" w:hAnsi="Cambria"/>
              </w:rPr>
              <w:t>, yukarıda</w:t>
            </w:r>
            <w:r w:rsidRPr="0078170B">
              <w:rPr>
                <w:rFonts w:ascii="Cambria" w:hAnsi="Cambria"/>
              </w:rPr>
              <w:t xml:space="preserve"> yazılı olan bütün bu görevleri kanunlara ve yönetmeliklere uygun olarak yerine getirirken Fakülte Sekreterine, </w:t>
            </w:r>
            <w:r>
              <w:rPr>
                <w:rFonts w:ascii="Cambria" w:hAnsi="Cambria"/>
              </w:rPr>
              <w:t xml:space="preserve">Dekan </w:t>
            </w:r>
            <w:r w:rsidRPr="0078170B">
              <w:rPr>
                <w:rFonts w:ascii="Cambria" w:hAnsi="Cambria"/>
              </w:rPr>
              <w:t xml:space="preserve"> Yardımcısına</w:t>
            </w:r>
            <w:r>
              <w:rPr>
                <w:rFonts w:ascii="Cambria" w:hAnsi="Cambria"/>
              </w:rPr>
              <w:t xml:space="preserve"> ve</w:t>
            </w:r>
            <w:r w:rsidRPr="0078170B">
              <w:rPr>
                <w:rFonts w:ascii="Cambria" w:hAnsi="Cambria"/>
              </w:rPr>
              <w:t xml:space="preserve"> Dekana karşı sorumludur. </w:t>
            </w:r>
          </w:p>
        </w:tc>
      </w:tr>
    </w:tbl>
    <w:p w:rsidR="00CA38B0" w:rsidRPr="00DE498A" w:rsidRDefault="00CA38B0" w:rsidP="00CA38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5098"/>
        <w:gridCol w:w="4530"/>
      </w:tblGrid>
      <w:tr w:rsidR="00CA38B0" w:rsidRPr="00DE498A" w:rsidTr="00CA38B0">
        <w:tc>
          <w:tcPr>
            <w:tcW w:w="5098" w:type="dxa"/>
            <w:shd w:val="clear" w:color="auto" w:fill="F2F2F2" w:themeFill="background1" w:themeFillShade="F2"/>
          </w:tcPr>
          <w:p w:rsidR="00CA38B0" w:rsidRPr="00DE498A" w:rsidRDefault="00CA38B0" w:rsidP="00B54B7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4530" w:type="dxa"/>
            <w:shd w:val="clear" w:color="auto" w:fill="F2F2F2" w:themeFill="background1" w:themeFillShade="F2"/>
          </w:tcPr>
          <w:p w:rsidR="00CA38B0" w:rsidRPr="00DE498A" w:rsidRDefault="00CA38B0" w:rsidP="00B54B7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CA38B0" w:rsidRPr="00DE498A" w:rsidTr="00CA38B0">
        <w:tc>
          <w:tcPr>
            <w:tcW w:w="5098" w:type="dxa"/>
          </w:tcPr>
          <w:p w:rsidR="00CA38B0" w:rsidRPr="00DE498A" w:rsidRDefault="00CA38B0" w:rsidP="00B54B77">
            <w:pPr>
              <w:pStyle w:val="AralkYok"/>
              <w:jc w:val="center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Bu dokümanda açıklanan görev tanımını okudum, yerine getirmeyi kabul ve taahhüt ederim.</w:t>
            </w:r>
          </w:p>
        </w:tc>
        <w:tc>
          <w:tcPr>
            <w:tcW w:w="4530" w:type="dxa"/>
            <w:vMerge w:val="restart"/>
          </w:tcPr>
          <w:p w:rsidR="00CA38B0" w:rsidRPr="00DE498A" w:rsidRDefault="00CA38B0" w:rsidP="00B54B7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CA38B0" w:rsidRDefault="00CA38B0" w:rsidP="00B54B7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CA38B0" w:rsidRDefault="00CA38B0" w:rsidP="00B54B7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CA38B0" w:rsidRPr="00DE498A" w:rsidRDefault="00CA38B0" w:rsidP="00B54B7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… / … / 20</w:t>
            </w:r>
            <w:r>
              <w:rPr>
                <w:rFonts w:ascii="Cambria" w:hAnsi="Cambria"/>
                <w:b/>
                <w:color w:val="002060"/>
              </w:rPr>
              <w:t>22</w:t>
            </w:r>
          </w:p>
          <w:p w:rsidR="00CA38B0" w:rsidRPr="00DE498A" w:rsidRDefault="00CA38B0" w:rsidP="00B54B77">
            <w:pPr>
              <w:pStyle w:val="AralkYok"/>
              <w:rPr>
                <w:rFonts w:ascii="Cambria" w:hAnsi="Cambria"/>
              </w:rPr>
            </w:pPr>
          </w:p>
          <w:p w:rsidR="00CA38B0" w:rsidRPr="00DE498A" w:rsidRDefault="00CA38B0" w:rsidP="00B54B77">
            <w:pPr>
              <w:pStyle w:val="AralkYok"/>
              <w:rPr>
                <w:rFonts w:ascii="Cambria" w:hAnsi="Cambria"/>
              </w:rPr>
            </w:pPr>
          </w:p>
          <w:p w:rsidR="00CA38B0" w:rsidRPr="00DE498A" w:rsidRDefault="00CA38B0" w:rsidP="00B54B7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DE498A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CA38B0" w:rsidRPr="00DE498A" w:rsidRDefault="00CA38B0" w:rsidP="00B54B77">
            <w:pPr>
              <w:pStyle w:val="AralkYok"/>
              <w:jc w:val="center"/>
              <w:rPr>
                <w:rFonts w:ascii="Cambria" w:hAnsi="Cambria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CA38B0" w:rsidRPr="00DE498A" w:rsidTr="00CA38B0">
        <w:tc>
          <w:tcPr>
            <w:tcW w:w="5098" w:type="dxa"/>
          </w:tcPr>
          <w:p w:rsidR="00CA38B0" w:rsidRPr="00DE498A" w:rsidRDefault="00CA38B0" w:rsidP="00B54B77">
            <w:pPr>
              <w:pStyle w:val="AralkYok"/>
              <w:rPr>
                <w:rFonts w:ascii="Cambria" w:hAnsi="Cambria"/>
                <w:b/>
              </w:rPr>
            </w:pPr>
          </w:p>
          <w:p w:rsidR="00CA38B0" w:rsidRPr="00DE498A" w:rsidRDefault="00CA38B0" w:rsidP="00B54B7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… / … / 20</w:t>
            </w:r>
            <w:r>
              <w:rPr>
                <w:rFonts w:ascii="Cambria" w:hAnsi="Cambria"/>
                <w:b/>
                <w:color w:val="002060"/>
              </w:rPr>
              <w:t>22</w:t>
            </w:r>
          </w:p>
          <w:p w:rsidR="00CA38B0" w:rsidRPr="00DE498A" w:rsidRDefault="00CA38B0" w:rsidP="00B54B77">
            <w:pPr>
              <w:pStyle w:val="AralkYok"/>
              <w:rPr>
                <w:rFonts w:ascii="Cambria" w:hAnsi="Cambria"/>
                <w:b/>
              </w:rPr>
            </w:pPr>
          </w:p>
          <w:p w:rsidR="00CA38B0" w:rsidRPr="00DE498A" w:rsidRDefault="00CA38B0" w:rsidP="00B54B77">
            <w:pPr>
              <w:pStyle w:val="AralkYok"/>
              <w:rPr>
                <w:rFonts w:ascii="Cambria" w:hAnsi="Cambria"/>
                <w:b/>
              </w:rPr>
            </w:pPr>
          </w:p>
          <w:p w:rsidR="00CA38B0" w:rsidRPr="00DE498A" w:rsidRDefault="00CA38B0" w:rsidP="00B54B7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DE498A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CA38B0" w:rsidRPr="00DE498A" w:rsidRDefault="00CA38B0" w:rsidP="00B54B77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DE498A">
              <w:rPr>
                <w:rFonts w:ascii="Cambria" w:hAnsi="Cambria"/>
                <w:b/>
                <w:color w:val="002060"/>
              </w:rPr>
              <w:t>İmza</w:t>
            </w:r>
          </w:p>
          <w:p w:rsidR="00CA38B0" w:rsidRPr="00DE498A" w:rsidRDefault="00CA38B0" w:rsidP="00B54B77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4530" w:type="dxa"/>
            <w:vMerge/>
          </w:tcPr>
          <w:p w:rsidR="00CA38B0" w:rsidRPr="00DE498A" w:rsidRDefault="00CA38B0" w:rsidP="00B54B77">
            <w:pPr>
              <w:pStyle w:val="AralkYok"/>
              <w:rPr>
                <w:rFonts w:ascii="Cambria" w:hAnsi="Cambria"/>
              </w:rPr>
            </w:pPr>
          </w:p>
        </w:tc>
      </w:tr>
    </w:tbl>
    <w:p w:rsidR="00CA38B0" w:rsidRPr="00DE498A" w:rsidRDefault="00CA38B0" w:rsidP="00CA38B0">
      <w:pPr>
        <w:pStyle w:val="AralkYok"/>
        <w:rPr>
          <w:rFonts w:ascii="Cambria" w:hAnsi="Cambria"/>
        </w:rPr>
      </w:pPr>
    </w:p>
    <w:p w:rsidR="00CA38B0" w:rsidRPr="00DE498A" w:rsidRDefault="00CA38B0" w:rsidP="00CA38B0">
      <w:pPr>
        <w:pStyle w:val="AralkYok"/>
        <w:rPr>
          <w:rFonts w:ascii="Cambria" w:hAnsi="Cambria"/>
        </w:rPr>
      </w:pPr>
    </w:p>
    <w:p w:rsidR="002D1BCC" w:rsidRDefault="002D1BCC"/>
    <w:sectPr w:rsidR="002D1BCC" w:rsidSect="001A09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D0B" w:rsidRDefault="00257D0B" w:rsidP="00F66D28">
      <w:pPr>
        <w:spacing w:after="0" w:line="240" w:lineRule="auto"/>
      </w:pPr>
      <w:r>
        <w:separator/>
      </w:r>
    </w:p>
  </w:endnote>
  <w:endnote w:type="continuationSeparator" w:id="0">
    <w:p w:rsidR="00257D0B" w:rsidRDefault="00257D0B" w:rsidP="00F6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233" w:rsidRDefault="00E932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F61239" w:rsidRPr="0081560B" w:rsidTr="003847E4">
      <w:trPr>
        <w:trHeight w:val="559"/>
      </w:trPr>
      <w:tc>
        <w:tcPr>
          <w:tcW w:w="666" w:type="dxa"/>
        </w:tcPr>
        <w:p w:rsidR="00F61239" w:rsidRPr="00C4163E" w:rsidRDefault="00F61239" w:rsidP="00F61239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F61239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F61239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Müzik ve Sahne Sanatları Fakültesi Kınıklı Kampüsü 20160 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DENİZLİ</w:t>
          </w:r>
        </w:p>
      </w:tc>
      <w:tc>
        <w:tcPr>
          <w:tcW w:w="283" w:type="dxa"/>
        </w:tcPr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F61239" w:rsidRPr="00171789" w:rsidRDefault="00F61239" w:rsidP="00F61239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F61239" w:rsidRPr="00171789" w:rsidRDefault="00F61239" w:rsidP="00F61239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F61239" w:rsidRPr="0081560B" w:rsidRDefault="00F61239" w:rsidP="00F6123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F61239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258</w:t>
          </w:r>
          <w:r w:rsidRPr="0081560B">
            <w:rPr>
              <w:rFonts w:ascii="Cambria" w:hAnsi="Cambria"/>
              <w:sz w:val="16"/>
              <w:szCs w:val="16"/>
            </w:rPr>
            <w:t xml:space="preserve"> 2</w:t>
          </w:r>
          <w:r>
            <w:rPr>
              <w:rFonts w:ascii="Cambria" w:hAnsi="Cambria"/>
              <w:sz w:val="16"/>
              <w:szCs w:val="16"/>
            </w:rPr>
            <w:t>96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1332</w:t>
          </w:r>
        </w:p>
        <w:p w:rsidR="00F61239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mssf@pau.edu.tr</w:t>
          </w: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F61239" w:rsidRPr="0081560B" w:rsidRDefault="00F61239" w:rsidP="00F6123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F66D28" w:rsidRPr="00F61239" w:rsidRDefault="00F66D28" w:rsidP="007D0F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233" w:rsidRDefault="00E932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D0B" w:rsidRDefault="00257D0B" w:rsidP="00F66D28">
      <w:pPr>
        <w:spacing w:after="0" w:line="240" w:lineRule="auto"/>
      </w:pPr>
      <w:r>
        <w:separator/>
      </w:r>
    </w:p>
  </w:footnote>
  <w:footnote w:type="continuationSeparator" w:id="0">
    <w:p w:rsidR="00257D0B" w:rsidRDefault="00257D0B" w:rsidP="00F66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233" w:rsidRDefault="00E932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233" w:rsidRDefault="00E9323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233" w:rsidRDefault="00E9323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06E9"/>
    <w:multiLevelType w:val="hybridMultilevel"/>
    <w:tmpl w:val="0FC08B44"/>
    <w:lvl w:ilvl="0" w:tplc="E1E242E0">
      <w:start w:val="8"/>
      <w:numFmt w:val="bullet"/>
      <w:lvlText w:val=""/>
      <w:lvlJc w:val="left"/>
      <w:pPr>
        <w:ind w:left="382" w:hanging="360"/>
      </w:pPr>
      <w:rPr>
        <w:rFonts w:ascii="Symbol" w:eastAsiaTheme="minorHAnsi" w:hAnsi="Symbol" w:cstheme="minorBidi" w:hint="default"/>
        <w:color w:val="333333"/>
        <w:sz w:val="21"/>
      </w:rPr>
    </w:lvl>
    <w:lvl w:ilvl="1" w:tplc="041F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307075A8"/>
    <w:multiLevelType w:val="hybridMultilevel"/>
    <w:tmpl w:val="DCE48F3E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5" w15:restartNumberingAfterBreak="0">
    <w:nsid w:val="71F33D24"/>
    <w:multiLevelType w:val="hybridMultilevel"/>
    <w:tmpl w:val="C0261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E2"/>
    <w:rsid w:val="0008665E"/>
    <w:rsid w:val="0011436D"/>
    <w:rsid w:val="00134933"/>
    <w:rsid w:val="001A09E2"/>
    <w:rsid w:val="001F1F6C"/>
    <w:rsid w:val="00257D0B"/>
    <w:rsid w:val="002B318F"/>
    <w:rsid w:val="002D1BCC"/>
    <w:rsid w:val="0035139F"/>
    <w:rsid w:val="0038469B"/>
    <w:rsid w:val="0039323A"/>
    <w:rsid w:val="003E5896"/>
    <w:rsid w:val="004F541B"/>
    <w:rsid w:val="00505564"/>
    <w:rsid w:val="0059766F"/>
    <w:rsid w:val="005D7E7C"/>
    <w:rsid w:val="006926DC"/>
    <w:rsid w:val="007364B1"/>
    <w:rsid w:val="007B65A7"/>
    <w:rsid w:val="007D0FA0"/>
    <w:rsid w:val="008D39B2"/>
    <w:rsid w:val="008D664C"/>
    <w:rsid w:val="00920BD7"/>
    <w:rsid w:val="00A35816"/>
    <w:rsid w:val="00A43A48"/>
    <w:rsid w:val="00A44244"/>
    <w:rsid w:val="00B06F9D"/>
    <w:rsid w:val="00B83564"/>
    <w:rsid w:val="00B95D8C"/>
    <w:rsid w:val="00BF2915"/>
    <w:rsid w:val="00CA38B0"/>
    <w:rsid w:val="00D63806"/>
    <w:rsid w:val="00D94C40"/>
    <w:rsid w:val="00E93233"/>
    <w:rsid w:val="00EA11E0"/>
    <w:rsid w:val="00EF603E"/>
    <w:rsid w:val="00F55701"/>
    <w:rsid w:val="00F61239"/>
    <w:rsid w:val="00F66D28"/>
    <w:rsid w:val="00FC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BBAEC-4C95-4D65-862B-F23DEE7A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A0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A09E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1A09E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66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6D28"/>
  </w:style>
  <w:style w:type="paragraph" w:styleId="AralkYok">
    <w:name w:val="No Spacing"/>
    <w:link w:val="AralkYokChar"/>
    <w:uiPriority w:val="1"/>
    <w:qFormat/>
    <w:rsid w:val="0013493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134933"/>
  </w:style>
  <w:style w:type="table" w:styleId="TabloKlavuzuAk">
    <w:name w:val="Grid Table Light"/>
    <w:basedOn w:val="NormalTablo"/>
    <w:uiPriority w:val="40"/>
    <w:rsid w:val="00134933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CA3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A56C4-31D6-42DC-A5A3-3F605D7F0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6</cp:revision>
  <dcterms:created xsi:type="dcterms:W3CDTF">2022-12-20T08:24:00Z</dcterms:created>
  <dcterms:modified xsi:type="dcterms:W3CDTF">2022-12-21T12:45:00Z</dcterms:modified>
</cp:coreProperties>
</file>