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32" w:rsidRDefault="00180D32" w:rsidP="001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180D32" w:rsidRDefault="00180D32" w:rsidP="001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PAMUKKALE ÜNİVERSİTESİ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PSİKOLOJİK DANIŞMA VE REHBERLİK EĞİTİM, UYGULAMA VE ARAŞTIRMA                                   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MERKEZİ 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YÖNETİM KURULU TOPLANTI TUTANAĞI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Toplantı Tarihi:    18.02.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2022        Toplantı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Sayısı: 01           Toplantı Saati:11.00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Gündem:</w:t>
      </w:r>
    </w:p>
    <w:p w:rsidR="00180D32" w:rsidRPr="00180D32" w:rsidRDefault="00180D32" w:rsidP="0018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 süresi uzatma-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Deniz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KÜÇÜKER’in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Işıl ÖZKILIÇ ve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Turnel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ALTAN’ın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dolacak olan görev sürelerinin uzatılması konusu görüşüldü. </w:t>
      </w:r>
    </w:p>
    <w:p w:rsidR="00D5183F" w:rsidRPr="00180D32" w:rsidRDefault="00D5183F"/>
    <w:p w:rsidR="00180D32" w:rsidRDefault="00180D32"/>
    <w:p w:rsidR="00180D32" w:rsidRDefault="00180D32">
      <w:pPr>
        <w:rPr>
          <w:b/>
        </w:rPr>
      </w:pPr>
      <w:r w:rsidRPr="00180D32">
        <w:rPr>
          <w:b/>
        </w:rPr>
        <w:t>Karar: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  <w:r w:rsidRPr="00180D32">
        <w:rPr>
          <w:rFonts w:eastAsiaTheme="minorEastAsia"/>
          <w:sz w:val="24"/>
          <w:szCs w:val="24"/>
        </w:rPr>
        <w:t xml:space="preserve">Merkezimizde görev yapmakta olan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Deniz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KÜÇÜKER’in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19.04.2022</w:t>
      </w:r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tarihinde,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Gör. Işıl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ÖZKILIÇ’ın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05.05.2022</w:t>
      </w:r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ve </w:t>
      </w:r>
      <w:proofErr w:type="spellStart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ALTAN’ın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31.05.2022</w:t>
      </w:r>
      <w:r w:rsidRPr="00180D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dolacak olan görev sürelerinin uzatılmasının uygunluğuna oy birliğiyle karar verildi. 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  <w:r w:rsidRPr="00180D32">
        <w:rPr>
          <w:rFonts w:eastAsiaTheme="minorEastAsia"/>
          <w:sz w:val="24"/>
          <w:szCs w:val="24"/>
        </w:rPr>
        <w:t xml:space="preserve">                                              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A0B" w:rsidRPr="00180D32" w:rsidRDefault="00180A0B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  <w:bookmarkStart w:id="0" w:name="_GoBack"/>
      <w:bookmarkEnd w:id="0"/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4"/>
          <w:szCs w:val="24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                                                  Prof. Dr. Hülya ŞAHİN BALTACI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                                                             Merkez Müdürü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                                                                    Başkan </w:t>
      </w: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>Prof. Dr. Asım ÇİVİTÇİ                                                                          Prof. Dr. Nazmiye ÇİVİTÇİ</w:t>
      </w:r>
    </w:p>
    <w:p w:rsidR="00180D32" w:rsidRPr="00180D32" w:rsidRDefault="00180D32" w:rsidP="00180D32">
      <w:pPr>
        <w:tabs>
          <w:tab w:val="left" w:pos="6195"/>
        </w:tabs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             Üye </w:t>
      </w:r>
      <w:r w:rsidRPr="00180D32">
        <w:rPr>
          <w:rFonts w:eastAsiaTheme="minorEastAsia"/>
          <w:sz w:val="21"/>
          <w:szCs w:val="21"/>
        </w:rPr>
        <w:tab/>
        <w:t xml:space="preserve">  </w:t>
      </w:r>
      <w:proofErr w:type="spellStart"/>
      <w:r w:rsidRPr="00180D32">
        <w:rPr>
          <w:rFonts w:eastAsiaTheme="minorEastAsia"/>
          <w:sz w:val="21"/>
          <w:szCs w:val="21"/>
        </w:rPr>
        <w:t>Üye</w:t>
      </w:r>
      <w:proofErr w:type="spellEnd"/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</w:p>
    <w:p w:rsidR="00180D32" w:rsidRPr="00180D32" w:rsidRDefault="00180D32" w:rsidP="00180D32">
      <w:pPr>
        <w:spacing w:after="120" w:line="264" w:lineRule="auto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Prof. Dr. Şahin KAPIKIRAN                                                                Dr. </w:t>
      </w:r>
      <w:proofErr w:type="spellStart"/>
      <w:r w:rsidRPr="00180D32">
        <w:rPr>
          <w:rFonts w:eastAsiaTheme="minorEastAsia"/>
          <w:sz w:val="21"/>
          <w:szCs w:val="21"/>
        </w:rPr>
        <w:t>Öğr</w:t>
      </w:r>
      <w:proofErr w:type="spellEnd"/>
      <w:r w:rsidRPr="00180D32">
        <w:rPr>
          <w:rFonts w:eastAsiaTheme="minorEastAsia"/>
          <w:sz w:val="21"/>
          <w:szCs w:val="21"/>
        </w:rPr>
        <w:t>. Üyesi Turgut TÜRKDOĞAN</w:t>
      </w:r>
    </w:p>
    <w:p w:rsidR="00180D32" w:rsidRPr="00180D32" w:rsidRDefault="00180D32" w:rsidP="00180D32">
      <w:pPr>
        <w:tabs>
          <w:tab w:val="left" w:pos="6615"/>
        </w:tabs>
        <w:spacing w:after="120" w:line="264" w:lineRule="auto"/>
        <w:ind w:firstLine="708"/>
        <w:jc w:val="both"/>
        <w:rPr>
          <w:rFonts w:eastAsiaTheme="minorEastAsia"/>
          <w:sz w:val="21"/>
          <w:szCs w:val="21"/>
        </w:rPr>
      </w:pPr>
      <w:r w:rsidRPr="00180D32">
        <w:rPr>
          <w:rFonts w:eastAsiaTheme="minorEastAsia"/>
          <w:sz w:val="21"/>
          <w:szCs w:val="21"/>
        </w:rPr>
        <w:t xml:space="preserve">Üye                                                                                                                </w:t>
      </w:r>
      <w:proofErr w:type="spellStart"/>
      <w:r w:rsidRPr="00180D32">
        <w:rPr>
          <w:rFonts w:eastAsiaTheme="minorEastAsia"/>
          <w:sz w:val="21"/>
          <w:szCs w:val="21"/>
        </w:rPr>
        <w:t>Üye</w:t>
      </w:r>
      <w:proofErr w:type="spellEnd"/>
    </w:p>
    <w:p w:rsidR="00180D32" w:rsidRPr="00180D32" w:rsidRDefault="00180D32" w:rsidP="00180D32">
      <w:pPr>
        <w:spacing w:after="120" w:line="264" w:lineRule="auto"/>
        <w:rPr>
          <w:rFonts w:eastAsiaTheme="minorEastAsia"/>
          <w:sz w:val="21"/>
          <w:szCs w:val="21"/>
        </w:rPr>
      </w:pPr>
    </w:p>
    <w:p w:rsidR="00180D32" w:rsidRPr="00180D32" w:rsidRDefault="00180D32">
      <w:pPr>
        <w:rPr>
          <w:b/>
        </w:rPr>
      </w:pPr>
    </w:p>
    <w:sectPr w:rsidR="00180D32" w:rsidRPr="0018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76" w:rsidRDefault="00972176" w:rsidP="007743DE">
      <w:pPr>
        <w:spacing w:after="0" w:line="240" w:lineRule="auto"/>
      </w:pPr>
      <w:r>
        <w:separator/>
      </w:r>
    </w:p>
  </w:endnote>
  <w:endnote w:type="continuationSeparator" w:id="0">
    <w:p w:rsidR="00972176" w:rsidRDefault="00972176" w:rsidP="007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76" w:rsidRDefault="00972176" w:rsidP="007743DE">
      <w:pPr>
        <w:spacing w:after="0" w:line="240" w:lineRule="auto"/>
      </w:pPr>
      <w:r>
        <w:separator/>
      </w:r>
    </w:p>
  </w:footnote>
  <w:footnote w:type="continuationSeparator" w:id="0">
    <w:p w:rsidR="00972176" w:rsidRDefault="00972176" w:rsidP="0077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 w:rsidP="007743DE">
    <w:pPr>
      <w:tabs>
        <w:tab w:val="center" w:pos="4536"/>
        <w:tab w:val="right" w:pos="9072"/>
      </w:tabs>
    </w:pPr>
    <w:r>
      <w:rPr>
        <w:noProof/>
        <w:lang w:eastAsia="tr-TR"/>
      </w:rPr>
      <w:drawing>
        <wp:inline distT="0" distB="0" distL="0" distR="0">
          <wp:extent cx="695325" cy="695325"/>
          <wp:effectExtent l="0" t="0" r="9525" b="9525"/>
          <wp:docPr id="2" name="Resim 2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>
          <wp:extent cx="723900" cy="7429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3DE" w:rsidRDefault="007743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DE" w:rsidRDefault="007743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41"/>
    <w:rsid w:val="00001741"/>
    <w:rsid w:val="00022F4D"/>
    <w:rsid w:val="00180A0B"/>
    <w:rsid w:val="00180D32"/>
    <w:rsid w:val="00391204"/>
    <w:rsid w:val="007743DE"/>
    <w:rsid w:val="00972176"/>
    <w:rsid w:val="00D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F5D1"/>
  <w15:chartTrackingRefBased/>
  <w15:docId w15:val="{6652D408-526C-413A-A4D8-4C1E1C4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3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43DE"/>
  </w:style>
  <w:style w:type="paragraph" w:styleId="AltBilgi">
    <w:name w:val="footer"/>
    <w:basedOn w:val="Normal"/>
    <w:link w:val="AltBilgiChar"/>
    <w:uiPriority w:val="99"/>
    <w:unhideWhenUsed/>
    <w:rsid w:val="0077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>Pamukkale Üniversitesi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5</cp:revision>
  <dcterms:created xsi:type="dcterms:W3CDTF">2023-12-08T07:34:00Z</dcterms:created>
  <dcterms:modified xsi:type="dcterms:W3CDTF">2023-12-08T07:48:00Z</dcterms:modified>
</cp:coreProperties>
</file>