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211" w:type="dxa"/>
        <w:tblLook w:val="04A0" w:firstRow="1" w:lastRow="0" w:firstColumn="1" w:lastColumn="0" w:noHBand="0" w:noVBand="1"/>
      </w:tblPr>
      <w:tblGrid>
        <w:gridCol w:w="3134"/>
        <w:gridCol w:w="2551"/>
        <w:gridCol w:w="4526"/>
      </w:tblGrid>
      <w:tr w:rsidR="001A182B" w:rsidRPr="008D3E0D" w:rsidTr="00D52E69">
        <w:trPr>
          <w:trHeight w:val="211"/>
        </w:trPr>
        <w:tc>
          <w:tcPr>
            <w:tcW w:w="3134" w:type="dxa"/>
            <w:vMerge w:val="restart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D3E0D">
              <w:rPr>
                <w:rFonts w:ascii="Times New Roman" w:hAnsi="Times New Roman" w:cs="Times New Roman"/>
                <w:b/>
              </w:rPr>
              <w:t>KURUM BİLGİLERİ</w:t>
            </w:r>
          </w:p>
        </w:tc>
        <w:tc>
          <w:tcPr>
            <w:tcW w:w="2551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4526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Diş Hekimliği Fakültesi</w:t>
            </w:r>
          </w:p>
        </w:tc>
      </w:tr>
      <w:tr w:rsidR="001A182B" w:rsidRPr="008D3E0D" w:rsidTr="00D52E69">
        <w:trPr>
          <w:trHeight w:val="292"/>
        </w:trPr>
        <w:tc>
          <w:tcPr>
            <w:tcW w:w="3134" w:type="dxa"/>
            <w:vMerge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Görev Adı</w:t>
            </w:r>
          </w:p>
        </w:tc>
        <w:tc>
          <w:tcPr>
            <w:tcW w:w="4526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Eşdeğerlik Muafiyet ve İntibak Komisyonu</w:t>
            </w:r>
          </w:p>
        </w:tc>
      </w:tr>
      <w:tr w:rsidR="001A182B" w:rsidRPr="008D3E0D" w:rsidTr="00D52E69">
        <w:trPr>
          <w:trHeight w:val="260"/>
        </w:trPr>
        <w:tc>
          <w:tcPr>
            <w:tcW w:w="3134" w:type="dxa"/>
            <w:vMerge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Amir ve Üst Amirler</w:t>
            </w:r>
          </w:p>
        </w:tc>
        <w:tc>
          <w:tcPr>
            <w:tcW w:w="4526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Dekan</w:t>
            </w:r>
          </w:p>
        </w:tc>
      </w:tr>
      <w:tr w:rsidR="001A182B" w:rsidRPr="008D3E0D" w:rsidTr="00D52E69">
        <w:trPr>
          <w:trHeight w:val="208"/>
        </w:trPr>
        <w:tc>
          <w:tcPr>
            <w:tcW w:w="3134" w:type="dxa"/>
            <w:vMerge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Görev Devri</w:t>
            </w:r>
          </w:p>
        </w:tc>
        <w:tc>
          <w:tcPr>
            <w:tcW w:w="4526" w:type="dxa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-</w:t>
            </w:r>
          </w:p>
        </w:tc>
      </w:tr>
      <w:tr w:rsidR="001A182B" w:rsidRPr="008D3E0D" w:rsidTr="00D52E69">
        <w:trPr>
          <w:trHeight w:val="208"/>
        </w:trPr>
        <w:tc>
          <w:tcPr>
            <w:tcW w:w="3134" w:type="dxa"/>
            <w:vMerge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Sorumluluk Alanı</w:t>
            </w:r>
          </w:p>
        </w:tc>
        <w:tc>
          <w:tcPr>
            <w:tcW w:w="4526" w:type="dxa"/>
          </w:tcPr>
          <w:p w:rsidR="001A182B" w:rsidRPr="008D3E0D" w:rsidRDefault="001A182B" w:rsidP="00D52E69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Eğitim-öğretim</w:t>
            </w:r>
          </w:p>
        </w:tc>
      </w:tr>
    </w:tbl>
    <w:p w:rsidR="00C4422D" w:rsidRDefault="00C4422D" w:rsidP="00C4422D">
      <w:pPr>
        <w:spacing w:after="0"/>
        <w:rPr>
          <w:rFonts w:ascii="Times New Roman" w:hAnsi="Times New Roman" w:cs="Times New Roman"/>
          <w:b/>
        </w:rPr>
      </w:pPr>
    </w:p>
    <w:p w:rsidR="00C4422D" w:rsidRDefault="00C4422D" w:rsidP="00C4422D">
      <w:pPr>
        <w:spacing w:after="0"/>
        <w:rPr>
          <w:rFonts w:ascii="Times New Roman" w:hAnsi="Times New Roman" w:cs="Times New Roman"/>
          <w:b/>
        </w:rPr>
      </w:pPr>
      <w:r w:rsidRPr="00F142F5">
        <w:rPr>
          <w:rFonts w:ascii="Times New Roman" w:hAnsi="Times New Roman" w:cs="Times New Roman"/>
          <w:b/>
        </w:rPr>
        <w:t>Görev Amacı</w:t>
      </w:r>
    </w:p>
    <w:p w:rsidR="000F31C5" w:rsidRDefault="000F31C5" w:rsidP="000F31C5">
      <w:pPr>
        <w:spacing w:after="0"/>
        <w:jc w:val="both"/>
        <w:rPr>
          <w:rFonts w:ascii="Times New Roman" w:hAnsi="Times New Roman" w:cs="Times New Roman"/>
        </w:rPr>
      </w:pPr>
      <w:r w:rsidRPr="00C4640E">
        <w:rPr>
          <w:rFonts w:ascii="Times New Roman" w:hAnsi="Times New Roman" w:cs="Times New Roman"/>
        </w:rPr>
        <w:t>Pamukkale Üniversitesi ve Diş Hekimliği Fakültesi üst yönetimi tarafından belirlenen “Misyon, Vizyon, Amaç ve İlkeler”</w:t>
      </w:r>
      <w:r>
        <w:rPr>
          <w:rFonts w:ascii="Times New Roman" w:hAnsi="Times New Roman" w:cs="Times New Roman"/>
        </w:rPr>
        <w:t xml:space="preserve"> doğrultusunda </w:t>
      </w:r>
      <w:r w:rsidR="00E94E71">
        <w:rPr>
          <w:rFonts w:ascii="Times New Roman" w:hAnsi="Times New Roman" w:cs="Times New Roman"/>
        </w:rPr>
        <w:t xml:space="preserve">eğitim-öğretimin </w:t>
      </w:r>
      <w:r w:rsidRPr="007264E4">
        <w:rPr>
          <w:rFonts w:ascii="Times New Roman" w:hAnsi="Times New Roman" w:cs="Times New Roman"/>
        </w:rPr>
        <w:t>düzenli bir şekilde yürütülmesi için çalışmalarında dekana yardımcı olmak</w:t>
      </w:r>
      <w:r>
        <w:rPr>
          <w:rFonts w:ascii="Times New Roman" w:hAnsi="Times New Roman" w:cs="Times New Roman"/>
        </w:rPr>
        <w:t>.</w:t>
      </w:r>
    </w:p>
    <w:p w:rsidR="00BC74BA" w:rsidRDefault="00BC74BA" w:rsidP="000F31C5">
      <w:pPr>
        <w:spacing w:after="0"/>
        <w:jc w:val="both"/>
        <w:rPr>
          <w:rFonts w:ascii="Times New Roman" w:hAnsi="Times New Roman" w:cs="Times New Roman"/>
        </w:rPr>
      </w:pPr>
    </w:p>
    <w:p w:rsidR="003C12A0" w:rsidRPr="00AE29F3" w:rsidRDefault="003C12A0" w:rsidP="003C12A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AE29F3">
        <w:rPr>
          <w:rFonts w:ascii="Times New Roman" w:hAnsi="Times New Roman" w:cs="Times New Roman"/>
          <w:b/>
          <w:color w:val="000000"/>
        </w:rPr>
        <w:t>Temel İş ve Sorumluluklar</w:t>
      </w:r>
    </w:p>
    <w:p w:rsidR="00BC74BA" w:rsidRPr="00BF187C" w:rsidRDefault="00D66587" w:rsidP="00BF187C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hd w:val="clear" w:color="auto" w:fill="FBFBFB"/>
        </w:rPr>
      </w:pPr>
      <w:r w:rsidRPr="00BF187C">
        <w:rPr>
          <w:rFonts w:ascii="Times New Roman" w:hAnsi="Times New Roman" w:cs="Times New Roman"/>
          <w:shd w:val="clear" w:color="auto" w:fill="FBFBFB"/>
        </w:rPr>
        <w:t>Kurumlar arası Başarı Puanına, Merkezi Yerleştirme Puanına (Ek-1) ve Yükseköğretim Kurumu ile Üniversite Senatosu tarafından belirtilen özel durumlara bağlı yatay geçiş taleplerini Pamukkale Üniversitesi Eşdeğerlik, Muafiyet, İntibak İşlemleri Yönergesi ile Pamukkale Üniversitesi Diş Hekimliği Fakültesi Eğitim-Öğretim Yönetmeliği Uygulama Esasları Yönergesi doğrultusunda değerlendirmek ve gerekli görülen hallerde intibak işlemlerini yerine getirmek,</w:t>
      </w:r>
    </w:p>
    <w:p w:rsidR="00D66587" w:rsidRPr="00BF187C" w:rsidRDefault="00D66587" w:rsidP="00BF187C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hd w:val="clear" w:color="auto" w:fill="FFFFFF"/>
        </w:rPr>
      </w:pPr>
      <w:r w:rsidRPr="00BF187C">
        <w:rPr>
          <w:rFonts w:ascii="Times New Roman" w:hAnsi="Times New Roman" w:cs="Times New Roman"/>
          <w:shd w:val="clear" w:color="auto" w:fill="FFFFFF"/>
        </w:rPr>
        <w:t>Farabi,</w:t>
      </w:r>
      <w:r w:rsidR="007C174F" w:rsidRPr="00BF187C">
        <w:rPr>
          <w:rFonts w:ascii="Times New Roman" w:hAnsi="Times New Roman" w:cs="Times New Roman"/>
          <w:shd w:val="clear" w:color="auto" w:fill="FFFFFF"/>
        </w:rPr>
        <w:t xml:space="preserve"> </w:t>
      </w:r>
      <w:r w:rsidR="002F04D0" w:rsidRPr="00BF187C">
        <w:rPr>
          <w:rFonts w:ascii="Times New Roman" w:hAnsi="Times New Roman" w:cs="Times New Roman"/>
          <w:shd w:val="clear" w:color="auto" w:fill="FFFFFF"/>
        </w:rPr>
        <w:t>Mevlâna</w:t>
      </w:r>
      <w:r w:rsidRPr="00BF187C">
        <w:rPr>
          <w:rFonts w:ascii="Times New Roman" w:hAnsi="Times New Roman" w:cs="Times New Roman"/>
          <w:shd w:val="clear" w:color="auto" w:fill="FFFFFF"/>
        </w:rPr>
        <w:t>, Erasmus vb. öğrenci değişim programları ile başka üniversitelere gitmeyi planlayan öğrencilere ders eşdeğerlilikleri konusunda yardımcı olmak</w:t>
      </w:r>
      <w:r w:rsidR="007C174F" w:rsidRPr="00BF187C">
        <w:rPr>
          <w:rFonts w:ascii="Times New Roman" w:hAnsi="Times New Roman" w:cs="Times New Roman"/>
          <w:shd w:val="clear" w:color="auto" w:fill="FFFFFF"/>
        </w:rPr>
        <w:t>,</w:t>
      </w:r>
    </w:p>
    <w:p w:rsidR="007C174F" w:rsidRPr="00BF187C" w:rsidRDefault="007C174F" w:rsidP="00BF187C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hd w:val="clear" w:color="auto" w:fill="FBFBFB"/>
        </w:rPr>
      </w:pPr>
      <w:r w:rsidRPr="00BF187C">
        <w:rPr>
          <w:rFonts w:ascii="Times New Roman" w:hAnsi="Times New Roman" w:cs="Times New Roman"/>
          <w:shd w:val="clear" w:color="auto" w:fill="FBFBFB"/>
        </w:rPr>
        <w:t>Af k</w:t>
      </w:r>
      <w:r w:rsidR="00943B45" w:rsidRPr="00BF187C">
        <w:rPr>
          <w:rFonts w:ascii="Times New Roman" w:hAnsi="Times New Roman" w:cs="Times New Roman"/>
          <w:shd w:val="clear" w:color="auto" w:fill="FBFBFB"/>
        </w:rPr>
        <w:t xml:space="preserve">anunu kapsamında </w:t>
      </w:r>
      <w:r w:rsidR="00412945" w:rsidRPr="00BF187C">
        <w:rPr>
          <w:rFonts w:ascii="Times New Roman" w:hAnsi="Times New Roman" w:cs="Times New Roman"/>
          <w:shd w:val="clear" w:color="auto" w:fill="FBFBFB"/>
        </w:rPr>
        <w:t>üniversiteye kayıt yaptıran öğrencilerin</w:t>
      </w:r>
      <w:r w:rsidR="00943B45" w:rsidRPr="00BF187C">
        <w:rPr>
          <w:rFonts w:ascii="Times New Roman" w:hAnsi="Times New Roman" w:cs="Times New Roman"/>
          <w:shd w:val="clear" w:color="auto" w:fill="FBFBFB"/>
        </w:rPr>
        <w:t xml:space="preserve"> </w:t>
      </w:r>
      <w:r w:rsidR="00BF187C" w:rsidRPr="00BF187C">
        <w:rPr>
          <w:rFonts w:ascii="Times New Roman" w:hAnsi="Times New Roman" w:cs="Times New Roman"/>
          <w:shd w:val="clear" w:color="auto" w:fill="FBFBFB"/>
        </w:rPr>
        <w:t>intibak işlemlerini gerçekleştirmek,</w:t>
      </w:r>
    </w:p>
    <w:p w:rsidR="00D66587" w:rsidRDefault="00D66587" w:rsidP="00BF187C">
      <w:pPr>
        <w:pStyle w:val="ListeParagraf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BF187C">
        <w:rPr>
          <w:rFonts w:ascii="Times New Roman" w:hAnsi="Times New Roman" w:cs="Times New Roman"/>
        </w:rPr>
        <w:t>Komisyon tarafından alınan kararları tutanak haline getirerek Fakülte Yönetim Kuruluna sunulmak üzere Dekanlığa bildirmek</w:t>
      </w:r>
      <w:r w:rsidR="00BF187C" w:rsidRPr="00BF187C">
        <w:rPr>
          <w:rFonts w:ascii="Times New Roman" w:hAnsi="Times New Roman" w:cs="Times New Roman"/>
        </w:rPr>
        <w:t>.</w:t>
      </w:r>
    </w:p>
    <w:p w:rsidR="00BF187C" w:rsidRDefault="00BF187C" w:rsidP="00BF187C">
      <w:pPr>
        <w:spacing w:after="0"/>
        <w:jc w:val="both"/>
        <w:rPr>
          <w:rFonts w:ascii="Times New Roman" w:hAnsi="Times New Roman" w:cs="Times New Roman"/>
        </w:rPr>
      </w:pPr>
    </w:p>
    <w:p w:rsidR="00BF187C" w:rsidRDefault="00BF187C" w:rsidP="00BF187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4640E">
        <w:rPr>
          <w:rFonts w:ascii="Times New Roman" w:hAnsi="Times New Roman" w:cs="Times New Roman"/>
          <w:b/>
        </w:rPr>
        <w:t>Yetkileri</w:t>
      </w:r>
    </w:p>
    <w:p w:rsidR="00BF187C" w:rsidRPr="00184EB6" w:rsidRDefault="00BF187C" w:rsidP="00BF187C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B1C69">
        <w:rPr>
          <w:rFonts w:ascii="Times New Roman" w:hAnsi="Times New Roman" w:cs="Times New Roman"/>
        </w:rPr>
        <w:t>Yukarıda belirtilen "Görev Amacı" ve "Temel İş ve Sorumluluklar" ı gerçekleştirme yetkisine sahip olmak</w:t>
      </w:r>
      <w:r>
        <w:rPr>
          <w:rFonts w:ascii="Times New Roman" w:hAnsi="Times New Roman" w:cs="Times New Roman"/>
        </w:rPr>
        <w:t>.</w:t>
      </w:r>
    </w:p>
    <w:p w:rsidR="00BF187C" w:rsidRPr="00BF187C" w:rsidRDefault="00BF187C" w:rsidP="00BF187C">
      <w:pPr>
        <w:spacing w:after="0"/>
        <w:jc w:val="both"/>
        <w:rPr>
          <w:rFonts w:ascii="Times New Roman" w:hAnsi="Times New Roman" w:cs="Times New Roman"/>
        </w:rPr>
      </w:pPr>
    </w:p>
    <w:p w:rsidR="00D66587" w:rsidRPr="00D66587" w:rsidRDefault="00D66587" w:rsidP="00BF187C">
      <w:pPr>
        <w:spacing w:after="0"/>
        <w:jc w:val="both"/>
        <w:rPr>
          <w:rFonts w:ascii="Times New Roman" w:hAnsi="Times New Roman" w:cs="Times New Roman"/>
        </w:rPr>
      </w:pPr>
    </w:p>
    <w:p w:rsidR="00D66587" w:rsidRPr="00D66587" w:rsidRDefault="00D66587" w:rsidP="000F31C5">
      <w:pPr>
        <w:spacing w:after="0"/>
        <w:jc w:val="both"/>
        <w:rPr>
          <w:rFonts w:ascii="Times New Roman" w:hAnsi="Times New Roman" w:cs="Times New Roman"/>
        </w:rPr>
      </w:pPr>
    </w:p>
    <w:p w:rsidR="00C4422D" w:rsidRPr="00D66587" w:rsidRDefault="00C4422D" w:rsidP="00C4422D">
      <w:pPr>
        <w:spacing w:after="0"/>
        <w:rPr>
          <w:rFonts w:ascii="Times New Roman" w:hAnsi="Times New Roman" w:cs="Times New Roman"/>
          <w:b/>
        </w:rPr>
      </w:pPr>
    </w:p>
    <w:p w:rsidR="00257805" w:rsidRDefault="00257805" w:rsidP="00C4422D">
      <w:pPr>
        <w:rPr>
          <w:rFonts w:ascii="Times New Roman" w:hAnsi="Times New Roman" w:cs="Times New Roman"/>
        </w:rPr>
      </w:pPr>
    </w:p>
    <w:p w:rsidR="001A182B" w:rsidRPr="00257805" w:rsidRDefault="00257805" w:rsidP="00257805">
      <w:pPr>
        <w:tabs>
          <w:tab w:val="left" w:pos="3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A182B" w:rsidRPr="00257805" w:rsidSect="001A182B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FB" w:rsidRDefault="002100FB" w:rsidP="001A182B">
      <w:pPr>
        <w:spacing w:after="0" w:line="240" w:lineRule="auto"/>
      </w:pPr>
      <w:r>
        <w:separator/>
      </w:r>
    </w:p>
  </w:endnote>
  <w:endnote w:type="continuationSeparator" w:id="0">
    <w:p w:rsidR="002100FB" w:rsidRDefault="002100FB" w:rsidP="001A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FB" w:rsidRDefault="002100FB" w:rsidP="001A182B">
      <w:pPr>
        <w:spacing w:after="0" w:line="240" w:lineRule="auto"/>
      </w:pPr>
      <w:r>
        <w:separator/>
      </w:r>
    </w:p>
  </w:footnote>
  <w:footnote w:type="continuationSeparator" w:id="0">
    <w:p w:rsidR="002100FB" w:rsidRDefault="002100FB" w:rsidP="001A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4" w:type="dxa"/>
      <w:tblInd w:w="-289" w:type="dxa"/>
      <w:tblLayout w:type="fixed"/>
      <w:tblLook w:val="04A0" w:firstRow="1" w:lastRow="0" w:firstColumn="1" w:lastColumn="0" w:noHBand="0" w:noVBand="1"/>
    </w:tblPr>
    <w:tblGrid>
      <w:gridCol w:w="1844"/>
      <w:gridCol w:w="1559"/>
      <w:gridCol w:w="1130"/>
      <w:gridCol w:w="1334"/>
      <w:gridCol w:w="1334"/>
      <w:gridCol w:w="1022"/>
      <w:gridCol w:w="1701"/>
    </w:tblGrid>
    <w:tr w:rsidR="001A182B" w:rsidRPr="00B47CC2" w:rsidTr="001A182B">
      <w:trPr>
        <w:trHeight w:val="988"/>
      </w:trPr>
      <w:tc>
        <w:tcPr>
          <w:tcW w:w="1844" w:type="dxa"/>
          <w:vMerge w:val="restart"/>
        </w:tcPr>
        <w:p w:rsidR="001A182B" w:rsidRPr="00B47CC2" w:rsidRDefault="001A182B" w:rsidP="001A182B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3A45EA5" wp14:editId="03CFD50F">
                <wp:simplePos x="0" y="0"/>
                <wp:positionH relativeFrom="column">
                  <wp:posOffset>34925</wp:posOffset>
                </wp:positionH>
                <wp:positionV relativeFrom="paragraph">
                  <wp:posOffset>161290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47CC2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t xml:space="preserve">  </w:t>
          </w:r>
          <w:r w:rsidRPr="00B47CC2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379" w:type="dxa"/>
          <w:gridSpan w:val="5"/>
        </w:tcPr>
        <w:p w:rsidR="001A182B" w:rsidRPr="00B47CC2" w:rsidRDefault="001A182B" w:rsidP="001A182B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1A182B" w:rsidRPr="00B47CC2" w:rsidRDefault="001A182B" w:rsidP="001A182B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EŞDEĞERLİK MUAFİYET VE İNTİBAK KOMİSYONU</w:t>
          </w:r>
        </w:p>
        <w:p w:rsidR="001A182B" w:rsidRPr="00B47CC2" w:rsidRDefault="001A182B" w:rsidP="001A182B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1A182B" w:rsidRPr="00B47CC2" w:rsidRDefault="001A182B" w:rsidP="001A182B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72D5054" wp14:editId="006F82FB">
                <wp:simplePos x="0" y="0"/>
                <wp:positionH relativeFrom="column">
                  <wp:posOffset>-45720</wp:posOffset>
                </wp:positionH>
                <wp:positionV relativeFrom="paragraph">
                  <wp:posOffset>138430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A182B" w:rsidRPr="00B47CC2" w:rsidTr="001A182B">
      <w:trPr>
        <w:trHeight w:val="430"/>
      </w:trPr>
      <w:tc>
        <w:tcPr>
          <w:tcW w:w="1844" w:type="dxa"/>
          <w:vMerge/>
        </w:tcPr>
        <w:p w:rsidR="001A182B" w:rsidRPr="00B47CC2" w:rsidRDefault="001A182B" w:rsidP="001A182B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559" w:type="dxa"/>
        </w:tcPr>
        <w:p w:rsidR="001A182B" w:rsidRPr="00B47CC2" w:rsidRDefault="001A182B" w:rsidP="001A182B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1A182B" w:rsidRPr="00B47CC2" w:rsidRDefault="001A182B" w:rsidP="001A182B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1A182B" w:rsidRPr="00B47CC2" w:rsidRDefault="001A182B" w:rsidP="001A182B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1A182B" w:rsidRPr="00B47CC2" w:rsidRDefault="001A182B" w:rsidP="001A182B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1A182B" w:rsidRPr="00B47CC2" w:rsidRDefault="001A182B" w:rsidP="001A182B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1A182B" w:rsidRPr="00B47CC2" w:rsidRDefault="001A182B" w:rsidP="001A182B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1A182B" w:rsidRPr="00B47CC2" w:rsidRDefault="001A182B" w:rsidP="001A182B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1A182B" w:rsidRPr="00B47CC2" w:rsidTr="001A182B">
      <w:trPr>
        <w:trHeight w:val="282"/>
      </w:trPr>
      <w:tc>
        <w:tcPr>
          <w:tcW w:w="1844" w:type="dxa"/>
          <w:vMerge/>
        </w:tcPr>
        <w:p w:rsidR="001A182B" w:rsidRPr="00B47CC2" w:rsidRDefault="001A182B" w:rsidP="001A182B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559" w:type="dxa"/>
        </w:tcPr>
        <w:p w:rsidR="001A182B" w:rsidRPr="00B47CC2" w:rsidRDefault="0096469B" w:rsidP="0096469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KKU.GT.42</w:t>
          </w:r>
        </w:p>
      </w:tc>
      <w:tc>
        <w:tcPr>
          <w:tcW w:w="1130" w:type="dxa"/>
        </w:tcPr>
        <w:p w:rsidR="001A182B" w:rsidRPr="00B47CC2" w:rsidRDefault="0096469B" w:rsidP="0096469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334" w:type="dxa"/>
        </w:tcPr>
        <w:p w:rsidR="001A182B" w:rsidRPr="00B47CC2" w:rsidRDefault="001A182B" w:rsidP="0096469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1A182B" w:rsidRPr="00B47CC2" w:rsidRDefault="001A182B" w:rsidP="0096469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1A182B" w:rsidRPr="00B47CC2" w:rsidRDefault="0096469B" w:rsidP="0096469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1A182B" w:rsidRPr="00B47CC2" w:rsidRDefault="001A182B" w:rsidP="001A182B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1A182B" w:rsidRDefault="001A18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118"/>
    <w:multiLevelType w:val="hybridMultilevel"/>
    <w:tmpl w:val="56E4F8F6"/>
    <w:lvl w:ilvl="0" w:tplc="86D89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CA"/>
    <w:multiLevelType w:val="hybridMultilevel"/>
    <w:tmpl w:val="1E8E88E2"/>
    <w:lvl w:ilvl="0" w:tplc="E76A4F5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2B"/>
    <w:rsid w:val="0001666F"/>
    <w:rsid w:val="000F31C5"/>
    <w:rsid w:val="001A182B"/>
    <w:rsid w:val="002100FB"/>
    <w:rsid w:val="00257805"/>
    <w:rsid w:val="00293307"/>
    <w:rsid w:val="002F04D0"/>
    <w:rsid w:val="003C12A0"/>
    <w:rsid w:val="00412945"/>
    <w:rsid w:val="005B10BC"/>
    <w:rsid w:val="006D79A3"/>
    <w:rsid w:val="007C174F"/>
    <w:rsid w:val="00802B11"/>
    <w:rsid w:val="00943B45"/>
    <w:rsid w:val="0096469B"/>
    <w:rsid w:val="00BC74BA"/>
    <w:rsid w:val="00BF187C"/>
    <w:rsid w:val="00BF79B7"/>
    <w:rsid w:val="00C4422D"/>
    <w:rsid w:val="00D66587"/>
    <w:rsid w:val="00E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4E032-5D72-4B59-83FB-844FB26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82B"/>
  </w:style>
  <w:style w:type="paragraph" w:styleId="AltBilgi">
    <w:name w:val="footer"/>
    <w:basedOn w:val="Normal"/>
    <w:link w:val="AltBilgiChar"/>
    <w:uiPriority w:val="99"/>
    <w:unhideWhenUsed/>
    <w:rsid w:val="001A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82B"/>
  </w:style>
  <w:style w:type="table" w:styleId="TabloKlavuzu">
    <w:name w:val="Table Grid"/>
    <w:basedOn w:val="NormalTablo"/>
    <w:uiPriority w:val="59"/>
    <w:rsid w:val="001A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187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13</cp:revision>
  <dcterms:created xsi:type="dcterms:W3CDTF">2025-01-07T10:03:00Z</dcterms:created>
  <dcterms:modified xsi:type="dcterms:W3CDTF">2025-03-13T07:23:00Z</dcterms:modified>
</cp:coreProperties>
</file>