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9250145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B60C3">
        <w:rPr>
          <w:rFonts w:ascii="Times New Roman" w:eastAsia="Times New Roman" w:hAnsi="Times New Roman" w:cs="Times New Roman"/>
          <w:sz w:val="24"/>
          <w:szCs w:val="24"/>
        </w:rPr>
        <w:t>08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B60C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65E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0B60C3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60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B60C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365E5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9767E8" w:rsidRDefault="009767E8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Aramıza </w:t>
      </w:r>
      <w:r w:rsidR="00365E56">
        <w:t>05.01</w:t>
      </w:r>
      <w:r w:rsidR="00B4232A">
        <w:t>.202</w:t>
      </w:r>
      <w:r w:rsidR="00365E56">
        <w:t>4 T</w:t>
      </w:r>
      <w:r w:rsidR="00B4232A">
        <w:t xml:space="preserve">arihinde </w:t>
      </w:r>
      <w:r>
        <w:t>katılan M</w:t>
      </w:r>
      <w:r w:rsidR="00365E56">
        <w:t>ustafa İsmet KARAKIZ</w:t>
      </w:r>
      <w:r>
        <w:t>’</w:t>
      </w:r>
      <w:r w:rsidR="00365E56">
        <w:t>ı</w:t>
      </w:r>
      <w:r>
        <w:t>n takdim edilmesi.</w:t>
      </w:r>
    </w:p>
    <w:p w:rsidR="00365E56" w:rsidRDefault="00365E56" w:rsidP="003B1E8B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Aramıza 15.01.2024 Tarihinde katılan Meral KARACA’nın takdim edilmesi.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9767E8" w:rsidRDefault="000B60C3" w:rsidP="000B60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Öğrencilerimize  21-22 Şubat 2024 Çarşamba- Perşembe günleri Nihat Zeybekçi Kongre ve Kültür Merkezinde yapılacak olan </w:t>
      </w:r>
      <w:r w:rsidRPr="00D97A8B">
        <w:t>Ege Bölgesi Kariyer Fuarı (EGEKAF 2024)</w:t>
      </w:r>
      <w:r>
        <w:t xml:space="preserve"> ile ilgili bilgilendirme yapılması, öğrenci ve </w:t>
      </w:r>
      <w:r w:rsidR="00D97A8B">
        <w:t xml:space="preserve">mezunlarımızın fuara katılım sağlamaları için Yetenek Kapısına kayıt olması ve Kariyer Fuarları sekmesinden Ege Kariyer Fuarına başvuru yapması </w:t>
      </w:r>
      <w:r w:rsidR="009767E8">
        <w:t>konusunun görüşülmesi.</w:t>
      </w:r>
    </w:p>
    <w:p w:rsidR="00EF4584" w:rsidRDefault="00EF4584" w:rsidP="00EF4584">
      <w:pPr>
        <w:pStyle w:val="ListeParagraf"/>
      </w:pPr>
    </w:p>
    <w:p w:rsidR="00273E62" w:rsidRDefault="00E74F1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Ocak</w:t>
      </w:r>
      <w:r w:rsidR="00365E56">
        <w:t>- Şubat- Mart</w:t>
      </w:r>
      <w:r>
        <w:t xml:space="preserve"> Ay</w:t>
      </w:r>
      <w:r w:rsidR="00365E56">
        <w:t>lar</w:t>
      </w:r>
      <w:r>
        <w:t>ında doğum günü olan</w:t>
      </w:r>
      <w:r w:rsidR="00273E62">
        <w:t xml:space="preserve"> arkadaşlarımızın doğum günlerinin kutlanması.</w:t>
      </w:r>
    </w:p>
    <w:tbl>
      <w:tblPr>
        <w:tblW w:w="510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977"/>
      </w:tblGrid>
      <w:tr w:rsidR="00273E62" w:rsidRPr="00273E62" w:rsidTr="00843921">
        <w:trPr>
          <w:trHeight w:val="3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Bilgihan ÇOKYİĞİT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843921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Cavide BİÇER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843921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Vedat ÖZTAŞ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906087" w:rsidRPr="00273E62" w:rsidTr="009C4340">
        <w:trPr>
          <w:trHeight w:val="4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87" w:rsidRPr="00273E62" w:rsidRDefault="00906087" w:rsidP="00906087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Mustafa ÖZÜGÜL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087" w:rsidRPr="00273E62" w:rsidRDefault="0023251B" w:rsidP="002325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</w:t>
            </w:r>
            <w:r w:rsidR="00906087"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843921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Ramazan DOĞAN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04.Ocak</w:t>
            </w:r>
          </w:p>
        </w:tc>
      </w:tr>
      <w:tr w:rsidR="00273E62" w:rsidRPr="00273E62" w:rsidTr="00843921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Yusuf SAYGIN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10.Ocak</w:t>
            </w:r>
          </w:p>
        </w:tc>
      </w:tr>
      <w:tr w:rsidR="00273E62" w:rsidRPr="00273E62" w:rsidTr="00843921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Aysun YAZIR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11.Ocak</w:t>
            </w:r>
          </w:p>
        </w:tc>
      </w:tr>
      <w:tr w:rsidR="00273E62" w:rsidRPr="00273E62" w:rsidTr="00843921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Hafize DURMUŞ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30.Ocak</w:t>
            </w:r>
          </w:p>
        </w:tc>
      </w:tr>
      <w:tr w:rsidR="00843921" w:rsidRPr="00843921" w:rsidTr="00843921">
        <w:trPr>
          <w:trHeight w:val="3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Emin KABUKÇU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11 Şubat</w:t>
            </w:r>
          </w:p>
        </w:tc>
      </w:tr>
      <w:tr w:rsidR="00843921" w:rsidRPr="00843921" w:rsidTr="00843921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Yadigar TUNCER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29 Şubat</w:t>
            </w:r>
          </w:p>
        </w:tc>
      </w:tr>
      <w:tr w:rsidR="00843921" w:rsidRPr="00843921" w:rsidTr="00843921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Şükran SORKUN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25 Mart</w:t>
            </w:r>
          </w:p>
        </w:tc>
      </w:tr>
      <w:tr w:rsidR="00843921" w:rsidRPr="00843921" w:rsidTr="00843921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Meral KARACA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921" w:rsidRPr="00843921" w:rsidRDefault="00843921" w:rsidP="0084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3921">
              <w:rPr>
                <w:rFonts w:ascii="Calibri" w:eastAsia="Times New Roman" w:hAnsi="Calibri" w:cs="Calibri"/>
                <w:color w:val="000000"/>
                <w:lang w:eastAsia="tr-TR"/>
              </w:rPr>
              <w:t>25 Mart</w:t>
            </w:r>
          </w:p>
        </w:tc>
      </w:tr>
    </w:tbl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693A70" w:rsidRPr="00451D62" w:rsidRDefault="001532A6" w:rsidP="008D7EF4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95FED">
        <w:rPr>
          <w:lang w:bidi="he-IL"/>
        </w:rPr>
        <w:t xml:space="preserve">İstek, dilek, şikayet ve önerilerin görüşülmesi.      </w:t>
      </w: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0A4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1534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Prof.Dr. Abdulvahap ÖZCAN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Dekan V. (Dekan Yrd.)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1F3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</w:t>
            </w:r>
            <w:r w:rsidR="001F368B">
              <w:t>ATILMADI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1F3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</w:t>
            </w:r>
            <w:r w:rsidR="001F368B">
              <w:t>ATILMADI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H.Sibel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Ders –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80083A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80083A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Pr="00BB0028" w:rsidRDefault="006674F9" w:rsidP="006674F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80083A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80083A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F9" w:rsidRDefault="006674F9" w:rsidP="006674F9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674F9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80083A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Default="006674F9" w:rsidP="006674F9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F9" w:rsidRPr="0051492B" w:rsidRDefault="006674F9" w:rsidP="006674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51492B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51492B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DE27E3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Emine Büşra CEHAN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CE0A2B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Hakan HASÇELİK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Mustafa İsmet KARAKIZ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Uğur BALCIOĞLU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Pr="00112923" w:rsidRDefault="00DE27E3" w:rsidP="00DE27E3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E27E3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E3" w:rsidRPr="0080083A" w:rsidRDefault="00DE27E3" w:rsidP="00DE2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7E3" w:rsidRDefault="00DE27E3" w:rsidP="00DE27E3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7E3" w:rsidRDefault="00DE27E3" w:rsidP="00DE27E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F9" w:rsidRDefault="004365F9" w:rsidP="00923759">
      <w:pPr>
        <w:spacing w:after="0" w:line="240" w:lineRule="auto"/>
      </w:pPr>
      <w:r>
        <w:separator/>
      </w:r>
    </w:p>
  </w:endnote>
  <w:endnote w:type="continuationSeparator" w:id="0">
    <w:p w:rsidR="004365F9" w:rsidRDefault="004365F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F9" w:rsidRDefault="004365F9" w:rsidP="00923759">
      <w:pPr>
        <w:spacing w:after="0" w:line="240" w:lineRule="auto"/>
      </w:pPr>
      <w:r>
        <w:separator/>
      </w:r>
    </w:p>
  </w:footnote>
  <w:footnote w:type="continuationSeparator" w:id="0">
    <w:p w:rsidR="004365F9" w:rsidRDefault="004365F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768A019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125E"/>
    <w:rsid w:val="00003F9D"/>
    <w:rsid w:val="0001194F"/>
    <w:rsid w:val="00013674"/>
    <w:rsid w:val="0001475A"/>
    <w:rsid w:val="000153FB"/>
    <w:rsid w:val="0002041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B60C3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368B"/>
    <w:rsid w:val="001F6B9A"/>
    <w:rsid w:val="00212D86"/>
    <w:rsid w:val="0023251B"/>
    <w:rsid w:val="00234DBF"/>
    <w:rsid w:val="00273E62"/>
    <w:rsid w:val="00275AEE"/>
    <w:rsid w:val="00276482"/>
    <w:rsid w:val="00280C54"/>
    <w:rsid w:val="002972DD"/>
    <w:rsid w:val="00297648"/>
    <w:rsid w:val="002A6282"/>
    <w:rsid w:val="002B3FF0"/>
    <w:rsid w:val="002C6DEF"/>
    <w:rsid w:val="002D081A"/>
    <w:rsid w:val="002D0FCD"/>
    <w:rsid w:val="002D5AA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5E56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365F9"/>
    <w:rsid w:val="004431CE"/>
    <w:rsid w:val="0044425A"/>
    <w:rsid w:val="00450837"/>
    <w:rsid w:val="00451D62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C31A0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4F9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6F6603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34D"/>
    <w:rsid w:val="00815AEC"/>
    <w:rsid w:val="008261DB"/>
    <w:rsid w:val="008271F4"/>
    <w:rsid w:val="00830A40"/>
    <w:rsid w:val="00831624"/>
    <w:rsid w:val="008333A3"/>
    <w:rsid w:val="00840307"/>
    <w:rsid w:val="0084366C"/>
    <w:rsid w:val="00843921"/>
    <w:rsid w:val="00844B6D"/>
    <w:rsid w:val="00847060"/>
    <w:rsid w:val="00853A37"/>
    <w:rsid w:val="00856A99"/>
    <w:rsid w:val="00857C6A"/>
    <w:rsid w:val="00862125"/>
    <w:rsid w:val="00862B78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087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4340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2DD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0B88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1D18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CF5EF2"/>
    <w:rsid w:val="00D01C32"/>
    <w:rsid w:val="00D04FA2"/>
    <w:rsid w:val="00D0513A"/>
    <w:rsid w:val="00D20ED4"/>
    <w:rsid w:val="00D21FF6"/>
    <w:rsid w:val="00D23DE0"/>
    <w:rsid w:val="00D37687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97A8B"/>
    <w:rsid w:val="00DA5A06"/>
    <w:rsid w:val="00DC2049"/>
    <w:rsid w:val="00DC7D2E"/>
    <w:rsid w:val="00DD2D30"/>
    <w:rsid w:val="00DD7375"/>
    <w:rsid w:val="00DE26E9"/>
    <w:rsid w:val="00DE27E3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28F4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D5C23"/>
    <w:rsid w:val="00EF4262"/>
    <w:rsid w:val="00EF4584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A658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CC72-F3BA-4C8F-810E-7D3EED7A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22</cp:revision>
  <cp:lastPrinted>2024-02-08T06:55:00Z</cp:lastPrinted>
  <dcterms:created xsi:type="dcterms:W3CDTF">2024-01-26T12:31:00Z</dcterms:created>
  <dcterms:modified xsi:type="dcterms:W3CDTF">2024-02-12T10:36:00Z</dcterms:modified>
</cp:coreProperties>
</file>