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048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5817"/>
        <w:gridCol w:w="2427"/>
      </w:tblGrid>
      <w:tr w:rsidR="00746087" w:rsidTr="00AB44FC">
        <w:trPr>
          <w:trHeight w:val="1538"/>
        </w:trPr>
        <w:tc>
          <w:tcPr>
            <w:tcW w:w="10480" w:type="dxa"/>
            <w:gridSpan w:val="3"/>
          </w:tcPr>
          <w:p w:rsidR="00746087" w:rsidRDefault="00746087" w:rsidP="00746087">
            <w:pPr>
              <w:ind w:left="274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74F3FCA9" wp14:editId="4F30CFF0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0</wp:posOffset>
                  </wp:positionV>
                  <wp:extent cx="1066800" cy="931545"/>
                  <wp:effectExtent l="0" t="0" r="0" b="1905"/>
                  <wp:wrapNone/>
                  <wp:docPr id="1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962" cy="95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46087" w:rsidRDefault="00746087" w:rsidP="00746087">
            <w:pPr>
              <w:ind w:left="274"/>
            </w:pPr>
          </w:p>
          <w:p w:rsidR="00746087" w:rsidRDefault="00746087" w:rsidP="00746087">
            <w:pPr>
              <w:pStyle w:val="GvdeMetni"/>
              <w:spacing w:before="11"/>
              <w:ind w:left="29" w:right="8"/>
              <w:jc w:val="center"/>
            </w:pPr>
            <w:r>
              <w:t>PAMUKKALE</w:t>
            </w:r>
            <w:r>
              <w:rPr>
                <w:spacing w:val="-7"/>
              </w:rPr>
              <w:t xml:space="preserve"> </w:t>
            </w:r>
            <w:r>
              <w:t>ÜNİVERSİTESİ</w:t>
            </w:r>
          </w:p>
          <w:p w:rsidR="00746087" w:rsidRDefault="00746087" w:rsidP="00746087">
            <w:pPr>
              <w:pStyle w:val="GvdeMetni"/>
              <w:spacing w:before="1" w:line="252" w:lineRule="exact"/>
              <w:ind w:left="8" w:right="8"/>
              <w:jc w:val="center"/>
            </w:pPr>
            <w:r>
              <w:t>Personel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  <w:r>
              <w:rPr>
                <w:spacing w:val="-5"/>
              </w:rPr>
              <w:t xml:space="preserve"> </w:t>
            </w:r>
            <w:r>
              <w:t>İç</w:t>
            </w:r>
            <w:r>
              <w:rPr>
                <w:spacing w:val="-3"/>
              </w:rPr>
              <w:t xml:space="preserve"> </w:t>
            </w:r>
            <w:r>
              <w:t>Kontrol</w:t>
            </w:r>
            <w:r>
              <w:rPr>
                <w:spacing w:val="-2"/>
              </w:rPr>
              <w:t xml:space="preserve"> </w:t>
            </w:r>
            <w:r>
              <w:t>Sistemi</w:t>
            </w:r>
            <w:r>
              <w:rPr>
                <w:spacing w:val="-2"/>
              </w:rPr>
              <w:t xml:space="preserve"> </w:t>
            </w:r>
            <w:r>
              <w:t>İş</w:t>
            </w:r>
          </w:p>
          <w:p w:rsidR="00746087" w:rsidRDefault="00746087" w:rsidP="00746087">
            <w:pPr>
              <w:ind w:left="274"/>
            </w:pPr>
          </w:p>
          <w:p w:rsidR="00746087" w:rsidRDefault="00746087" w:rsidP="00746087">
            <w:pPr>
              <w:ind w:left="274"/>
            </w:pPr>
          </w:p>
        </w:tc>
      </w:tr>
      <w:tr w:rsidR="00746087" w:rsidRPr="00746087" w:rsidTr="00AB44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2236" w:type="dxa"/>
          </w:tcPr>
          <w:p w:rsidR="00746087" w:rsidRPr="00746087" w:rsidRDefault="00746087" w:rsidP="00746087">
            <w:pPr>
              <w:tabs>
                <w:tab w:val="left" w:pos="1319"/>
              </w:tabs>
              <w:spacing w:before="77"/>
              <w:ind w:left="114"/>
              <w:rPr>
                <w:b/>
              </w:rPr>
            </w:pPr>
            <w:r w:rsidRPr="00746087">
              <w:rPr>
                <w:b/>
              </w:rPr>
              <w:t>BİRİM</w:t>
            </w:r>
            <w:r w:rsidRPr="00746087">
              <w:rPr>
                <w:b/>
              </w:rPr>
              <w:tab/>
              <w:t>:</w:t>
            </w:r>
          </w:p>
        </w:tc>
        <w:tc>
          <w:tcPr>
            <w:tcW w:w="8244" w:type="dxa"/>
            <w:gridSpan w:val="2"/>
          </w:tcPr>
          <w:p w:rsidR="00746087" w:rsidRPr="00746087" w:rsidRDefault="00746087" w:rsidP="00746087">
            <w:pPr>
              <w:spacing w:before="73"/>
              <w:ind w:left="115"/>
              <w:rPr>
                <w:b/>
              </w:rPr>
            </w:pPr>
            <w:r w:rsidRPr="00746087">
              <w:rPr>
                <w:b/>
              </w:rPr>
              <w:t>Personel</w:t>
            </w:r>
            <w:r w:rsidRPr="00746087">
              <w:rPr>
                <w:b/>
                <w:spacing w:val="-3"/>
              </w:rPr>
              <w:t xml:space="preserve"> </w:t>
            </w:r>
            <w:r w:rsidRPr="00746087">
              <w:rPr>
                <w:b/>
              </w:rPr>
              <w:t>Daire</w:t>
            </w:r>
            <w:r w:rsidRPr="00746087">
              <w:rPr>
                <w:b/>
                <w:spacing w:val="-4"/>
              </w:rPr>
              <w:t xml:space="preserve"> </w:t>
            </w:r>
            <w:r w:rsidRPr="00746087">
              <w:rPr>
                <w:b/>
              </w:rPr>
              <w:t>Başkanlığı</w:t>
            </w:r>
          </w:p>
        </w:tc>
      </w:tr>
      <w:tr w:rsidR="00746087" w:rsidRPr="00746087" w:rsidTr="00AB44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2236" w:type="dxa"/>
          </w:tcPr>
          <w:p w:rsidR="00746087" w:rsidRPr="00746087" w:rsidRDefault="00746087" w:rsidP="00746087">
            <w:pPr>
              <w:spacing w:before="77"/>
              <w:ind w:left="114"/>
              <w:rPr>
                <w:b/>
              </w:rPr>
            </w:pPr>
            <w:r w:rsidRPr="00746087">
              <w:rPr>
                <w:b/>
              </w:rPr>
              <w:t>ŞEMA</w:t>
            </w:r>
            <w:r w:rsidRPr="00746087">
              <w:rPr>
                <w:b/>
                <w:spacing w:val="-1"/>
              </w:rPr>
              <w:t xml:space="preserve"> </w:t>
            </w:r>
            <w:proofErr w:type="gramStart"/>
            <w:r w:rsidRPr="00746087">
              <w:rPr>
                <w:b/>
              </w:rPr>
              <w:t>ADI</w:t>
            </w:r>
            <w:r w:rsidRPr="00746087">
              <w:rPr>
                <w:b/>
                <w:spacing w:val="-1"/>
              </w:rPr>
              <w:t xml:space="preserve"> </w:t>
            </w:r>
            <w:r w:rsidRPr="00746087">
              <w:rPr>
                <w:b/>
              </w:rPr>
              <w:t>:</w:t>
            </w:r>
            <w:proofErr w:type="gramEnd"/>
          </w:p>
        </w:tc>
        <w:tc>
          <w:tcPr>
            <w:tcW w:w="8244" w:type="dxa"/>
            <w:gridSpan w:val="2"/>
          </w:tcPr>
          <w:p w:rsidR="00746087" w:rsidRPr="00746087" w:rsidRDefault="00746087" w:rsidP="003721D5">
            <w:pPr>
              <w:spacing w:before="77"/>
              <w:ind w:left="115"/>
              <w:rPr>
                <w:b/>
              </w:rPr>
            </w:pPr>
            <w:r w:rsidRPr="00746087">
              <w:rPr>
                <w:b/>
              </w:rPr>
              <w:t>Ceza Soruşturm</w:t>
            </w:r>
            <w:r w:rsidR="003721D5">
              <w:rPr>
                <w:b/>
              </w:rPr>
              <w:t>a Süreci</w:t>
            </w:r>
          </w:p>
        </w:tc>
      </w:tr>
      <w:tr w:rsidR="00746087" w:rsidRPr="00746087" w:rsidTr="008045FF">
        <w:trPr>
          <w:trHeight w:val="5093"/>
        </w:trPr>
        <w:tc>
          <w:tcPr>
            <w:tcW w:w="2236" w:type="dxa"/>
          </w:tcPr>
          <w:p w:rsidR="00746087" w:rsidRPr="00746087" w:rsidRDefault="00746087" w:rsidP="00746087">
            <w:pPr>
              <w:rPr>
                <w:b/>
              </w:rPr>
            </w:pPr>
          </w:p>
          <w:p w:rsidR="00746087" w:rsidRPr="00746087" w:rsidRDefault="00746087" w:rsidP="00410D98">
            <w:pPr>
              <w:jc w:val="center"/>
              <w:rPr>
                <w:b/>
              </w:rPr>
            </w:pPr>
            <w:r w:rsidRPr="00746087">
              <w:rPr>
                <w:b/>
              </w:rPr>
              <w:t>SORUMLU</w:t>
            </w:r>
          </w:p>
          <w:p w:rsidR="00746087" w:rsidRDefault="00746087" w:rsidP="00746087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AB44FC" w:rsidRDefault="00AB44FC" w:rsidP="00746087">
            <w:pPr>
              <w:jc w:val="center"/>
              <w:rPr>
                <w:sz w:val="20"/>
              </w:rPr>
            </w:pPr>
          </w:p>
          <w:p w:rsidR="00AB44FC" w:rsidRDefault="00AB44FC" w:rsidP="00746087">
            <w:pPr>
              <w:jc w:val="center"/>
              <w:rPr>
                <w:sz w:val="20"/>
              </w:rPr>
            </w:pPr>
          </w:p>
          <w:p w:rsidR="00AB44FC" w:rsidRDefault="00AB44FC" w:rsidP="00746087">
            <w:pPr>
              <w:jc w:val="center"/>
              <w:rPr>
                <w:sz w:val="20"/>
              </w:rPr>
            </w:pPr>
          </w:p>
          <w:p w:rsidR="00AB44FC" w:rsidRPr="00746087" w:rsidRDefault="00AB44FC" w:rsidP="00AB44FC">
            <w:pPr>
              <w:rPr>
                <w:b/>
              </w:rPr>
            </w:pPr>
          </w:p>
          <w:p w:rsidR="00AB44FC" w:rsidRDefault="00AB44FC" w:rsidP="00A25D8B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A25D8B" w:rsidRDefault="00A25D8B" w:rsidP="00A25D8B">
            <w:pPr>
              <w:jc w:val="center"/>
              <w:rPr>
                <w:sz w:val="20"/>
              </w:rPr>
            </w:pPr>
          </w:p>
          <w:p w:rsidR="00A25D8B" w:rsidRDefault="00A25D8B" w:rsidP="00A25D8B">
            <w:pPr>
              <w:jc w:val="center"/>
              <w:rPr>
                <w:sz w:val="20"/>
              </w:rPr>
            </w:pPr>
          </w:p>
          <w:p w:rsidR="00A25D8B" w:rsidRDefault="00A25D8B" w:rsidP="00A25D8B">
            <w:pPr>
              <w:jc w:val="center"/>
              <w:rPr>
                <w:sz w:val="20"/>
              </w:rPr>
            </w:pPr>
          </w:p>
          <w:p w:rsidR="00A25D8B" w:rsidRDefault="00A25D8B" w:rsidP="00A25D8B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A25D8B" w:rsidRDefault="00A25D8B" w:rsidP="00A25D8B">
            <w:pPr>
              <w:jc w:val="center"/>
              <w:rPr>
                <w:sz w:val="20"/>
              </w:rPr>
            </w:pPr>
          </w:p>
          <w:p w:rsidR="00A25D8B" w:rsidRDefault="00A25D8B" w:rsidP="00A25D8B">
            <w:pPr>
              <w:jc w:val="center"/>
              <w:rPr>
                <w:sz w:val="20"/>
              </w:rPr>
            </w:pPr>
          </w:p>
          <w:p w:rsidR="00A25D8B" w:rsidRDefault="00A25D8B" w:rsidP="00A25D8B">
            <w:pPr>
              <w:rPr>
                <w:sz w:val="20"/>
              </w:rPr>
            </w:pPr>
          </w:p>
          <w:p w:rsidR="00A25D8B" w:rsidRDefault="00A25D8B" w:rsidP="00A25D8B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A25D8B" w:rsidRDefault="00A25D8B" w:rsidP="00A25D8B">
            <w:pPr>
              <w:jc w:val="center"/>
              <w:rPr>
                <w:spacing w:val="1"/>
                <w:sz w:val="20"/>
              </w:rPr>
            </w:pPr>
          </w:p>
          <w:p w:rsidR="00A25D8B" w:rsidRDefault="00A25D8B" w:rsidP="00A25D8B">
            <w:pPr>
              <w:jc w:val="center"/>
              <w:rPr>
                <w:spacing w:val="1"/>
                <w:sz w:val="20"/>
              </w:rPr>
            </w:pPr>
          </w:p>
          <w:p w:rsidR="00A25D8B" w:rsidRDefault="00A25D8B" w:rsidP="00A25D8B">
            <w:pPr>
              <w:jc w:val="center"/>
              <w:rPr>
                <w:spacing w:val="1"/>
                <w:sz w:val="20"/>
              </w:rPr>
            </w:pPr>
          </w:p>
          <w:p w:rsidR="00A25D8B" w:rsidRDefault="00A25D8B" w:rsidP="00A25D8B">
            <w:pPr>
              <w:jc w:val="center"/>
              <w:rPr>
                <w:spacing w:val="1"/>
                <w:sz w:val="20"/>
              </w:rPr>
            </w:pPr>
          </w:p>
          <w:p w:rsidR="00A25D8B" w:rsidRDefault="00A25D8B" w:rsidP="00A25D8B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410D98" w:rsidRDefault="00410D98" w:rsidP="00A25D8B">
            <w:pPr>
              <w:jc w:val="center"/>
              <w:rPr>
                <w:spacing w:val="1"/>
                <w:sz w:val="20"/>
              </w:rPr>
            </w:pPr>
          </w:p>
          <w:p w:rsidR="00410D98" w:rsidRDefault="00410D98" w:rsidP="00410D98">
            <w:pPr>
              <w:rPr>
                <w:spacing w:val="1"/>
                <w:sz w:val="20"/>
              </w:rPr>
            </w:pPr>
          </w:p>
          <w:p w:rsidR="00410D98" w:rsidRDefault="00410D98" w:rsidP="00410D98">
            <w:pPr>
              <w:jc w:val="center"/>
              <w:rPr>
                <w:sz w:val="20"/>
              </w:rPr>
            </w:pPr>
          </w:p>
          <w:p w:rsidR="00410D98" w:rsidRDefault="00410D98" w:rsidP="00410D98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A25D8B" w:rsidRDefault="00A25D8B" w:rsidP="00A25D8B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  </w:t>
            </w:r>
          </w:p>
          <w:p w:rsidR="00A42D91" w:rsidRDefault="00A42D91" w:rsidP="00A25D8B">
            <w:pPr>
              <w:jc w:val="center"/>
              <w:rPr>
                <w:spacing w:val="1"/>
                <w:sz w:val="20"/>
              </w:rPr>
            </w:pPr>
          </w:p>
          <w:p w:rsidR="00A42D91" w:rsidRDefault="00A42D91" w:rsidP="00A25D8B">
            <w:pPr>
              <w:jc w:val="center"/>
              <w:rPr>
                <w:spacing w:val="1"/>
                <w:sz w:val="20"/>
              </w:rPr>
            </w:pPr>
          </w:p>
          <w:p w:rsidR="00A42D91" w:rsidRDefault="00A42D91" w:rsidP="00A25D8B">
            <w:pPr>
              <w:jc w:val="center"/>
              <w:rPr>
                <w:spacing w:val="1"/>
                <w:sz w:val="20"/>
              </w:rPr>
            </w:pPr>
          </w:p>
          <w:p w:rsidR="00A42D91" w:rsidRDefault="00A42D91" w:rsidP="00A25D8B">
            <w:pPr>
              <w:jc w:val="center"/>
              <w:rPr>
                <w:spacing w:val="1"/>
                <w:sz w:val="20"/>
              </w:rPr>
            </w:pPr>
          </w:p>
          <w:p w:rsidR="00A42D91" w:rsidRDefault="00A42D91" w:rsidP="00A42D91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A42D91" w:rsidRDefault="00A42D91" w:rsidP="00A25D8B">
            <w:pPr>
              <w:jc w:val="center"/>
              <w:rPr>
                <w:spacing w:val="1"/>
                <w:sz w:val="20"/>
              </w:rPr>
            </w:pPr>
          </w:p>
          <w:p w:rsidR="00CD0B37" w:rsidRDefault="00CD0B37" w:rsidP="00A25D8B">
            <w:pPr>
              <w:jc w:val="center"/>
              <w:rPr>
                <w:spacing w:val="1"/>
                <w:sz w:val="20"/>
              </w:rPr>
            </w:pPr>
          </w:p>
          <w:p w:rsidR="00CD0B37" w:rsidRDefault="00CD0B37" w:rsidP="00A25D8B">
            <w:pPr>
              <w:jc w:val="center"/>
              <w:rPr>
                <w:spacing w:val="1"/>
                <w:sz w:val="20"/>
              </w:rPr>
            </w:pPr>
          </w:p>
          <w:p w:rsidR="00CD0B37" w:rsidRDefault="00CD0B37" w:rsidP="00A25D8B">
            <w:pPr>
              <w:jc w:val="center"/>
              <w:rPr>
                <w:spacing w:val="1"/>
                <w:sz w:val="20"/>
              </w:rPr>
            </w:pPr>
          </w:p>
          <w:p w:rsidR="00CD0B37" w:rsidRDefault="00CD0B37" w:rsidP="00A25D8B">
            <w:pPr>
              <w:jc w:val="center"/>
              <w:rPr>
                <w:spacing w:val="1"/>
                <w:sz w:val="20"/>
              </w:rPr>
            </w:pPr>
          </w:p>
          <w:p w:rsidR="00CD0B37" w:rsidRDefault="00CD0B37" w:rsidP="00A25D8B">
            <w:pPr>
              <w:jc w:val="center"/>
              <w:rPr>
                <w:spacing w:val="1"/>
                <w:sz w:val="20"/>
              </w:rPr>
            </w:pPr>
          </w:p>
          <w:p w:rsidR="00CD0B37" w:rsidRDefault="00CD0B37" w:rsidP="00CD0B37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CD0B37" w:rsidRDefault="00CD0B37" w:rsidP="00A25D8B">
            <w:pPr>
              <w:jc w:val="center"/>
              <w:rPr>
                <w:spacing w:val="1"/>
                <w:sz w:val="20"/>
              </w:rPr>
            </w:pPr>
          </w:p>
          <w:p w:rsidR="00616A38" w:rsidRDefault="00616A38" w:rsidP="00A25D8B">
            <w:pPr>
              <w:jc w:val="center"/>
              <w:rPr>
                <w:spacing w:val="1"/>
                <w:sz w:val="20"/>
              </w:rPr>
            </w:pPr>
          </w:p>
          <w:p w:rsidR="00616A38" w:rsidRDefault="00616A38" w:rsidP="00A25D8B">
            <w:pPr>
              <w:jc w:val="center"/>
              <w:rPr>
                <w:spacing w:val="1"/>
                <w:sz w:val="20"/>
              </w:rPr>
            </w:pPr>
          </w:p>
          <w:p w:rsidR="00616A38" w:rsidRDefault="00616A38" w:rsidP="00A25D8B">
            <w:pPr>
              <w:jc w:val="center"/>
              <w:rPr>
                <w:spacing w:val="1"/>
                <w:sz w:val="20"/>
              </w:rPr>
            </w:pPr>
          </w:p>
          <w:p w:rsidR="00616A38" w:rsidRDefault="00616A38" w:rsidP="00A25D8B">
            <w:pPr>
              <w:jc w:val="center"/>
              <w:rPr>
                <w:spacing w:val="1"/>
                <w:sz w:val="20"/>
              </w:rPr>
            </w:pPr>
          </w:p>
          <w:p w:rsidR="00616A38" w:rsidRDefault="00616A38" w:rsidP="00616A38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616A38" w:rsidRDefault="00616A38" w:rsidP="00A25D8B">
            <w:pPr>
              <w:jc w:val="center"/>
              <w:rPr>
                <w:spacing w:val="1"/>
                <w:sz w:val="20"/>
              </w:rPr>
            </w:pPr>
          </w:p>
          <w:p w:rsidR="00DD7C15" w:rsidRDefault="00DD7C15" w:rsidP="00A25D8B">
            <w:pPr>
              <w:jc w:val="center"/>
              <w:rPr>
                <w:spacing w:val="1"/>
                <w:sz w:val="20"/>
              </w:rPr>
            </w:pPr>
          </w:p>
          <w:p w:rsidR="00DD7C15" w:rsidRDefault="00DD7C15" w:rsidP="00DD7C15">
            <w:pPr>
              <w:jc w:val="center"/>
              <w:rPr>
                <w:sz w:val="20"/>
              </w:rPr>
            </w:pPr>
            <w:r w:rsidRPr="00746087">
              <w:rPr>
                <w:sz w:val="20"/>
              </w:rPr>
              <w:t>Rektörlük Makamı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Personel</w:t>
            </w:r>
            <w:r w:rsidRPr="00746087">
              <w:rPr>
                <w:spacing w:val="-9"/>
                <w:sz w:val="20"/>
              </w:rPr>
              <w:t xml:space="preserve"> </w:t>
            </w:r>
            <w:r w:rsidRPr="00746087">
              <w:rPr>
                <w:sz w:val="20"/>
              </w:rPr>
              <w:t>Daire</w:t>
            </w:r>
            <w:r w:rsidRPr="00746087">
              <w:rPr>
                <w:spacing w:val="-8"/>
                <w:sz w:val="20"/>
              </w:rPr>
              <w:t xml:space="preserve"> </w:t>
            </w:r>
            <w:r w:rsidRPr="00746087">
              <w:rPr>
                <w:sz w:val="20"/>
              </w:rPr>
              <w:t>Başkanlığı</w:t>
            </w:r>
            <w:r w:rsidRPr="00746087">
              <w:rPr>
                <w:spacing w:val="-47"/>
                <w:sz w:val="20"/>
              </w:rPr>
              <w:t xml:space="preserve"> </w:t>
            </w:r>
            <w:r w:rsidRPr="00746087">
              <w:rPr>
                <w:sz w:val="20"/>
              </w:rPr>
              <w:t>Personel Soruşturma ve</w:t>
            </w:r>
            <w:r w:rsidRPr="00746087">
              <w:rPr>
                <w:spacing w:val="1"/>
                <w:sz w:val="20"/>
              </w:rPr>
              <w:t xml:space="preserve"> </w:t>
            </w:r>
            <w:r w:rsidRPr="00746087">
              <w:rPr>
                <w:sz w:val="20"/>
              </w:rPr>
              <w:t>Ceza</w:t>
            </w:r>
            <w:r w:rsidRPr="00746087">
              <w:rPr>
                <w:spacing w:val="-1"/>
                <w:sz w:val="20"/>
              </w:rPr>
              <w:t xml:space="preserve"> </w:t>
            </w:r>
            <w:r w:rsidRPr="00746087">
              <w:rPr>
                <w:sz w:val="20"/>
              </w:rPr>
              <w:t>Şubesi</w:t>
            </w:r>
          </w:p>
          <w:p w:rsidR="00DD7C15" w:rsidRPr="00746087" w:rsidRDefault="00DD7C15" w:rsidP="00A25D8B">
            <w:pPr>
              <w:jc w:val="center"/>
              <w:rPr>
                <w:spacing w:val="1"/>
                <w:sz w:val="20"/>
              </w:rPr>
            </w:pPr>
          </w:p>
        </w:tc>
        <w:tc>
          <w:tcPr>
            <w:tcW w:w="5817" w:type="dxa"/>
          </w:tcPr>
          <w:p w:rsidR="00746087" w:rsidRPr="00746087" w:rsidRDefault="00746087" w:rsidP="00746087">
            <w:pPr>
              <w:rPr>
                <w:b/>
              </w:rPr>
            </w:pPr>
          </w:p>
          <w:p w:rsidR="00746087" w:rsidRPr="00746087" w:rsidRDefault="00746087" w:rsidP="00410D98">
            <w:pPr>
              <w:jc w:val="center"/>
              <w:rPr>
                <w:b/>
              </w:rPr>
            </w:pPr>
            <w:r w:rsidRPr="00746087">
              <w:rPr>
                <w:b/>
              </w:rPr>
              <w:t>SÜREÇ AKIŞ ŞEMASI</w:t>
            </w:r>
          </w:p>
          <w:p w:rsidR="00746087" w:rsidRPr="00746087" w:rsidRDefault="00AB44FC" w:rsidP="00746087">
            <w:pPr>
              <w:jc w:val="center"/>
            </w:pPr>
            <w:r w:rsidRPr="00746087">
              <w:t>Şikâyet</w:t>
            </w:r>
            <w:r w:rsidR="00746087" w:rsidRPr="00746087">
              <w:t xml:space="preserve"> dilekçesinin Rektörlüğümüze ulaşması sonucu veyahut müştekinin Cumhuriyet Başsavcılığına yapmış olduğu şikâyetine ilişkin alınan “</w:t>
            </w:r>
            <w:r w:rsidR="00746087" w:rsidRPr="00B311E8">
              <w:rPr>
                <w:i/>
              </w:rPr>
              <w:t>Görevsizlik Kararı</w:t>
            </w:r>
            <w:r w:rsidR="00746087" w:rsidRPr="00746087">
              <w:t>” neticesinde ceza soruşturmasına başlanılır</w:t>
            </w:r>
            <w:r>
              <w:t xml:space="preserve"> ve soruşturmacı ya da soruşturma</w:t>
            </w:r>
            <w:r w:rsidR="00661FA7">
              <w:t>cı</w:t>
            </w:r>
            <w:r>
              <w:t xml:space="preserve"> heyeti görevlendirilir.</w:t>
            </w:r>
            <w:r w:rsidR="00746087" w:rsidRPr="00746087">
              <w:t xml:space="preserve"> </w:t>
            </w:r>
          </w:p>
          <w:p w:rsidR="00746087" w:rsidRPr="00746087" w:rsidRDefault="00A42D91" w:rsidP="00746087">
            <w:pPr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57150</wp:posOffset>
                      </wp:positionV>
                      <wp:extent cx="0" cy="219075"/>
                      <wp:effectExtent l="76200" t="0" r="57150" b="4762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9DFA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7" o:spid="_x0000_s1026" type="#_x0000_t32" style="position:absolute;margin-left:139.4pt;margin-top:4.5pt;width:0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746087" w:rsidRPr="00746087" w:rsidRDefault="00746087" w:rsidP="00746087">
            <w:pPr>
              <w:jc w:val="center"/>
              <w:rPr>
                <w:b/>
              </w:rPr>
            </w:pPr>
          </w:p>
          <w:p w:rsidR="00AB44FC" w:rsidRDefault="00AB44FC" w:rsidP="00746087">
            <w:pPr>
              <w:rPr>
                <w:b/>
              </w:rPr>
            </w:pPr>
          </w:p>
          <w:p w:rsidR="00B311E8" w:rsidRDefault="00B311E8" w:rsidP="00746087">
            <w:pPr>
              <w:rPr>
                <w:b/>
              </w:rPr>
            </w:pPr>
          </w:p>
          <w:p w:rsidR="00AB44FC" w:rsidRDefault="00AB44FC" w:rsidP="00AB44FC">
            <w:pPr>
              <w:jc w:val="center"/>
            </w:pPr>
            <w:r w:rsidRPr="00AB44FC">
              <w:t xml:space="preserve">Soruşturmacı veya Soruşturmacı Heyetinin şüphelinin </w:t>
            </w:r>
            <w:r w:rsidR="00661FA7">
              <w:t>ifadesine başvurarak ifadesini</w:t>
            </w:r>
            <w:r w:rsidRPr="00AB44FC">
              <w:t xml:space="preserve"> alıp (7 günden az olmamak üzere süre verilmesi) varsa tanıkları dinledikten sonra tüm bilgi ve belgeler</w:t>
            </w:r>
            <w:r>
              <w:t xml:space="preserve"> bir bütün halinde oluşturur.</w:t>
            </w:r>
          </w:p>
          <w:p w:rsidR="00AB44FC" w:rsidRDefault="00A42D91" w:rsidP="00AB44FC">
            <w:pPr>
              <w:jc w:val="center"/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A5474B" wp14:editId="70ACDCC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55245</wp:posOffset>
                      </wp:positionV>
                      <wp:extent cx="0" cy="219075"/>
                      <wp:effectExtent l="76200" t="0" r="57150" b="4762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4A969" id="Düz Ok Bağlayıcısı 38" o:spid="_x0000_s1026" type="#_x0000_t32" style="position:absolute;margin-left:140.9pt;margin-top:4.35pt;width:0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  <w:r w:rsidR="00AB44FC" w:rsidRPr="00AB44FC">
              <w:t xml:space="preserve"> </w:t>
            </w:r>
          </w:p>
          <w:p w:rsidR="00AB44FC" w:rsidRDefault="00AB44FC" w:rsidP="00AB44FC">
            <w:pPr>
              <w:jc w:val="center"/>
            </w:pPr>
          </w:p>
          <w:p w:rsidR="00AB44FC" w:rsidRDefault="00AB44FC" w:rsidP="00AB44FC">
            <w:pPr>
              <w:jc w:val="center"/>
            </w:pPr>
          </w:p>
          <w:p w:rsidR="00AB44FC" w:rsidRDefault="00AB44FC" w:rsidP="00AB44FC">
            <w:pPr>
              <w:jc w:val="center"/>
            </w:pPr>
            <w:r>
              <w:t xml:space="preserve">Oluşturulan bilgi ve belgeler </w:t>
            </w:r>
            <w:r w:rsidR="00A25D8B">
              <w:t xml:space="preserve">soruşturmacı tarafından </w:t>
            </w:r>
            <w:r w:rsidR="00B311E8">
              <w:t xml:space="preserve">bilirkişi incelemesine yaptırılmak </w:t>
            </w:r>
            <w:r w:rsidR="00A25D8B">
              <w:t>üzere</w:t>
            </w:r>
            <w:r w:rsidR="00B311E8">
              <w:t xml:space="preserve"> Başkanlığımıza gönderilir.</w:t>
            </w:r>
            <w:r w:rsidR="00A25D8B">
              <w:t xml:space="preserve"> </w:t>
            </w:r>
            <w:r w:rsidR="00B311E8">
              <w:t xml:space="preserve">Şubemizce alanında uzman </w:t>
            </w:r>
            <w:r w:rsidR="00CD0B37">
              <w:t xml:space="preserve">bilirkişi heyetince </w:t>
            </w:r>
            <w:r>
              <w:t>Üniversitemiz dışında başk</w:t>
            </w:r>
            <w:r w:rsidR="00B311E8">
              <w:t>a bir Üniversiteye ya da kamu kuruluşuna (Adli Tıp vb.)</w:t>
            </w:r>
            <w:r>
              <w:t xml:space="preserve"> değerlendirilmek üzere</w:t>
            </w:r>
            <w:r w:rsidR="00B311E8">
              <w:t xml:space="preserve"> gönderil</w:t>
            </w:r>
            <w:r w:rsidR="00CD0B37">
              <w:t>ir.</w:t>
            </w:r>
            <w:r w:rsidR="00B311E8">
              <w:t xml:space="preserve"> </w:t>
            </w:r>
          </w:p>
          <w:p w:rsidR="00A25D8B" w:rsidRDefault="00A42D91" w:rsidP="00A25D8B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A5474B" wp14:editId="70ACDCC3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7620</wp:posOffset>
                      </wp:positionV>
                      <wp:extent cx="0" cy="219075"/>
                      <wp:effectExtent l="76200" t="0" r="57150" b="4762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E0967" id="Düz Ok Bağlayıcısı 39" o:spid="_x0000_s1026" type="#_x0000_t32" style="position:absolute;margin-left:141.65pt;margin-top:.6pt;width:0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A25D8B" w:rsidRDefault="00A25D8B" w:rsidP="00A25D8B">
            <w:pPr>
              <w:rPr>
                <w:b/>
              </w:rPr>
            </w:pPr>
          </w:p>
          <w:p w:rsidR="00A25D8B" w:rsidRDefault="00A25D8B" w:rsidP="00A25D8B">
            <w:pPr>
              <w:jc w:val="center"/>
            </w:pPr>
            <w:r w:rsidRPr="00A25D8B">
              <w:t xml:space="preserve">Bilirkişi heyetince </w:t>
            </w:r>
            <w:r w:rsidR="00CD0B37">
              <w:t>hazırlanan</w:t>
            </w:r>
            <w:r w:rsidRPr="00A25D8B">
              <w:t xml:space="preserve"> bilirkişi raporu</w:t>
            </w:r>
            <w:r w:rsidR="00CD0B37">
              <w:t>nun Rektörlüğümüze gönderilmesine müteakip söz konusu ceza soruşturması dosyası ve bilirkişi raporu</w:t>
            </w:r>
            <w:r w:rsidRPr="00A25D8B">
              <w:t xml:space="preserve"> soruşturmacıya</w:t>
            </w:r>
            <w:r>
              <w:t xml:space="preserve"> </w:t>
            </w:r>
            <w:r w:rsidRPr="00A25D8B">
              <w:t>gönderilir.</w:t>
            </w:r>
            <w:r>
              <w:t xml:space="preserve">  Soruşturmacı tüm bilgi ve belgeler ışığında hazırlamış olduğu ceza soruşturması raporunu bir dizi pusulasına bağlar ve </w:t>
            </w:r>
            <w:r w:rsidR="00CD0B37">
              <w:t xml:space="preserve">hazırlamış olduğu ceza soruşturması </w:t>
            </w:r>
            <w:r>
              <w:t>raporun</w:t>
            </w:r>
            <w:r w:rsidR="00CD0B37">
              <w:t>un</w:t>
            </w:r>
            <w:r>
              <w:t xml:space="preserve"> sonucunda “</w:t>
            </w:r>
            <w:r w:rsidRPr="00A25D8B">
              <w:rPr>
                <w:b/>
              </w:rPr>
              <w:t>men-i muhakeme</w:t>
            </w:r>
            <w:r>
              <w:t xml:space="preserve"> ya da </w:t>
            </w:r>
            <w:r w:rsidRPr="00A25D8B">
              <w:rPr>
                <w:b/>
              </w:rPr>
              <w:t>lüzum-u muhakeme</w:t>
            </w:r>
            <w:r>
              <w:t>” şeklinde kanaat get</w:t>
            </w:r>
            <w:r w:rsidR="00CD0B37">
              <w:t>irerek dosyayı tekemmül ettirerek Rektörlüğümüze sunulur.</w:t>
            </w:r>
          </w:p>
          <w:p w:rsidR="00A25D8B" w:rsidRDefault="00A42D91" w:rsidP="00A25D8B">
            <w:pPr>
              <w:jc w:val="center"/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1D77CC" wp14:editId="0689B2F1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92710</wp:posOffset>
                      </wp:positionV>
                      <wp:extent cx="0" cy="219075"/>
                      <wp:effectExtent l="76200" t="0" r="57150" b="4762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C27C5" id="Düz Ok Bağlayıcısı 40" o:spid="_x0000_s1026" type="#_x0000_t32" style="position:absolute;margin-left:140.9pt;margin-top:7.3pt;width:0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A25D8B" w:rsidRDefault="00A25D8B" w:rsidP="00A25D8B">
            <w:pPr>
              <w:jc w:val="center"/>
            </w:pPr>
          </w:p>
          <w:p w:rsidR="00CD0B37" w:rsidRDefault="00CD0B37" w:rsidP="00A25D8B">
            <w:pPr>
              <w:jc w:val="center"/>
            </w:pPr>
          </w:p>
          <w:p w:rsidR="00A25D8B" w:rsidRDefault="00A25D8B" w:rsidP="00A25D8B">
            <w:pPr>
              <w:jc w:val="center"/>
            </w:pPr>
            <w:r>
              <w:t>Hazırlanan ceza soruşturması dosyası yetki bakımından oluşturulan Son Soruşturma Kurulunda gündeme alınır.</w:t>
            </w:r>
            <w:r w:rsidR="00B311E8">
              <w:t xml:space="preserve"> (657 sayılı Kanun’a tabi memurlar için ise Valilik bünyesinde oluşturulan İl İdare Kurulana gönderilir)</w:t>
            </w:r>
          </w:p>
          <w:p w:rsidR="00A25D8B" w:rsidRDefault="00A42D91" w:rsidP="00A25D8B">
            <w:pPr>
              <w:jc w:val="center"/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7972BA" wp14:editId="733345A6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159385</wp:posOffset>
                      </wp:positionV>
                      <wp:extent cx="0" cy="219075"/>
                      <wp:effectExtent l="76200" t="0" r="57150" b="4762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8195D" id="Düz Ok Bağlayıcısı 41" o:spid="_x0000_s1026" type="#_x0000_t32" style="position:absolute;margin-left:139.4pt;margin-top:12.55pt;width:0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410D98" w:rsidRDefault="00410D98" w:rsidP="00410D98"/>
          <w:p w:rsidR="00CD0B37" w:rsidRDefault="00CD0B37" w:rsidP="00410D98"/>
          <w:p w:rsidR="00A25D8B" w:rsidRDefault="00410D98" w:rsidP="00410D98">
            <w:pPr>
              <w:jc w:val="center"/>
            </w:pPr>
            <w:r>
              <w:t>Yetkili Kurul; soruşturmacı tarafından tekemmül ettirilen soruşturma dosyasını inceler ve “men-i muhakeme ya da lüzum-u muhakeme” şeklinde karar v</w:t>
            </w:r>
            <w:r w:rsidR="00956C7A">
              <w:t>ererek söz konusu karar müştekiye</w:t>
            </w:r>
            <w:r>
              <w:t xml:space="preserve"> itirazda bulunabileceği hatırlatılarak (10 günden az olamamak üzere süre verilerek Üniversitemize ya da doğrudan Danıştay 2. Dairesine itirazda bulanabileceği) tebliğ edilir.</w:t>
            </w:r>
          </w:p>
          <w:p w:rsidR="00A25D8B" w:rsidRDefault="00A42D91" w:rsidP="00A25D8B">
            <w:pPr>
              <w:jc w:val="center"/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C21A52" wp14:editId="7A78ADE7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36830</wp:posOffset>
                      </wp:positionV>
                      <wp:extent cx="0" cy="219075"/>
                      <wp:effectExtent l="76200" t="0" r="57150" b="47625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DF0BE" id="Düz Ok Bağlayıcısı 42" o:spid="_x0000_s1026" type="#_x0000_t32" style="position:absolute;margin-left:140.9pt;margin-top:2.9pt;width:0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A25D8B" w:rsidRDefault="00A25D8B" w:rsidP="00A25D8B">
            <w:pPr>
              <w:jc w:val="center"/>
            </w:pPr>
          </w:p>
          <w:p w:rsidR="00956C7A" w:rsidRDefault="00956C7A" w:rsidP="00A25D8B">
            <w:pPr>
              <w:jc w:val="center"/>
            </w:pPr>
          </w:p>
          <w:p w:rsidR="00A25D8B" w:rsidRDefault="00A42D91" w:rsidP="00A42D91">
            <w:pPr>
              <w:jc w:val="center"/>
            </w:pPr>
            <w:r>
              <w:t>Müşteki verilen sürede itiraz etmiş ise itirazı</w:t>
            </w:r>
            <w:r w:rsidR="00616A38">
              <w:t xml:space="preserve"> değerlendirilmek üzere söz konus</w:t>
            </w:r>
            <w:r>
              <w:t xml:space="preserve">u ceza soruşturması dosyasına eklenir ve Kanun gereği </w:t>
            </w:r>
            <w:r w:rsidRPr="00A42D91">
              <w:t>lüzum-u muhakeme kararına ilgililerce yapılacak itiraz ile men-i muhakeme kararları kendil</w:t>
            </w:r>
            <w:r w:rsidR="00661FA7">
              <w:t xml:space="preserve">iğinden Danıştay 2 </w:t>
            </w:r>
            <w:proofErr w:type="spellStart"/>
            <w:r w:rsidR="00661FA7">
              <w:t>nci</w:t>
            </w:r>
            <w:proofErr w:type="spellEnd"/>
            <w:r w:rsidR="00661FA7">
              <w:t xml:space="preserve"> Dairesin</w:t>
            </w:r>
            <w:r w:rsidRPr="00A42D91">
              <w:t xml:space="preserve">e </w:t>
            </w:r>
            <w:r w:rsidR="00661FA7">
              <w:t>gönderilir. İtiraz edilmeyen lüzum-u muhakeme kararı ise doğrudan Başsavcılığa bildirilir.</w:t>
            </w:r>
          </w:p>
          <w:p w:rsidR="00616A38" w:rsidRDefault="00616A38" w:rsidP="00A42D91">
            <w:pPr>
              <w:jc w:val="center"/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BCCDE1" wp14:editId="0D3313DF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101600</wp:posOffset>
                      </wp:positionV>
                      <wp:extent cx="0" cy="219075"/>
                      <wp:effectExtent l="76200" t="0" r="57150" b="4762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406E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40.9pt;margin-top:8pt;width:0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A25D8B" w:rsidRDefault="00A25D8B" w:rsidP="00A42D91">
            <w:pPr>
              <w:jc w:val="center"/>
            </w:pPr>
          </w:p>
          <w:p w:rsidR="00A25D8B" w:rsidRDefault="00616A38" w:rsidP="00DD7C15">
            <w:pPr>
              <w:jc w:val="center"/>
            </w:pPr>
            <w:r>
              <w:t xml:space="preserve">Danıştay 2. Dairesi Başkanlığından gelen men-i muhakeme kararları ilgililere tebliği edilir ve söz konusu kararın bir örneği </w:t>
            </w:r>
            <w:r w:rsidR="00DD7C15">
              <w:t>Savcılığın görevsizlik kararı gereğince açılan ceza soruşturması ise Danıştay kararının bir örneği Savcılığa gönderilir.</w:t>
            </w:r>
          </w:p>
          <w:p w:rsidR="00DD7C15" w:rsidRDefault="00DD7C15" w:rsidP="00DD7C15">
            <w:pPr>
              <w:jc w:val="center"/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98F132" wp14:editId="0069E2FC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7620</wp:posOffset>
                      </wp:positionV>
                      <wp:extent cx="0" cy="21907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C52B87" id="Düz Ok Bağlayıcısı 3" o:spid="_x0000_s1026" type="#_x0000_t32" style="position:absolute;margin-left:140.9pt;margin-top:.6pt;width:0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DD7C15" w:rsidRPr="00DD7C15" w:rsidRDefault="00DD7C15" w:rsidP="00DD7C15">
            <w:pPr>
              <w:jc w:val="center"/>
            </w:pPr>
          </w:p>
          <w:p w:rsidR="00DD7C15" w:rsidRPr="00DD7C15" w:rsidRDefault="00DD7C15" w:rsidP="00DD7C15">
            <w:pPr>
              <w:tabs>
                <w:tab w:val="left" w:pos="1935"/>
              </w:tabs>
              <w:jc w:val="center"/>
            </w:pPr>
            <w:r>
              <w:t>Tebligat süreci de tamamlandıktan sonra tüm dosya ilgililerin özlük dosyasından saklanmak üzere Başkanlığımız bünyesinde yer alan Sicil-Eğitim şubesine teslim edilir ve soruşturma tamamlanır.</w:t>
            </w:r>
          </w:p>
        </w:tc>
        <w:tc>
          <w:tcPr>
            <w:tcW w:w="2427" w:type="dxa"/>
          </w:tcPr>
          <w:p w:rsidR="00746087" w:rsidRPr="00746087" w:rsidRDefault="00746087" w:rsidP="00746087">
            <w:pPr>
              <w:rPr>
                <w:b/>
              </w:rPr>
            </w:pPr>
          </w:p>
          <w:p w:rsidR="00AB44FC" w:rsidRDefault="00746087" w:rsidP="00746087">
            <w:pPr>
              <w:rPr>
                <w:b/>
              </w:rPr>
            </w:pPr>
            <w:r w:rsidRPr="00746087">
              <w:rPr>
                <w:b/>
              </w:rPr>
              <w:t>İLGİLİ MEVZUAT</w:t>
            </w:r>
          </w:p>
          <w:p w:rsidR="00AB44FC" w:rsidRDefault="00AB44FC" w:rsidP="00AB44FC">
            <w:pPr>
              <w:jc w:val="center"/>
            </w:pPr>
            <w:r w:rsidRPr="00AB44FC">
              <w:t>2547 sayılı Yasa’nın 53</w:t>
            </w:r>
            <w:r>
              <w:t>/c maddesi ve 4483 sayılı Kanun hükümlerince</w:t>
            </w:r>
            <w:r w:rsidRPr="00AB44FC">
              <w:t>.</w:t>
            </w:r>
          </w:p>
          <w:p w:rsidR="00AB44FC" w:rsidRDefault="00AB44FC" w:rsidP="00AB44FC">
            <w:pPr>
              <w:jc w:val="center"/>
            </w:pPr>
          </w:p>
          <w:p w:rsidR="00AB44FC" w:rsidRDefault="00AB44FC" w:rsidP="00AB44FC">
            <w:pPr>
              <w:jc w:val="center"/>
            </w:pPr>
          </w:p>
          <w:p w:rsidR="00AB44FC" w:rsidRDefault="00AB44FC" w:rsidP="00AB44FC">
            <w:pPr>
              <w:jc w:val="center"/>
            </w:pPr>
          </w:p>
          <w:p w:rsidR="00AB44FC" w:rsidRDefault="00AB44FC" w:rsidP="00B311E8">
            <w:pPr>
              <w:rPr>
                <w:b/>
              </w:rPr>
            </w:pPr>
          </w:p>
          <w:p w:rsidR="00AB44FC" w:rsidRDefault="00AB44FC" w:rsidP="00AB44FC">
            <w:pPr>
              <w:jc w:val="center"/>
            </w:pPr>
          </w:p>
          <w:p w:rsidR="00B8128A" w:rsidRDefault="00B8128A" w:rsidP="00AB44FC">
            <w:pPr>
              <w:jc w:val="center"/>
            </w:pPr>
          </w:p>
          <w:p w:rsidR="00AB44FC" w:rsidRDefault="00AB44FC" w:rsidP="00AB44FC">
            <w:pPr>
              <w:jc w:val="center"/>
            </w:pPr>
            <w:r w:rsidRPr="00AB44FC">
              <w:t>2547 sayılı Yasa’nın 53</w:t>
            </w:r>
            <w:r>
              <w:t>/c maddesi ve 4483 sayılı Kanun hükümlerince</w:t>
            </w:r>
            <w:r w:rsidRPr="00AB44FC">
              <w:t>.</w:t>
            </w:r>
          </w:p>
          <w:p w:rsidR="00AB44FC" w:rsidRDefault="00AB44FC" w:rsidP="00AB44FC">
            <w:pPr>
              <w:jc w:val="center"/>
              <w:rPr>
                <w:b/>
              </w:rPr>
            </w:pPr>
          </w:p>
          <w:p w:rsidR="00AB44FC" w:rsidRDefault="00AB44FC" w:rsidP="00AB44FC">
            <w:pPr>
              <w:jc w:val="center"/>
              <w:rPr>
                <w:b/>
              </w:rPr>
            </w:pPr>
          </w:p>
          <w:p w:rsidR="00AB44FC" w:rsidRDefault="00AB44FC" w:rsidP="00AB44FC">
            <w:pPr>
              <w:jc w:val="center"/>
              <w:rPr>
                <w:b/>
              </w:rPr>
            </w:pPr>
          </w:p>
          <w:p w:rsidR="00B8128A" w:rsidRDefault="00B8128A" w:rsidP="00B8128A">
            <w:pPr>
              <w:rPr>
                <w:b/>
              </w:rPr>
            </w:pPr>
          </w:p>
          <w:p w:rsidR="00B8128A" w:rsidRDefault="00B8128A" w:rsidP="00B8128A">
            <w:pPr>
              <w:rPr>
                <w:b/>
              </w:rPr>
            </w:pPr>
          </w:p>
          <w:p w:rsidR="00AB44FC" w:rsidRDefault="00AB44FC" w:rsidP="00B8128A">
            <w:r w:rsidRPr="00AB44FC">
              <w:t>2547 sayılı Yasa’nın 53</w:t>
            </w:r>
            <w:r>
              <w:t>/c maddesi ve 4483 sayılı Kanun hükümlerince</w:t>
            </w:r>
            <w:r w:rsidRPr="00AB44FC">
              <w:t>.</w:t>
            </w:r>
          </w:p>
          <w:p w:rsidR="00AB44FC" w:rsidRDefault="00AB44FC" w:rsidP="00AB44FC">
            <w:pPr>
              <w:jc w:val="center"/>
              <w:rPr>
                <w:b/>
              </w:rPr>
            </w:pPr>
          </w:p>
          <w:p w:rsidR="00A25D8B" w:rsidRDefault="00A25D8B" w:rsidP="00AB44FC">
            <w:pPr>
              <w:jc w:val="center"/>
              <w:rPr>
                <w:b/>
              </w:rPr>
            </w:pPr>
          </w:p>
          <w:p w:rsidR="00A25D8B" w:rsidRDefault="00A25D8B" w:rsidP="00AB44FC">
            <w:pPr>
              <w:jc w:val="center"/>
              <w:rPr>
                <w:b/>
              </w:rPr>
            </w:pPr>
          </w:p>
          <w:p w:rsidR="00B8128A" w:rsidRDefault="00B8128A" w:rsidP="00B8128A"/>
          <w:p w:rsidR="00A25D8B" w:rsidRDefault="00A25D8B" w:rsidP="00AB44FC">
            <w:pPr>
              <w:jc w:val="center"/>
            </w:pPr>
            <w:r w:rsidRPr="00AB44FC">
              <w:t>2547 sayılı Yasa’nın 53</w:t>
            </w:r>
            <w:r>
              <w:t>/c maddesi ve 4483 sayılı Kanun hükümlerince</w:t>
            </w:r>
          </w:p>
          <w:p w:rsidR="00A25D8B" w:rsidRDefault="00A25D8B" w:rsidP="00AB44FC">
            <w:pPr>
              <w:jc w:val="center"/>
            </w:pPr>
          </w:p>
          <w:p w:rsidR="00A25D8B" w:rsidRDefault="00A25D8B" w:rsidP="00AB44FC">
            <w:pPr>
              <w:jc w:val="center"/>
            </w:pPr>
          </w:p>
          <w:p w:rsidR="00A25D8B" w:rsidRDefault="00A25D8B" w:rsidP="00AB44FC">
            <w:pPr>
              <w:jc w:val="center"/>
            </w:pPr>
          </w:p>
          <w:p w:rsidR="00A25D8B" w:rsidRDefault="00A25D8B" w:rsidP="00AB44FC">
            <w:pPr>
              <w:jc w:val="center"/>
            </w:pPr>
          </w:p>
          <w:p w:rsidR="00B311E8" w:rsidRDefault="00B311E8" w:rsidP="00AB44FC">
            <w:pPr>
              <w:jc w:val="center"/>
            </w:pPr>
          </w:p>
          <w:p w:rsidR="00B311E8" w:rsidRDefault="00B311E8" w:rsidP="00AB44FC">
            <w:pPr>
              <w:jc w:val="center"/>
            </w:pPr>
          </w:p>
          <w:p w:rsidR="00A25D8B" w:rsidRDefault="00A25D8B" w:rsidP="00AB44FC">
            <w:pPr>
              <w:jc w:val="center"/>
            </w:pPr>
          </w:p>
          <w:p w:rsidR="00410D98" w:rsidRDefault="00410D98" w:rsidP="00AB44FC">
            <w:pPr>
              <w:jc w:val="center"/>
            </w:pPr>
          </w:p>
          <w:p w:rsidR="00410D98" w:rsidRDefault="00410D98" w:rsidP="00AB44FC">
            <w:pPr>
              <w:jc w:val="center"/>
            </w:pPr>
            <w:r w:rsidRPr="00AB44FC">
              <w:t>2547 sayılı Yasa’nın 53</w:t>
            </w:r>
            <w:r>
              <w:t>/c maddesi ve 4483 sayılı Kanun hükümlerince</w:t>
            </w:r>
          </w:p>
          <w:p w:rsidR="00FA1B3D" w:rsidRDefault="00FA1B3D" w:rsidP="00AB44FC">
            <w:pPr>
              <w:jc w:val="center"/>
            </w:pPr>
          </w:p>
          <w:p w:rsidR="00FA1B3D" w:rsidRDefault="00FA1B3D" w:rsidP="00AB44FC">
            <w:pPr>
              <w:jc w:val="center"/>
            </w:pPr>
          </w:p>
          <w:p w:rsidR="00FA1B3D" w:rsidRDefault="00FA1B3D" w:rsidP="00AB44FC">
            <w:pPr>
              <w:jc w:val="center"/>
            </w:pPr>
          </w:p>
          <w:p w:rsidR="00FA1B3D" w:rsidRDefault="00FA1B3D" w:rsidP="00AB44FC">
            <w:pPr>
              <w:jc w:val="center"/>
            </w:pPr>
          </w:p>
          <w:p w:rsidR="00FA1B3D" w:rsidRDefault="00FA1B3D" w:rsidP="00AB44FC">
            <w:pPr>
              <w:jc w:val="center"/>
            </w:pPr>
          </w:p>
          <w:p w:rsidR="00FA1B3D" w:rsidRDefault="00FA1B3D" w:rsidP="00CD0B37">
            <w:pPr>
              <w:jc w:val="center"/>
            </w:pPr>
            <w:r w:rsidRPr="00AB44FC">
              <w:t>2547 sayılı Yasa’nın 53</w:t>
            </w:r>
            <w:r>
              <w:t>/c maddesi ve 4483 sayılı Kanun hükümlerince</w:t>
            </w:r>
          </w:p>
          <w:p w:rsidR="00CD0B37" w:rsidRDefault="00CD0B37" w:rsidP="00CD0B37">
            <w:pPr>
              <w:jc w:val="center"/>
            </w:pPr>
          </w:p>
          <w:p w:rsidR="00CD0B37" w:rsidRDefault="00CD0B37" w:rsidP="00CD0B37">
            <w:pPr>
              <w:jc w:val="center"/>
            </w:pPr>
          </w:p>
          <w:p w:rsidR="00CD0B37" w:rsidRDefault="00CD0B37" w:rsidP="00CD0B37">
            <w:pPr>
              <w:jc w:val="center"/>
            </w:pPr>
          </w:p>
          <w:p w:rsidR="00CD0B37" w:rsidRDefault="00CD0B37" w:rsidP="00CD0B37">
            <w:pPr>
              <w:jc w:val="center"/>
            </w:pPr>
          </w:p>
          <w:p w:rsidR="00CD0B37" w:rsidRDefault="00CD0B37" w:rsidP="00CD0B37">
            <w:pPr>
              <w:jc w:val="center"/>
            </w:pPr>
          </w:p>
          <w:p w:rsidR="00CD0B37" w:rsidRDefault="00CD0B37" w:rsidP="00CD0B37">
            <w:r w:rsidRPr="00AB44FC">
              <w:t>2547 sayılı Yasa’nın 53</w:t>
            </w:r>
            <w:r>
              <w:t>/c maddesi ve 4483 sayılı Kanun hükümlerince</w:t>
            </w:r>
          </w:p>
          <w:p w:rsidR="00616A38" w:rsidRDefault="00616A38" w:rsidP="00CD0B37"/>
          <w:p w:rsidR="00616A38" w:rsidRDefault="00616A38" w:rsidP="00CD0B37"/>
          <w:p w:rsidR="00616A38" w:rsidRDefault="00616A38" w:rsidP="00CD0B37"/>
          <w:p w:rsidR="00616A38" w:rsidRDefault="00616A38" w:rsidP="00CD0B37"/>
          <w:p w:rsidR="00616A38" w:rsidRDefault="00616A38" w:rsidP="00CD0B37"/>
          <w:p w:rsidR="00616A38" w:rsidRDefault="00616A38" w:rsidP="00CD0B37">
            <w:r w:rsidRPr="00AB44FC">
              <w:t>2547 sayılı Yasa’nın 53</w:t>
            </w:r>
            <w:r>
              <w:t>/c maddesi ve 4483 sayılı Kanun hükümlerince</w:t>
            </w:r>
          </w:p>
          <w:p w:rsidR="00DD7C15" w:rsidRDefault="00DD7C15" w:rsidP="00CD0B37"/>
          <w:p w:rsidR="00DD7C15" w:rsidRDefault="00DD7C15" w:rsidP="00CD0B37"/>
          <w:p w:rsidR="00DD7C15" w:rsidRDefault="00DD7C15" w:rsidP="00CD0B37"/>
          <w:p w:rsidR="00DD7C15" w:rsidRPr="00746087" w:rsidRDefault="00DD7C15" w:rsidP="00CD0B37">
            <w:pPr>
              <w:rPr>
                <w:b/>
              </w:rPr>
            </w:pPr>
            <w:r w:rsidRPr="00AB44FC">
              <w:t>2547 sayılı Yasa’nın 53</w:t>
            </w:r>
            <w:r>
              <w:t>/c maddesi ve 4483 sayılı Kanun hükümlerince</w:t>
            </w:r>
          </w:p>
        </w:tc>
      </w:tr>
    </w:tbl>
    <w:p w:rsidR="00746087" w:rsidRDefault="00746087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CD3293" w:rsidRDefault="00CD3293"/>
    <w:p w:rsidR="003721D5" w:rsidRDefault="003721D5"/>
    <w:p w:rsidR="003721D5" w:rsidRDefault="003721D5"/>
    <w:p w:rsidR="003721D5" w:rsidRDefault="003721D5"/>
    <w:p w:rsidR="003721D5" w:rsidRDefault="003721D5"/>
    <w:p w:rsidR="003721D5" w:rsidRDefault="003721D5"/>
    <w:p w:rsidR="008045FF" w:rsidRDefault="008045FF"/>
    <w:p w:rsidR="008045FF" w:rsidRDefault="008045FF"/>
    <w:p w:rsidR="008045FF" w:rsidRDefault="008045FF"/>
    <w:p w:rsidR="008045FF" w:rsidRDefault="008045FF"/>
    <w:p w:rsidR="003721D5" w:rsidRDefault="003721D5"/>
    <w:p w:rsidR="003721D5" w:rsidRDefault="003721D5"/>
    <w:p w:rsidR="00CD3293" w:rsidRDefault="00CD3293"/>
    <w:p w:rsidR="00CD3293" w:rsidRDefault="00CD3293"/>
    <w:p w:rsidR="00CD3293" w:rsidRDefault="00CD3293"/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837"/>
        <w:gridCol w:w="718"/>
        <w:gridCol w:w="1040"/>
        <w:gridCol w:w="716"/>
        <w:gridCol w:w="627"/>
        <w:gridCol w:w="652"/>
        <w:gridCol w:w="602"/>
        <w:gridCol w:w="592"/>
        <w:gridCol w:w="659"/>
        <w:gridCol w:w="763"/>
      </w:tblGrid>
      <w:tr w:rsidR="00CD3293" w:rsidTr="00226792">
        <w:trPr>
          <w:trHeight w:val="258"/>
        </w:trPr>
        <w:tc>
          <w:tcPr>
            <w:tcW w:w="1582" w:type="dxa"/>
            <w:vMerge w:val="restart"/>
            <w:tcBorders>
              <w:bottom w:val="double" w:sz="1" w:space="0" w:color="000000"/>
            </w:tcBorders>
          </w:tcPr>
          <w:p w:rsidR="00CD3293" w:rsidRDefault="00CD3293" w:rsidP="00226792">
            <w:pPr>
              <w:pStyle w:val="TableParagraph"/>
              <w:spacing w:before="9"/>
              <w:rPr>
                <w:sz w:val="2"/>
              </w:rPr>
            </w:pPr>
            <w:r w:rsidRPr="00FE3FC6"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78720" behindDoc="1" locked="0" layoutInCell="1" allowOverlap="1" wp14:anchorId="59E2359B" wp14:editId="562F670E">
                  <wp:simplePos x="0" y="0"/>
                  <wp:positionH relativeFrom="column">
                    <wp:posOffset>137243</wp:posOffset>
                  </wp:positionH>
                  <wp:positionV relativeFrom="paragraph">
                    <wp:posOffset>2540</wp:posOffset>
                  </wp:positionV>
                  <wp:extent cx="771276" cy="771276"/>
                  <wp:effectExtent l="0" t="0" r="0" b="0"/>
                  <wp:wrapNone/>
                  <wp:docPr id="2" name="Resim 2" descr="P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76" cy="77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D3293" w:rsidRDefault="00CD3293" w:rsidP="00226792">
            <w:pPr>
              <w:pStyle w:val="TableParagraph"/>
              <w:ind w:left="219"/>
              <w:rPr>
                <w:sz w:val="20"/>
              </w:rPr>
            </w:pPr>
          </w:p>
        </w:tc>
        <w:tc>
          <w:tcPr>
            <w:tcW w:w="5590" w:type="dxa"/>
            <w:gridSpan w:val="6"/>
            <w:vMerge w:val="restart"/>
            <w:tcBorders>
              <w:bottom w:val="double" w:sz="1" w:space="0" w:color="000000"/>
            </w:tcBorders>
          </w:tcPr>
          <w:p w:rsidR="00CD3293" w:rsidRPr="00CD3293" w:rsidRDefault="00CD3293" w:rsidP="00226792">
            <w:pPr>
              <w:pStyle w:val="TableParagraph"/>
              <w:spacing w:before="266" w:line="242" w:lineRule="auto"/>
              <w:ind w:right="201"/>
              <w:jc w:val="center"/>
              <w:rPr>
                <w:b/>
              </w:rPr>
            </w:pPr>
            <w:r w:rsidRPr="00CD3293">
              <w:rPr>
                <w:b/>
              </w:rPr>
              <w:t>DİSPLİN SORUŞTURMASI</w:t>
            </w:r>
            <w:r>
              <w:rPr>
                <w:b/>
              </w:rPr>
              <w:t xml:space="preserve"> SÜRECİ</w:t>
            </w:r>
          </w:p>
        </w:tc>
        <w:tc>
          <w:tcPr>
            <w:tcW w:w="1194" w:type="dxa"/>
            <w:gridSpan w:val="2"/>
          </w:tcPr>
          <w:p w:rsidR="00CD3293" w:rsidRDefault="00CD3293" w:rsidP="00226792">
            <w:pPr>
              <w:pStyle w:val="TableParagraph"/>
              <w:spacing w:before="37"/>
              <w:ind w:left="91"/>
              <w:rPr>
                <w:i/>
                <w:sz w:val="16"/>
              </w:rPr>
            </w:pPr>
            <w:r>
              <w:rPr>
                <w:i/>
                <w:sz w:val="16"/>
              </w:rPr>
              <w:t>Doküman No</w:t>
            </w:r>
          </w:p>
        </w:tc>
        <w:tc>
          <w:tcPr>
            <w:tcW w:w="1422" w:type="dxa"/>
            <w:gridSpan w:val="2"/>
          </w:tcPr>
          <w:p w:rsidR="00CD3293" w:rsidRDefault="00CD3293" w:rsidP="00226792">
            <w:pPr>
              <w:pStyle w:val="TableParagraph"/>
              <w:rPr>
                <w:sz w:val="18"/>
              </w:rPr>
            </w:pPr>
          </w:p>
        </w:tc>
      </w:tr>
      <w:tr w:rsidR="00CD3293" w:rsidTr="00226792">
        <w:trPr>
          <w:trHeight w:val="250"/>
        </w:trPr>
        <w:tc>
          <w:tcPr>
            <w:tcW w:w="1582" w:type="dxa"/>
            <w:vMerge/>
            <w:tcBorders>
              <w:top w:val="nil"/>
              <w:bottom w:val="double" w:sz="1" w:space="0" w:color="000000"/>
            </w:tcBorders>
          </w:tcPr>
          <w:p w:rsidR="00CD3293" w:rsidRDefault="00CD3293" w:rsidP="00226792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gridSpan w:val="6"/>
            <w:vMerge/>
            <w:tcBorders>
              <w:top w:val="nil"/>
              <w:bottom w:val="double" w:sz="1" w:space="0" w:color="000000"/>
            </w:tcBorders>
          </w:tcPr>
          <w:p w:rsidR="00CD3293" w:rsidRDefault="00CD3293" w:rsidP="00226792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</w:tcPr>
          <w:p w:rsidR="00CD3293" w:rsidRDefault="00CD3293" w:rsidP="00226792">
            <w:pPr>
              <w:pStyle w:val="TableParagraph"/>
              <w:spacing w:before="30"/>
              <w:ind w:left="91"/>
              <w:rPr>
                <w:i/>
                <w:sz w:val="16"/>
              </w:rPr>
            </w:pPr>
            <w:r>
              <w:rPr>
                <w:i/>
                <w:sz w:val="16"/>
              </w:rPr>
              <w:t>Yayın Tarihi</w:t>
            </w:r>
          </w:p>
        </w:tc>
        <w:tc>
          <w:tcPr>
            <w:tcW w:w="1422" w:type="dxa"/>
            <w:gridSpan w:val="2"/>
          </w:tcPr>
          <w:p w:rsidR="00CD3293" w:rsidRDefault="00CD3293" w:rsidP="00226792">
            <w:pPr>
              <w:pStyle w:val="TableParagraph"/>
              <w:rPr>
                <w:sz w:val="18"/>
              </w:rPr>
            </w:pPr>
          </w:p>
        </w:tc>
      </w:tr>
      <w:tr w:rsidR="00CD3293" w:rsidTr="00226792">
        <w:trPr>
          <w:trHeight w:val="251"/>
        </w:trPr>
        <w:tc>
          <w:tcPr>
            <w:tcW w:w="1582" w:type="dxa"/>
            <w:vMerge/>
            <w:tcBorders>
              <w:top w:val="nil"/>
              <w:bottom w:val="double" w:sz="1" w:space="0" w:color="000000"/>
            </w:tcBorders>
          </w:tcPr>
          <w:p w:rsidR="00CD3293" w:rsidRDefault="00CD3293" w:rsidP="00226792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gridSpan w:val="6"/>
            <w:vMerge/>
            <w:tcBorders>
              <w:top w:val="nil"/>
              <w:bottom w:val="double" w:sz="1" w:space="0" w:color="000000"/>
            </w:tcBorders>
          </w:tcPr>
          <w:p w:rsidR="00CD3293" w:rsidRDefault="00CD3293" w:rsidP="00226792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</w:tcPr>
          <w:p w:rsidR="00CD3293" w:rsidRDefault="00CD3293" w:rsidP="00226792">
            <w:pPr>
              <w:pStyle w:val="TableParagraph"/>
              <w:spacing w:before="30"/>
              <w:ind w:left="91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Rev.No</w:t>
            </w:r>
            <w:proofErr w:type="spellEnd"/>
            <w:proofErr w:type="gramEnd"/>
            <w:r>
              <w:rPr>
                <w:i/>
                <w:sz w:val="16"/>
              </w:rPr>
              <w:t>/Tarih</w:t>
            </w:r>
          </w:p>
        </w:tc>
        <w:tc>
          <w:tcPr>
            <w:tcW w:w="1422" w:type="dxa"/>
            <w:gridSpan w:val="2"/>
          </w:tcPr>
          <w:p w:rsidR="00CD3293" w:rsidRDefault="00CD3293" w:rsidP="00226792">
            <w:pPr>
              <w:pStyle w:val="TableParagraph"/>
              <w:rPr>
                <w:sz w:val="18"/>
              </w:rPr>
            </w:pPr>
          </w:p>
        </w:tc>
      </w:tr>
      <w:tr w:rsidR="00CD3293" w:rsidTr="00226792">
        <w:trPr>
          <w:trHeight w:val="474"/>
        </w:trPr>
        <w:tc>
          <w:tcPr>
            <w:tcW w:w="1582" w:type="dxa"/>
            <w:vMerge/>
            <w:tcBorders>
              <w:top w:val="nil"/>
              <w:bottom w:val="double" w:sz="1" w:space="0" w:color="000000"/>
            </w:tcBorders>
          </w:tcPr>
          <w:p w:rsidR="00CD3293" w:rsidRDefault="00CD3293" w:rsidP="00226792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gridSpan w:val="6"/>
            <w:vMerge/>
            <w:tcBorders>
              <w:top w:val="nil"/>
              <w:bottom w:val="double" w:sz="1" w:space="0" w:color="000000"/>
            </w:tcBorders>
          </w:tcPr>
          <w:p w:rsidR="00CD3293" w:rsidRDefault="00CD3293" w:rsidP="00226792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  <w:tcBorders>
              <w:bottom w:val="double" w:sz="1" w:space="0" w:color="000000"/>
            </w:tcBorders>
          </w:tcPr>
          <w:p w:rsidR="00CD3293" w:rsidRDefault="00CD3293" w:rsidP="00226792">
            <w:pPr>
              <w:pStyle w:val="TableParagraph"/>
              <w:spacing w:before="66"/>
              <w:ind w:left="91"/>
              <w:rPr>
                <w:i/>
                <w:sz w:val="16"/>
              </w:rPr>
            </w:pPr>
            <w:r>
              <w:rPr>
                <w:i/>
                <w:sz w:val="16"/>
              </w:rPr>
              <w:t>Sayfa No</w:t>
            </w:r>
          </w:p>
        </w:tc>
        <w:tc>
          <w:tcPr>
            <w:tcW w:w="1422" w:type="dxa"/>
            <w:gridSpan w:val="2"/>
            <w:tcBorders>
              <w:bottom w:val="double" w:sz="1" w:space="0" w:color="000000"/>
            </w:tcBorders>
          </w:tcPr>
          <w:p w:rsidR="00CD3293" w:rsidRDefault="00CD3293" w:rsidP="00226792">
            <w:pPr>
              <w:pStyle w:val="TableParagraph"/>
              <w:rPr>
                <w:sz w:val="20"/>
              </w:rPr>
            </w:pPr>
          </w:p>
        </w:tc>
      </w:tr>
      <w:tr w:rsidR="00CD3293" w:rsidTr="00226792">
        <w:trPr>
          <w:trHeight w:val="696"/>
        </w:trPr>
        <w:tc>
          <w:tcPr>
            <w:tcW w:w="9788" w:type="dxa"/>
            <w:gridSpan w:val="11"/>
            <w:tcBorders>
              <w:top w:val="double" w:sz="1" w:space="0" w:color="000000"/>
            </w:tcBorders>
          </w:tcPr>
          <w:p w:rsidR="00CD3293" w:rsidRDefault="00CD3293" w:rsidP="00226792">
            <w:pPr>
              <w:pStyle w:val="TableParagraph"/>
              <w:spacing w:before="6"/>
              <w:rPr>
                <w:sz w:val="20"/>
              </w:rPr>
            </w:pPr>
          </w:p>
          <w:p w:rsidR="00CD3293" w:rsidRDefault="00CD3293" w:rsidP="00226792">
            <w:pPr>
              <w:pStyle w:val="TableParagraph"/>
              <w:ind w:left="3502" w:right="35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SÜREÇ TANIMLAMA KARTI</w:t>
            </w:r>
          </w:p>
        </w:tc>
      </w:tr>
      <w:tr w:rsidR="00CD3293" w:rsidTr="00226792">
        <w:trPr>
          <w:trHeight w:val="510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KODU: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rPr>
                <w:sz w:val="20"/>
              </w:rPr>
            </w:pPr>
          </w:p>
        </w:tc>
      </w:tr>
      <w:tr w:rsidR="00CD3293" w:rsidTr="00226792">
        <w:trPr>
          <w:trHeight w:val="508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ADI:</w:t>
            </w:r>
          </w:p>
        </w:tc>
        <w:tc>
          <w:tcPr>
            <w:tcW w:w="6369" w:type="dxa"/>
            <w:gridSpan w:val="9"/>
          </w:tcPr>
          <w:p w:rsidR="00CD3293" w:rsidRDefault="008045FF" w:rsidP="0022679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 w:rsidR="008613AF" w:rsidRPr="00746087">
              <w:rPr>
                <w:b/>
              </w:rPr>
              <w:t xml:space="preserve"> </w:t>
            </w:r>
            <w:r w:rsidR="008613AF" w:rsidRPr="008613AF">
              <w:t>CEZA SORUŞTURMA SÜRECİ</w:t>
            </w:r>
          </w:p>
        </w:tc>
      </w:tr>
      <w:tr w:rsidR="00CD3293" w:rsidTr="00226792">
        <w:trPr>
          <w:trHeight w:val="510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SAHİBİ:</w:t>
            </w:r>
          </w:p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-REKTÖR/PERSONEL DAİRE BAŞKANI/PERSONEL SORUŞTURMA VE CEZA ŞUBESİ</w:t>
            </w:r>
          </w:p>
        </w:tc>
      </w:tr>
      <w:tr w:rsidR="00CD3293" w:rsidTr="00226792">
        <w:trPr>
          <w:trHeight w:val="621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AMACI: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ind w:left="106" w:right="250"/>
              <w:rPr>
                <w:sz w:val="20"/>
              </w:rPr>
            </w:pPr>
            <w:r>
              <w:rPr>
                <w:sz w:val="20"/>
              </w:rPr>
              <w:t>-AKADEMİK VE İDARİ PERSONEL HAKKINDA DİSİPLİN SORUŞTURMASININ YAPILARAK USULÜNCE SONUÇLANDIRILMASI.</w:t>
            </w:r>
          </w:p>
        </w:tc>
      </w:tr>
      <w:tr w:rsidR="00CD3293" w:rsidTr="00226792">
        <w:trPr>
          <w:trHeight w:val="1380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 w:right="903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spacing w:before="2"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-SORUŞTURMA BAŞLANGICI TÜM PERSONEL İÇİN 2547 SAYILI KANUN/53. MADDESİ KAPSAMINDA DİSİPLİN SORUŞTURMASI BAŞLATILIR VE BİTİRİLİR.</w:t>
            </w:r>
          </w:p>
          <w:p w:rsidR="00CD3293" w:rsidRDefault="00CD3293" w:rsidP="00226792">
            <w:pPr>
              <w:pStyle w:val="TableParagraph"/>
              <w:spacing w:before="2"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-SADECE İDARİ PERSONEL İÇİN CEZA TEKLİF EDİLMESİ DURUMUNDA CEZA TÜRLERİ BAKIMINDAN 657 SAYILI KANUN’UN 125. MADDESİNİN UYGULANIR.</w:t>
            </w:r>
          </w:p>
        </w:tc>
      </w:tr>
      <w:tr w:rsidR="00CD3293" w:rsidTr="00226792">
        <w:trPr>
          <w:trHeight w:val="978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 w:right="44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STRATEJİK PLAN HEDEFİ/GÖSTERGESİ: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-STRATEJİK PLANI SORUŞTURMANIN GİZLİLİĞİ ESASTIR.</w:t>
            </w:r>
          </w:p>
        </w:tc>
      </w:tr>
      <w:tr w:rsidR="00CD3293" w:rsidTr="00226792">
        <w:trPr>
          <w:trHeight w:val="460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HEDEFİ/HEDEFLERİ: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spacing w:line="225" w:lineRule="exact"/>
              <w:ind w:left="106"/>
              <w:rPr>
                <w:sz w:val="20"/>
              </w:rPr>
            </w:pPr>
          </w:p>
        </w:tc>
      </w:tr>
      <w:tr w:rsidR="00CD3293" w:rsidTr="00226792">
        <w:trPr>
          <w:trHeight w:val="268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rPr>
                <w:sz w:val="18"/>
              </w:rPr>
            </w:pPr>
          </w:p>
        </w:tc>
      </w:tr>
      <w:tr w:rsidR="00CD3293" w:rsidTr="00226792">
        <w:trPr>
          <w:trHeight w:val="268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rPr>
                <w:sz w:val="18"/>
              </w:rPr>
            </w:pPr>
          </w:p>
        </w:tc>
      </w:tr>
      <w:tr w:rsidR="00CD3293" w:rsidTr="00226792">
        <w:trPr>
          <w:trHeight w:val="270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rPr>
                <w:sz w:val="20"/>
              </w:rPr>
            </w:pPr>
          </w:p>
        </w:tc>
      </w:tr>
      <w:tr w:rsidR="00CD3293" w:rsidTr="00226792">
        <w:trPr>
          <w:trHeight w:val="458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spacing w:before="4" w:line="228" w:lineRule="exact"/>
              <w:ind w:left="10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rPr>
                <w:sz w:val="20"/>
              </w:rPr>
            </w:pPr>
          </w:p>
        </w:tc>
      </w:tr>
      <w:tr w:rsidR="00CD3293" w:rsidTr="00226792">
        <w:trPr>
          <w:trHeight w:val="688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CD3293" w:rsidRDefault="00CD3293" w:rsidP="00226792">
            <w:pPr>
              <w:pStyle w:val="TableParagraph"/>
              <w:spacing w:before="1" w:line="230" w:lineRule="exact"/>
              <w:ind w:left="106" w:right="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 Hedef No.su</w:t>
            </w:r>
          </w:p>
        </w:tc>
        <w:tc>
          <w:tcPr>
            <w:tcW w:w="1040" w:type="dxa"/>
          </w:tcPr>
          <w:p w:rsidR="00CD3293" w:rsidRDefault="00CD3293" w:rsidP="00226792">
            <w:pPr>
              <w:pStyle w:val="TableParagraph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 xml:space="preserve">Başlangıç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716" w:type="dxa"/>
          </w:tcPr>
          <w:p w:rsidR="00CD3293" w:rsidRDefault="00CD3293" w:rsidP="00226792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</w:t>
            </w:r>
          </w:p>
          <w:p w:rsidR="00CD3293" w:rsidRDefault="00CD3293" w:rsidP="00226792">
            <w:pPr>
              <w:pStyle w:val="TableParagraph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27" w:type="dxa"/>
          </w:tcPr>
          <w:p w:rsidR="00CD3293" w:rsidRDefault="00CD3293" w:rsidP="00226792">
            <w:pPr>
              <w:pStyle w:val="TableParagraph"/>
              <w:spacing w:line="229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</w:t>
            </w:r>
          </w:p>
          <w:p w:rsidR="00CD3293" w:rsidRDefault="00CD3293" w:rsidP="00226792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52" w:type="dxa"/>
          </w:tcPr>
          <w:p w:rsidR="00CD3293" w:rsidRDefault="00CD3293" w:rsidP="00226792">
            <w:pPr>
              <w:pStyle w:val="TableParagraph"/>
              <w:spacing w:line="229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</w:t>
            </w:r>
          </w:p>
          <w:p w:rsidR="00CD3293" w:rsidRDefault="00CD3293" w:rsidP="00226792">
            <w:pPr>
              <w:pStyle w:val="TableParagraph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02" w:type="dxa"/>
          </w:tcPr>
          <w:p w:rsidR="00CD3293" w:rsidRDefault="00CD3293" w:rsidP="00226792">
            <w:pPr>
              <w:pStyle w:val="TableParagraph"/>
              <w:spacing w:line="229" w:lineRule="exact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</w:t>
            </w:r>
          </w:p>
          <w:p w:rsidR="00CD3293" w:rsidRDefault="00CD3293" w:rsidP="00226792">
            <w:pPr>
              <w:pStyle w:val="TableParagraph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592" w:type="dxa"/>
          </w:tcPr>
          <w:p w:rsidR="00CD3293" w:rsidRDefault="00CD3293" w:rsidP="00226792">
            <w:pPr>
              <w:pStyle w:val="TableParagraph"/>
              <w:spacing w:line="229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</w:p>
          <w:p w:rsidR="00CD3293" w:rsidRDefault="00CD3293" w:rsidP="00226792">
            <w:pPr>
              <w:pStyle w:val="TableParagraph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59" w:type="dxa"/>
          </w:tcPr>
          <w:p w:rsidR="00CD3293" w:rsidRDefault="00CD3293" w:rsidP="00226792">
            <w:pPr>
              <w:pStyle w:val="TableParagraph"/>
              <w:spacing w:line="229" w:lineRule="exact"/>
              <w:ind w:left="1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</w:p>
          <w:p w:rsidR="00CD3293" w:rsidRDefault="00CD3293" w:rsidP="00226792">
            <w:pPr>
              <w:pStyle w:val="TableParagraph"/>
              <w:ind w:left="1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3" w:type="dxa"/>
          </w:tcPr>
          <w:p w:rsidR="00CD3293" w:rsidRDefault="00CD3293" w:rsidP="00226792">
            <w:pPr>
              <w:pStyle w:val="TableParagraph"/>
              <w:ind w:left="103" w:right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CD3293" w:rsidTr="00226792">
        <w:trPr>
          <w:trHeight w:val="227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18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</w:tr>
      <w:tr w:rsidR="00CD3293" w:rsidTr="00226792">
        <w:trPr>
          <w:trHeight w:val="230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18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</w:tr>
      <w:tr w:rsidR="00CD3293" w:rsidTr="00226792">
        <w:trPr>
          <w:trHeight w:val="230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18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CD3293" w:rsidRDefault="00CD3293" w:rsidP="00226792">
            <w:pPr>
              <w:pStyle w:val="TableParagraph"/>
              <w:rPr>
                <w:sz w:val="16"/>
              </w:rPr>
            </w:pPr>
          </w:p>
        </w:tc>
      </w:tr>
      <w:tr w:rsidR="00CD3293" w:rsidTr="00226792">
        <w:trPr>
          <w:trHeight w:val="484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TEDARİKÇİLERİ:</w:t>
            </w:r>
          </w:p>
        </w:tc>
        <w:tc>
          <w:tcPr>
            <w:tcW w:w="6369" w:type="dxa"/>
            <w:gridSpan w:val="9"/>
          </w:tcPr>
          <w:p w:rsidR="00CD3293" w:rsidRPr="00EC2AB9" w:rsidRDefault="00CD3293" w:rsidP="00226792">
            <w:pPr>
              <w:pStyle w:val="Balk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12529"/>
              </w:rPr>
            </w:pPr>
            <w:r>
              <w:rPr>
                <w:sz w:val="20"/>
              </w:rPr>
              <w:t>REKTÖR/PERSONEL DAİRE BAŞKANI/PERSONEL SORUŞTURMA VE CEZA ŞUBESİ</w:t>
            </w:r>
          </w:p>
        </w:tc>
      </w:tr>
      <w:tr w:rsidR="00CD3293" w:rsidTr="00226792">
        <w:trPr>
          <w:trHeight w:val="546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MÜŞTERİLERİ/KULLANICILARI: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AKADEMİK VE İDARİ PERSONEL.</w:t>
            </w:r>
          </w:p>
        </w:tc>
      </w:tr>
      <w:tr w:rsidR="00CD3293" w:rsidTr="00226792">
        <w:trPr>
          <w:trHeight w:val="542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DİĞER PAYDAŞLARI: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AKADEMİK VE İDARİ PERSONEL.</w:t>
            </w:r>
          </w:p>
        </w:tc>
      </w:tr>
      <w:tr w:rsidR="00CD3293" w:rsidTr="00226792">
        <w:trPr>
          <w:trHeight w:val="578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TEMEL GİRDİLERİ: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ŞİKÂYET DİLEKÇESİ VEYAHUT BASINA YANSIYAN HABER, İDDİA VEYA DİSİPLİN AMİRİ TARAFINDAN REESEN </w:t>
            </w:r>
          </w:p>
        </w:tc>
      </w:tr>
      <w:tr w:rsidR="00CD3293" w:rsidTr="00226792">
        <w:trPr>
          <w:trHeight w:val="578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ÇIKTILARI:</w:t>
            </w:r>
          </w:p>
        </w:tc>
        <w:tc>
          <w:tcPr>
            <w:tcW w:w="6369" w:type="dxa"/>
            <w:gridSpan w:val="9"/>
          </w:tcPr>
          <w:p w:rsidR="00CD3293" w:rsidRDefault="00CD3293" w:rsidP="0022679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8613AF" w:rsidRPr="008613AF">
              <w:t xml:space="preserve"> </w:t>
            </w:r>
            <w:r w:rsidR="008613AF" w:rsidRPr="008613AF">
              <w:t xml:space="preserve">CEZA SORUŞTURMA </w:t>
            </w:r>
            <w:r w:rsidR="008613AF">
              <w:rPr>
                <w:sz w:val="20"/>
              </w:rPr>
              <w:t>RAPORU</w:t>
            </w:r>
          </w:p>
        </w:tc>
      </w:tr>
      <w:tr w:rsidR="00CD3293" w:rsidTr="00226792">
        <w:trPr>
          <w:trHeight w:val="561"/>
        </w:trPr>
        <w:tc>
          <w:tcPr>
            <w:tcW w:w="3419" w:type="dxa"/>
            <w:gridSpan w:val="2"/>
          </w:tcPr>
          <w:p w:rsidR="00CD3293" w:rsidRDefault="00CD3293" w:rsidP="002267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İLE ETKİLEŞİMLİ DİĞER SÜREÇLER:</w:t>
            </w:r>
          </w:p>
        </w:tc>
        <w:tc>
          <w:tcPr>
            <w:tcW w:w="6369" w:type="dxa"/>
            <w:gridSpan w:val="9"/>
          </w:tcPr>
          <w:p w:rsidR="00CD3293" w:rsidRDefault="00CD3293" w:rsidP="008613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-TAMAMLANAN SORUŞTURMA SONUCUNDA</w:t>
            </w:r>
            <w:r w:rsidR="008613AF">
              <w:rPr>
                <w:sz w:val="20"/>
              </w:rPr>
              <w:t xml:space="preserve"> DANIŞTAY 2. DAİRESİNE</w:t>
            </w:r>
            <w:r>
              <w:rPr>
                <w:sz w:val="20"/>
              </w:rPr>
              <w:t xml:space="preserve"> </w:t>
            </w:r>
            <w:r w:rsidR="008613AF">
              <w:rPr>
                <w:sz w:val="20"/>
              </w:rPr>
              <w:t>GÖNDERİLİR.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</w:p>
        </w:tc>
      </w:tr>
    </w:tbl>
    <w:p w:rsidR="00CD3293" w:rsidRDefault="00CD3293" w:rsidP="00CD3293">
      <w:pPr>
        <w:spacing w:before="7"/>
        <w:rPr>
          <w:sz w:val="25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393"/>
        <w:gridCol w:w="2113"/>
        <w:gridCol w:w="2732"/>
        <w:gridCol w:w="1467"/>
      </w:tblGrid>
      <w:tr w:rsidR="00CD3293" w:rsidTr="00226792">
        <w:trPr>
          <w:trHeight w:val="279"/>
        </w:trPr>
        <w:tc>
          <w:tcPr>
            <w:tcW w:w="2393" w:type="dxa"/>
          </w:tcPr>
          <w:p w:rsidR="00CD3293" w:rsidRDefault="00CD3293" w:rsidP="00226792">
            <w:pPr>
              <w:pStyle w:val="TableParagraph"/>
              <w:spacing w:line="26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Hazırlayan</w:t>
            </w:r>
          </w:p>
        </w:tc>
        <w:tc>
          <w:tcPr>
            <w:tcW w:w="2113" w:type="dxa"/>
          </w:tcPr>
          <w:p w:rsidR="00CD3293" w:rsidRDefault="00CD3293" w:rsidP="00226792">
            <w:pPr>
              <w:pStyle w:val="TableParagraph"/>
              <w:rPr>
                <w:sz w:val="20"/>
              </w:rPr>
            </w:pPr>
          </w:p>
        </w:tc>
        <w:tc>
          <w:tcPr>
            <w:tcW w:w="2732" w:type="dxa"/>
          </w:tcPr>
          <w:p w:rsidR="00CD3293" w:rsidRDefault="00CD3293" w:rsidP="00226792">
            <w:pPr>
              <w:pStyle w:val="TableParagraph"/>
              <w:spacing w:line="260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</w:tc>
        <w:tc>
          <w:tcPr>
            <w:tcW w:w="1467" w:type="dxa"/>
          </w:tcPr>
          <w:p w:rsidR="00CD3293" w:rsidRDefault="00CD3293" w:rsidP="00226792">
            <w:pPr>
              <w:pStyle w:val="TableParagraph"/>
              <w:rPr>
                <w:sz w:val="20"/>
              </w:rPr>
            </w:pPr>
          </w:p>
        </w:tc>
      </w:tr>
      <w:tr w:rsidR="00CD3293" w:rsidTr="00226792">
        <w:trPr>
          <w:trHeight w:val="192"/>
        </w:trPr>
        <w:tc>
          <w:tcPr>
            <w:tcW w:w="2393" w:type="dxa"/>
          </w:tcPr>
          <w:p w:rsidR="00CD3293" w:rsidRDefault="00CD3293" w:rsidP="00226792">
            <w:pPr>
              <w:pStyle w:val="TableParagraph"/>
              <w:spacing w:before="8" w:line="164" w:lineRule="exact"/>
              <w:ind w:left="20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Unvan Ad </w:t>
            </w:r>
            <w:proofErr w:type="spellStart"/>
            <w:r>
              <w:rPr>
                <w:i/>
                <w:sz w:val="16"/>
              </w:rPr>
              <w:t>Soyad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2113" w:type="dxa"/>
          </w:tcPr>
          <w:p w:rsidR="00CD3293" w:rsidRDefault="00CD3293" w:rsidP="00226792">
            <w:pPr>
              <w:pStyle w:val="TableParagraph"/>
              <w:spacing w:before="8" w:line="164" w:lineRule="exact"/>
              <w:ind w:left="1047"/>
              <w:rPr>
                <w:i/>
                <w:sz w:val="16"/>
              </w:rPr>
            </w:pPr>
            <w:r>
              <w:rPr>
                <w:i/>
                <w:sz w:val="16"/>
              </w:rPr>
              <w:t>İmza:</w:t>
            </w:r>
          </w:p>
        </w:tc>
        <w:tc>
          <w:tcPr>
            <w:tcW w:w="2732" w:type="dxa"/>
          </w:tcPr>
          <w:p w:rsidR="00CD3293" w:rsidRDefault="00CD3293" w:rsidP="00226792">
            <w:pPr>
              <w:pStyle w:val="TableParagraph"/>
              <w:spacing w:before="8" w:line="164" w:lineRule="exact"/>
              <w:ind w:left="70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Unvan Ad </w:t>
            </w:r>
            <w:proofErr w:type="spellStart"/>
            <w:r>
              <w:rPr>
                <w:i/>
                <w:sz w:val="16"/>
              </w:rPr>
              <w:t>Soyad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1467" w:type="dxa"/>
          </w:tcPr>
          <w:p w:rsidR="00CD3293" w:rsidRDefault="00CD3293" w:rsidP="00226792">
            <w:pPr>
              <w:pStyle w:val="TableParagraph"/>
              <w:spacing w:before="8" w:line="164" w:lineRule="exact"/>
              <w:ind w:left="902"/>
              <w:rPr>
                <w:i/>
                <w:sz w:val="16"/>
              </w:rPr>
            </w:pPr>
            <w:r>
              <w:rPr>
                <w:i/>
                <w:sz w:val="16"/>
              </w:rPr>
              <w:t>İmza:</w:t>
            </w:r>
          </w:p>
        </w:tc>
      </w:tr>
    </w:tbl>
    <w:p w:rsidR="00CD3293" w:rsidRDefault="00CD3293" w:rsidP="00CD3293"/>
    <w:p w:rsidR="00CD3293" w:rsidRDefault="00CD3293"/>
    <w:sectPr w:rsidR="00CD3293">
      <w:pgSz w:w="11910" w:h="16840"/>
      <w:pgMar w:top="1100" w:right="4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32"/>
    <w:rsid w:val="00132C92"/>
    <w:rsid w:val="00153C0F"/>
    <w:rsid w:val="00206C65"/>
    <w:rsid w:val="00227AE8"/>
    <w:rsid w:val="002E6AA7"/>
    <w:rsid w:val="00300024"/>
    <w:rsid w:val="003721D5"/>
    <w:rsid w:val="00410D98"/>
    <w:rsid w:val="00544C76"/>
    <w:rsid w:val="005876C8"/>
    <w:rsid w:val="005A4932"/>
    <w:rsid w:val="00616A38"/>
    <w:rsid w:val="00661FA7"/>
    <w:rsid w:val="00746087"/>
    <w:rsid w:val="00756C70"/>
    <w:rsid w:val="007A3AA1"/>
    <w:rsid w:val="007B28D5"/>
    <w:rsid w:val="008045FF"/>
    <w:rsid w:val="008613AF"/>
    <w:rsid w:val="00902BF1"/>
    <w:rsid w:val="00956C7A"/>
    <w:rsid w:val="00A25D8B"/>
    <w:rsid w:val="00A42D91"/>
    <w:rsid w:val="00AB44FC"/>
    <w:rsid w:val="00B311E8"/>
    <w:rsid w:val="00B8128A"/>
    <w:rsid w:val="00C65A2E"/>
    <w:rsid w:val="00CD0B37"/>
    <w:rsid w:val="00CD3293"/>
    <w:rsid w:val="00DD7C15"/>
    <w:rsid w:val="00EC2AB9"/>
    <w:rsid w:val="00FA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4FA7"/>
  <w15:docId w15:val="{B5F22DC6-C891-4509-8ABE-832C91C6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C15"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link w:val="Balk4Char"/>
    <w:uiPriority w:val="9"/>
    <w:qFormat/>
    <w:rsid w:val="00EC2AB9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C2A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2AB9"/>
    <w:rPr>
      <w:rFonts w:ascii="Tahoma" w:eastAsia="Times New Roman" w:hAnsi="Tahoma" w:cs="Tahoma"/>
      <w:sz w:val="16"/>
      <w:szCs w:val="16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EC2AB9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table" w:customStyle="1" w:styleId="TableNormal1">
    <w:name w:val="Table Normal1"/>
    <w:uiPriority w:val="2"/>
    <w:semiHidden/>
    <w:unhideWhenUsed/>
    <w:qFormat/>
    <w:rsid w:val="007460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46087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746087"/>
    <w:rPr>
      <w:rFonts w:ascii="Times New Roman" w:eastAsia="Times New Roman" w:hAnsi="Times New Roman" w:cs="Times New Roman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Pau</cp:lastModifiedBy>
  <cp:revision>12</cp:revision>
  <cp:lastPrinted>2023-10-17T12:17:00Z</cp:lastPrinted>
  <dcterms:created xsi:type="dcterms:W3CDTF">2023-10-17T13:50:00Z</dcterms:created>
  <dcterms:modified xsi:type="dcterms:W3CDTF">2023-10-23T11:27:00Z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