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A3" w:rsidRPr="009924F7" w:rsidRDefault="00F44A25" w:rsidP="00BE006A">
      <w:pPr>
        <w:jc w:val="center"/>
        <w:rPr>
          <w:rFonts w:cstheme="minorHAnsi"/>
        </w:rPr>
      </w:pPr>
      <w:bookmarkStart w:id="0" w:name="_GoBack"/>
      <w:bookmarkEnd w:id="0"/>
      <w:r>
        <w:rPr>
          <w:rFonts w:cstheme="minorHAnsi"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-538480</wp:posOffset>
            </wp:positionH>
            <wp:positionV relativeFrom="paragraph">
              <wp:posOffset>854844</wp:posOffset>
            </wp:positionV>
            <wp:extent cx="6778625" cy="6826885"/>
            <wp:effectExtent l="0" t="0" r="22225" b="0"/>
            <wp:wrapNone/>
            <wp:docPr id="26" name="Diy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502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-287320</wp:posOffset>
                </wp:positionH>
                <wp:positionV relativeFrom="paragraph">
                  <wp:posOffset>8071677</wp:posOffset>
                </wp:positionV>
                <wp:extent cx="6326505" cy="1340221"/>
                <wp:effectExtent l="0" t="0" r="17145" b="127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505" cy="134022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502" w:rsidRDefault="00A87502" w:rsidP="00A875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NOT:</w:t>
                            </w:r>
                          </w:p>
                          <w:p w:rsidR="00A87502" w:rsidRDefault="00A87502" w:rsidP="00A875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1.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Öğrencilerimiz, akademik ortalamalarına göre ders seçimi yapacaklardır. </w:t>
                            </w:r>
                            <w:r>
                              <w:rPr>
                                <w:rFonts w:ascii="Calibri" w:hAnsi="Calibri" w:cs="Calibri"/>
                                <w:color w:val="0563C2"/>
                                <w:sz w:val="18"/>
                                <w:szCs w:val="18"/>
                              </w:rPr>
                              <w:t xml:space="preserve">http://www.pau.edu.tr/oidb/tr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linkinde yer alan</w:t>
                            </w:r>
                          </w:p>
                          <w:p w:rsidR="00A87502" w:rsidRDefault="00A87502" w:rsidP="00A875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“Mevzuat” başlığındaki Yönetmelik, Yönerge ve Usul ve Esaslar başlıkları altında ayrıntılı bilgilere ulaşabilirler.</w:t>
                            </w:r>
                          </w:p>
                          <w:p w:rsidR="00A87502" w:rsidRDefault="00A87502" w:rsidP="00A875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Öğrencilerimizin tüm bu süreci danışmanları ile birlikte yapmaları önerilir.</w:t>
                            </w:r>
                          </w:p>
                          <w:p w:rsidR="00A87502" w:rsidRDefault="00A87502" w:rsidP="00A875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3. </w:t>
                            </w:r>
                            <w:r w:rsidRPr="00B374B9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Onaylama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 işleminin yapılmaması durumunda ders kaydı </w:t>
                            </w:r>
                            <w:r w:rsidRPr="00A87502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gerçekleşmeyecektir.</w:t>
                            </w:r>
                          </w:p>
                          <w:p w:rsidR="00A87502" w:rsidRPr="00A87502" w:rsidRDefault="00A87502" w:rsidP="00A8750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4. </w:t>
                            </w:r>
                            <w:r w:rsidRPr="00E208FB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Onaylama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 işlemi sonrasında öğrencilerimizin sistem üzerinden </w:t>
                            </w:r>
                            <w:r w:rsidRPr="00E208FB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>çıktı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bidi="he-IL"/>
                              </w:rPr>
                              <w:t xml:space="preserve"> almaları önerilir.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left:0;text-align:left;margin-left:-22.6pt;margin-top:635.55pt;width:498.15pt;height:105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" fillcolor="white [3201]" strokecolor="#1f4d78 [1604]" strokeweight="1pt">
                <v:textbox>
                  <w:txbxContent>
                    <w:p w:rsidR="00A87502" w:rsidRDefault="00A87502" w:rsidP="00A875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NOT:</w:t>
                      </w:r>
                    </w:p>
                    <w:p w:rsidR="00A87502" w:rsidRDefault="00A87502" w:rsidP="00A875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1.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Öğrencilerimiz, akademik ortalamalarına göre ders seçimi yapacaklardır. </w:t>
                      </w:r>
                      <w:r>
                        <w:rPr>
                          <w:rFonts w:ascii="Calibri" w:hAnsi="Calibri" w:cs="Calibri"/>
                          <w:color w:val="0563C2"/>
                          <w:sz w:val="18"/>
                          <w:szCs w:val="18"/>
                        </w:rPr>
                        <w:t xml:space="preserve">http://www.pau.edu.tr/oidb/tr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linkinde yer alan</w:t>
                      </w:r>
                    </w:p>
                    <w:p w:rsidR="00A87502" w:rsidRDefault="00A87502" w:rsidP="00A875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>“Mevzuat” başlığındaki Yönetmelik, Yönerge ve Usul ve Esaslar başlıkları altında ayrıntılı bilgilere ulaşabilirler.</w:t>
                      </w:r>
                    </w:p>
                    <w:p w:rsidR="00A87502" w:rsidRDefault="00A87502" w:rsidP="00A875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2.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>Öğrencilerimizin tüm bu süreci danışmanları ile birlikte yapmaları önerilir.</w:t>
                      </w:r>
                    </w:p>
                    <w:p w:rsidR="00A87502" w:rsidRDefault="00A87502" w:rsidP="00A875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3. </w:t>
                      </w:r>
                      <w:r w:rsidRPr="00B374B9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lang w:bidi="he-IL"/>
                        </w:rPr>
                        <w:t>Onaylama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 işleminin yapılmaması durumunda ders kaydı </w:t>
                      </w:r>
                      <w:r w:rsidRPr="00A87502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lang w:bidi="he-IL"/>
                        </w:rPr>
                        <w:t>gerçekleşmeyecektir.</w:t>
                      </w:r>
                    </w:p>
                    <w:p w:rsidR="00A87502" w:rsidRPr="00A87502" w:rsidRDefault="00A87502" w:rsidP="00A8750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4. </w:t>
                      </w:r>
                      <w:r w:rsidRPr="00E208FB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lang w:bidi="he-IL"/>
                        </w:rPr>
                        <w:t>Onaylama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 işlemi sonrasında öğrencilerimizin sistem üzerinden </w:t>
                      </w:r>
                      <w:r w:rsidRPr="00E208FB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lang w:bidi="he-IL"/>
                        </w:rPr>
                        <w:t>çıktı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bidi="he-IL"/>
                        </w:rPr>
                        <w:t xml:space="preserve"> almaları önerilir.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6185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889635</wp:posOffset>
                </wp:positionH>
                <wp:positionV relativeFrom="paragraph">
                  <wp:posOffset>-83647</wp:posOffset>
                </wp:positionV>
                <wp:extent cx="3956304" cy="644237"/>
                <wp:effectExtent l="0" t="0" r="25400" b="2286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304" cy="6442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4F12" w:rsidRPr="00F30C5F" w:rsidRDefault="00EB2F04" w:rsidP="009B4F1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36"/>
                                <w:szCs w:val="48"/>
                                <w:lang w:val="en-US" w:bidi="he-IL"/>
                              </w:rPr>
                            </w:pPr>
                            <w:r w:rsidRPr="00F30C5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36"/>
                                <w:szCs w:val="48"/>
                                <w:lang w:val="en-US" w:bidi="he-IL"/>
                              </w:rPr>
                              <w:t>KAYIT YENİLE</w:t>
                            </w:r>
                            <w:r w:rsidR="00F30C5F" w:rsidRPr="00F30C5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36"/>
                                <w:szCs w:val="48"/>
                                <w:lang w:val="en-US" w:bidi="he-IL"/>
                              </w:rPr>
                              <w:t xml:space="preserve"> </w:t>
                            </w:r>
                            <w:r w:rsidRPr="00F30C5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36"/>
                                <w:szCs w:val="48"/>
                                <w:lang w:val="en-US" w:bidi="he-IL"/>
                              </w:rPr>
                              <w:t>/</w:t>
                            </w:r>
                            <w:r w:rsidR="00F30C5F" w:rsidRPr="00F30C5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36"/>
                                <w:szCs w:val="48"/>
                                <w:lang w:val="en-US" w:bidi="he-IL"/>
                              </w:rPr>
                              <w:t xml:space="preserve"> </w:t>
                            </w:r>
                            <w:r w:rsidRPr="00F30C5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36"/>
                                <w:szCs w:val="48"/>
                                <w:lang w:val="en-US" w:bidi="he-IL"/>
                              </w:rPr>
                              <w:t>EKLE-SİL-ONAYLA</w:t>
                            </w:r>
                          </w:p>
                          <w:p w:rsidR="00A43B26" w:rsidRPr="00F30C5F" w:rsidRDefault="00A43B26" w:rsidP="009B4F1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F30C5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28"/>
                                <w:szCs w:val="24"/>
                                <w:lang w:val="en-US" w:bidi="he-IL"/>
                              </w:rPr>
                              <w:t>(</w:t>
                            </w:r>
                            <w:r w:rsidR="00F30C5F" w:rsidRPr="00F30C5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28"/>
                                <w:szCs w:val="24"/>
                                <w:lang w:val="en-US" w:bidi="he-IL"/>
                              </w:rPr>
                              <w:t>Kayıt yenileme / Ekle-S</w:t>
                            </w:r>
                            <w:r w:rsidRPr="00F30C5F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28"/>
                                <w:szCs w:val="24"/>
                                <w:lang w:val="en-US" w:bidi="he-IL"/>
                              </w:rPr>
                              <w:t>il dönemi)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7" style="position:absolute;left:0;text-align:left;margin-left:70.05pt;margin-top:-6.6pt;width:311.5pt;height: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" fillcolor="#1f4d78 [1604]" strokecolor="#44546a [3215]" strokeweight="1pt">
                <v:textbox>
                  <w:txbxContent>
                    <w:p w:rsidR="009B4F12" w:rsidRPr="00F30C5F" w:rsidRDefault="00EB2F04" w:rsidP="009B4F12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FFFF"/>
                          <w:sz w:val="36"/>
                          <w:szCs w:val="48"/>
                          <w:lang w:val="en-US" w:bidi="he-IL"/>
                        </w:rPr>
                      </w:pPr>
                      <w:r w:rsidRPr="00F30C5F">
                        <w:rPr>
                          <w:rFonts w:cstheme="minorHAnsi"/>
                          <w:b/>
                          <w:bCs/>
                          <w:color w:val="FFFFFF"/>
                          <w:sz w:val="36"/>
                          <w:szCs w:val="48"/>
                          <w:lang w:val="en-US" w:bidi="he-IL"/>
                        </w:rPr>
                        <w:t>KAYIT YENİLE</w:t>
                      </w:r>
                      <w:r w:rsidR="00F30C5F" w:rsidRPr="00F30C5F">
                        <w:rPr>
                          <w:rFonts w:cstheme="minorHAnsi"/>
                          <w:b/>
                          <w:bCs/>
                          <w:color w:val="FFFFFF"/>
                          <w:sz w:val="36"/>
                          <w:szCs w:val="48"/>
                          <w:lang w:val="en-US" w:bidi="he-IL"/>
                        </w:rPr>
                        <w:t xml:space="preserve"> </w:t>
                      </w:r>
                      <w:r w:rsidRPr="00F30C5F">
                        <w:rPr>
                          <w:rFonts w:cstheme="minorHAnsi"/>
                          <w:b/>
                          <w:bCs/>
                          <w:color w:val="FFFFFF"/>
                          <w:sz w:val="36"/>
                          <w:szCs w:val="48"/>
                          <w:lang w:val="en-US" w:bidi="he-IL"/>
                        </w:rPr>
                        <w:t>/</w:t>
                      </w:r>
                      <w:r w:rsidR="00F30C5F" w:rsidRPr="00F30C5F">
                        <w:rPr>
                          <w:rFonts w:cstheme="minorHAnsi"/>
                          <w:b/>
                          <w:bCs/>
                          <w:color w:val="FFFFFF"/>
                          <w:sz w:val="36"/>
                          <w:szCs w:val="48"/>
                          <w:lang w:val="en-US" w:bidi="he-IL"/>
                        </w:rPr>
                        <w:t xml:space="preserve"> </w:t>
                      </w:r>
                      <w:r w:rsidRPr="00F30C5F">
                        <w:rPr>
                          <w:rFonts w:cstheme="minorHAnsi"/>
                          <w:b/>
                          <w:bCs/>
                          <w:color w:val="FFFFFF"/>
                          <w:sz w:val="36"/>
                          <w:szCs w:val="48"/>
                          <w:lang w:val="en-US" w:bidi="he-IL"/>
                        </w:rPr>
                        <w:t>EKLE-SİL-ONAYLA</w:t>
                      </w:r>
                    </w:p>
                    <w:p w:rsidR="00A43B26" w:rsidRPr="00F30C5F" w:rsidRDefault="00A43B26" w:rsidP="009B4F12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4"/>
                          <w:lang w:val="en-US"/>
                        </w:rPr>
                      </w:pPr>
                      <w:r w:rsidRPr="00F30C5F">
                        <w:rPr>
                          <w:rFonts w:cstheme="minorHAnsi"/>
                          <w:b/>
                          <w:bCs/>
                          <w:color w:val="FFFFFF"/>
                          <w:sz w:val="28"/>
                          <w:szCs w:val="24"/>
                          <w:lang w:val="en-US" w:bidi="he-IL"/>
                        </w:rPr>
                        <w:t>(</w:t>
                      </w:r>
                      <w:r w:rsidR="00F30C5F" w:rsidRPr="00F30C5F">
                        <w:rPr>
                          <w:rFonts w:cstheme="minorHAnsi"/>
                          <w:b/>
                          <w:bCs/>
                          <w:color w:val="FFFFFF"/>
                          <w:sz w:val="28"/>
                          <w:szCs w:val="24"/>
                          <w:lang w:val="en-US" w:bidi="he-IL"/>
                        </w:rPr>
                        <w:t>Kayıt yenileme / Ekle-S</w:t>
                      </w:r>
                      <w:r w:rsidRPr="00F30C5F">
                        <w:rPr>
                          <w:rFonts w:cstheme="minorHAnsi"/>
                          <w:b/>
                          <w:bCs/>
                          <w:color w:val="FFFFFF"/>
                          <w:sz w:val="28"/>
                          <w:szCs w:val="24"/>
                          <w:lang w:val="en-US" w:bidi="he-IL"/>
                        </w:rPr>
                        <w:t>il dönemi)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4979052</wp:posOffset>
            </wp:positionH>
            <wp:positionV relativeFrom="paragraph">
              <wp:posOffset>-432435</wp:posOffset>
            </wp:positionV>
            <wp:extent cx="1310640" cy="1310640"/>
            <wp:effectExtent l="0" t="0" r="381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urk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-535957</wp:posOffset>
            </wp:positionH>
            <wp:positionV relativeFrom="paragraph">
              <wp:posOffset>-800100</wp:posOffset>
            </wp:positionV>
            <wp:extent cx="1240155" cy="204660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6BA3" w:rsidRPr="009924F7" w:rsidSect="00CF4B3F">
      <w:pgSz w:w="11906" w:h="16838"/>
      <w:pgMar w:top="1417" w:right="1417" w:bottom="1417" w:left="1417" w:header="708" w:footer="708" w:gutter="0"/>
      <w:pgBorders w:offsetFrom="page">
        <w:top w:val="twistedLines1" w:sz="12" w:space="15" w:color="5B9BD5" w:themeColor="accent1"/>
        <w:left w:val="twistedLines1" w:sz="12" w:space="15" w:color="5B9BD5" w:themeColor="accent1"/>
        <w:bottom w:val="twistedLines1" w:sz="12" w:space="15" w:color="5B9BD5" w:themeColor="accent1"/>
        <w:right w:val="twistedLines1" w:sz="12" w:space="15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6C"/>
    <w:rsid w:val="00047471"/>
    <w:rsid w:val="00107CB8"/>
    <w:rsid w:val="00147C3E"/>
    <w:rsid w:val="0018523C"/>
    <w:rsid w:val="002B049C"/>
    <w:rsid w:val="00385CBD"/>
    <w:rsid w:val="003A0EA6"/>
    <w:rsid w:val="003F1F86"/>
    <w:rsid w:val="00455B0D"/>
    <w:rsid w:val="00466BA3"/>
    <w:rsid w:val="004900B9"/>
    <w:rsid w:val="0058486E"/>
    <w:rsid w:val="005942E5"/>
    <w:rsid w:val="005A1A5D"/>
    <w:rsid w:val="006E018B"/>
    <w:rsid w:val="006F3F57"/>
    <w:rsid w:val="00720CA9"/>
    <w:rsid w:val="008E303E"/>
    <w:rsid w:val="009924F7"/>
    <w:rsid w:val="009B4F12"/>
    <w:rsid w:val="009E6532"/>
    <w:rsid w:val="00A14EF9"/>
    <w:rsid w:val="00A36505"/>
    <w:rsid w:val="00A43B26"/>
    <w:rsid w:val="00A555E1"/>
    <w:rsid w:val="00A87502"/>
    <w:rsid w:val="00AA32B9"/>
    <w:rsid w:val="00AC596C"/>
    <w:rsid w:val="00AD18B9"/>
    <w:rsid w:val="00AE39D9"/>
    <w:rsid w:val="00B374B9"/>
    <w:rsid w:val="00BA72C2"/>
    <w:rsid w:val="00BE006A"/>
    <w:rsid w:val="00BF4673"/>
    <w:rsid w:val="00C308F2"/>
    <w:rsid w:val="00C70E29"/>
    <w:rsid w:val="00CF4B3F"/>
    <w:rsid w:val="00D35785"/>
    <w:rsid w:val="00DB05A6"/>
    <w:rsid w:val="00E05F46"/>
    <w:rsid w:val="00E208FB"/>
    <w:rsid w:val="00E5137F"/>
    <w:rsid w:val="00E87290"/>
    <w:rsid w:val="00E97DC7"/>
    <w:rsid w:val="00EB2F04"/>
    <w:rsid w:val="00EB6185"/>
    <w:rsid w:val="00F01E72"/>
    <w:rsid w:val="00F12D70"/>
    <w:rsid w:val="00F30C5F"/>
    <w:rsid w:val="00F44A25"/>
    <w:rsid w:val="00F86D1E"/>
    <w:rsid w:val="00F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6099D-CD2A-4F76-A279-1D21F5A0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AA6270-9C55-4C96-BAD6-518E15528A8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19B33917-5AD0-4523-A39F-A3C1651840FE}">
      <dgm:prSet custT="1"/>
      <dgm:spPr/>
      <dgm:t>
        <a:bodyPr/>
        <a:lstStyle/>
        <a:p>
          <a:r>
            <a:rPr lang="en-US" sz="2400" b="1">
              <a:solidFill>
                <a:schemeClr val="bg1"/>
              </a:solidFill>
            </a:rPr>
            <a:t>Öğrenci </a:t>
          </a:r>
        </a:p>
        <a:p>
          <a:r>
            <a:rPr lang="en-US" sz="2400">
              <a:solidFill>
                <a:schemeClr val="bg1"/>
              </a:solidFill>
            </a:rPr>
            <a:t>(I, II, III ve IV Sınıf)</a:t>
          </a:r>
          <a:endParaRPr lang="tr-TR" sz="2400">
            <a:solidFill>
              <a:schemeClr val="bg1"/>
            </a:solidFill>
          </a:endParaRPr>
        </a:p>
      </dgm:t>
    </dgm:pt>
    <dgm:pt modelId="{64C231E0-B0C3-4EC5-A7F4-F651297D4B1E}" type="parTrans" cxnId="{D94E8F10-6125-4477-B4D1-0DFBCF2C858F}">
      <dgm:prSet/>
      <dgm:spPr/>
      <dgm:t>
        <a:bodyPr/>
        <a:lstStyle/>
        <a:p>
          <a:endParaRPr lang="tr-TR"/>
        </a:p>
      </dgm:t>
    </dgm:pt>
    <dgm:pt modelId="{8C543FCA-B1CF-4F8C-B4B9-6E975AE18E65}" type="sibTrans" cxnId="{D94E8F10-6125-4477-B4D1-0DFBCF2C858F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22CFB3C-F63E-403B-83C8-9A1DF91DCC20}">
      <dgm:prSet custT="1"/>
      <dgm:spPr/>
      <dgm:t>
        <a:bodyPr/>
        <a:lstStyle/>
        <a:p>
          <a:r>
            <a:rPr lang="en-US" sz="1800" u="sng"/>
            <a:t>Ders Seçme</a:t>
          </a:r>
        </a:p>
        <a:p>
          <a:r>
            <a:rPr lang="en-US" sz="1800" u="none"/>
            <a:t>Akademik takvimde belirtilen tarihler içinde harç yatırdıktan sonra Pusula Bilgi Sistemine giriş yapılarak dersler seçilir ve onaylanır.</a:t>
          </a:r>
          <a:endParaRPr lang="tr-TR" sz="1800" u="none"/>
        </a:p>
      </dgm:t>
    </dgm:pt>
    <dgm:pt modelId="{988EEA28-6280-421D-AD43-72FBBE95B8B4}" type="parTrans" cxnId="{9C028FA6-9E7E-4C8F-AAC0-79C5A391A628}">
      <dgm:prSet/>
      <dgm:spPr/>
      <dgm:t>
        <a:bodyPr/>
        <a:lstStyle/>
        <a:p>
          <a:endParaRPr lang="tr-TR"/>
        </a:p>
      </dgm:t>
    </dgm:pt>
    <dgm:pt modelId="{747B8B40-010B-49EF-AAFD-11F64DE3BACF}" type="sibTrans" cxnId="{9C028FA6-9E7E-4C8F-AAC0-79C5A391A628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8759C7DD-C1C1-4069-BE17-10B64A2A9A96}">
      <dgm:prSet custT="1"/>
      <dgm:spPr/>
      <dgm:t>
        <a:bodyPr/>
        <a:lstStyle/>
        <a:p>
          <a:r>
            <a:rPr lang="en-US" sz="2000" u="sng"/>
            <a:t>Ders Ekle-Sil</a:t>
          </a:r>
        </a:p>
        <a:p>
          <a:r>
            <a:rPr lang="en-US" sz="2000" u="none"/>
            <a:t>Akademik takvim dikkate alınarak alınmak istenen dersler eklenir, bırakılmak istenen dersler silinir.</a:t>
          </a:r>
          <a:endParaRPr lang="tr-TR" sz="2000" u="none"/>
        </a:p>
      </dgm:t>
    </dgm:pt>
    <dgm:pt modelId="{2C75518D-65F3-4342-BDB1-DEFA912AACCB}" type="parTrans" cxnId="{B5144054-837C-4A8A-AABE-E6FF5B33D6D7}">
      <dgm:prSet/>
      <dgm:spPr/>
      <dgm:t>
        <a:bodyPr/>
        <a:lstStyle/>
        <a:p>
          <a:endParaRPr lang="tr-TR"/>
        </a:p>
      </dgm:t>
    </dgm:pt>
    <dgm:pt modelId="{0DBFF12B-BF00-4FAF-A43F-DD035A9F037A}" type="sibTrans" cxnId="{B5144054-837C-4A8A-AABE-E6FF5B33D6D7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E9CAA1C4-EFFE-4A74-A8CB-15E173C90880}">
      <dgm:prSet custT="1"/>
      <dgm:spPr/>
      <dgm:t>
        <a:bodyPr/>
        <a:lstStyle/>
        <a:p>
          <a:r>
            <a:rPr lang="en-US" sz="2000" u="sng"/>
            <a:t>Onaylama</a:t>
          </a:r>
        </a:p>
        <a:p>
          <a:r>
            <a:rPr lang="en-US" sz="2000" u="none"/>
            <a:t>Derslere son şeklinin verilmesinin ardından </a:t>
          </a:r>
          <a:r>
            <a:rPr lang="en-US" sz="2000" b="1" u="none"/>
            <a:t>Onay</a:t>
          </a:r>
          <a:r>
            <a:rPr lang="en-US" sz="2000" u="none"/>
            <a:t> tuşuna basılır.</a:t>
          </a:r>
          <a:endParaRPr lang="tr-TR" sz="2000" u="none"/>
        </a:p>
      </dgm:t>
    </dgm:pt>
    <dgm:pt modelId="{96389BC9-785C-4E67-B354-372D05FCB2B1}" type="parTrans" cxnId="{A900BD62-A415-46FA-AFA6-B5F868BF87C1}">
      <dgm:prSet/>
      <dgm:spPr/>
      <dgm:t>
        <a:bodyPr/>
        <a:lstStyle/>
        <a:p>
          <a:endParaRPr lang="tr-TR"/>
        </a:p>
      </dgm:t>
    </dgm:pt>
    <dgm:pt modelId="{417BCC2E-DD7A-4DE1-96C5-B2B33DA98973}" type="sibTrans" cxnId="{A900BD62-A415-46FA-AFA6-B5F868BF87C1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5BD177E-50BE-420D-9E1E-F6129CD292FE}" type="pres">
      <dgm:prSet presAssocID="{BAAA6270-9C55-4C96-BAD6-518E15528A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401C2F8-0127-43AE-BFD1-691597E5F6D3}" type="pres">
      <dgm:prSet presAssocID="{19B33917-5AD0-4523-A39F-A3C1651840FE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A4EAE92-B54A-4271-9C82-CD028C76D40B}" type="pres">
      <dgm:prSet presAssocID="{8C543FCA-B1CF-4F8C-B4B9-6E975AE18E65}" presName="sibTrans" presStyleLbl="sibTrans1D1" presStyleIdx="0" presStyleCnt="3"/>
      <dgm:spPr/>
      <dgm:t>
        <a:bodyPr/>
        <a:lstStyle/>
        <a:p>
          <a:endParaRPr lang="tr-TR"/>
        </a:p>
      </dgm:t>
    </dgm:pt>
    <dgm:pt modelId="{5FC27409-7F15-41AD-9753-683B8B481D40}" type="pres">
      <dgm:prSet presAssocID="{8C543FCA-B1CF-4F8C-B4B9-6E975AE18E65}" presName="connectorText" presStyleLbl="sibTrans1D1" presStyleIdx="0" presStyleCnt="3"/>
      <dgm:spPr/>
      <dgm:t>
        <a:bodyPr/>
        <a:lstStyle/>
        <a:p>
          <a:endParaRPr lang="tr-TR"/>
        </a:p>
      </dgm:t>
    </dgm:pt>
    <dgm:pt modelId="{2F75D569-6284-48B3-9BD9-5CDD33709808}" type="pres">
      <dgm:prSet presAssocID="{F22CFB3C-F63E-403B-83C8-9A1DF91DCC20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CC20C40-0FCC-4AD9-9476-01DB53D88DE9}" type="pres">
      <dgm:prSet presAssocID="{747B8B40-010B-49EF-AAFD-11F64DE3BACF}" presName="sibTrans" presStyleLbl="sibTrans1D1" presStyleIdx="1" presStyleCnt="3"/>
      <dgm:spPr/>
      <dgm:t>
        <a:bodyPr/>
        <a:lstStyle/>
        <a:p>
          <a:endParaRPr lang="tr-TR"/>
        </a:p>
      </dgm:t>
    </dgm:pt>
    <dgm:pt modelId="{4A3FFE9F-4221-4BAB-AD2B-14DBC51BAF3A}" type="pres">
      <dgm:prSet presAssocID="{747B8B40-010B-49EF-AAFD-11F64DE3BACF}" presName="connectorText" presStyleLbl="sibTrans1D1" presStyleIdx="1" presStyleCnt="3"/>
      <dgm:spPr/>
      <dgm:t>
        <a:bodyPr/>
        <a:lstStyle/>
        <a:p>
          <a:endParaRPr lang="tr-TR"/>
        </a:p>
      </dgm:t>
    </dgm:pt>
    <dgm:pt modelId="{CEE37783-03C2-41D1-A468-2B1819422358}" type="pres">
      <dgm:prSet presAssocID="{8759C7DD-C1C1-4069-BE17-10B64A2A9A96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5E97836-C594-4B2E-BE10-BB33061362A0}" type="pres">
      <dgm:prSet presAssocID="{0DBFF12B-BF00-4FAF-A43F-DD035A9F037A}" presName="sibTrans" presStyleLbl="sibTrans1D1" presStyleIdx="2" presStyleCnt="3"/>
      <dgm:spPr/>
      <dgm:t>
        <a:bodyPr/>
        <a:lstStyle/>
        <a:p>
          <a:endParaRPr lang="tr-TR"/>
        </a:p>
      </dgm:t>
    </dgm:pt>
    <dgm:pt modelId="{D78F8949-8B47-4343-97A1-799214247838}" type="pres">
      <dgm:prSet presAssocID="{0DBFF12B-BF00-4FAF-A43F-DD035A9F037A}" presName="connectorText" presStyleLbl="sibTrans1D1" presStyleIdx="2" presStyleCnt="3"/>
      <dgm:spPr/>
      <dgm:t>
        <a:bodyPr/>
        <a:lstStyle/>
        <a:p>
          <a:endParaRPr lang="tr-TR"/>
        </a:p>
      </dgm:t>
    </dgm:pt>
    <dgm:pt modelId="{C31AE4BC-0DB4-44B4-AC2A-F33A201F0880}" type="pres">
      <dgm:prSet presAssocID="{E9CAA1C4-EFFE-4A74-A8CB-15E173C90880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A900BD62-A415-46FA-AFA6-B5F868BF87C1}" srcId="{BAAA6270-9C55-4C96-BAD6-518E15528A81}" destId="{E9CAA1C4-EFFE-4A74-A8CB-15E173C90880}" srcOrd="3" destOrd="0" parTransId="{96389BC9-785C-4E67-B354-372D05FCB2B1}" sibTransId="{417BCC2E-DD7A-4DE1-96C5-B2B33DA98973}"/>
    <dgm:cxn modelId="{DCF335D3-865D-4259-99B3-90EBE8C5D6D0}" type="presOf" srcId="{747B8B40-010B-49EF-AAFD-11F64DE3BACF}" destId="{4A3FFE9F-4221-4BAB-AD2B-14DBC51BAF3A}" srcOrd="1" destOrd="0" presId="urn:microsoft.com/office/officeart/2005/8/layout/bProcess3"/>
    <dgm:cxn modelId="{B5144054-837C-4A8A-AABE-E6FF5B33D6D7}" srcId="{BAAA6270-9C55-4C96-BAD6-518E15528A81}" destId="{8759C7DD-C1C1-4069-BE17-10B64A2A9A96}" srcOrd="2" destOrd="0" parTransId="{2C75518D-65F3-4342-BDB1-DEFA912AACCB}" sibTransId="{0DBFF12B-BF00-4FAF-A43F-DD035A9F037A}"/>
    <dgm:cxn modelId="{9D87A064-EC60-4D64-BDE8-C8658FA5F78F}" type="presOf" srcId="{BAAA6270-9C55-4C96-BAD6-518E15528A81}" destId="{F5BD177E-50BE-420D-9E1E-F6129CD292FE}" srcOrd="0" destOrd="0" presId="urn:microsoft.com/office/officeart/2005/8/layout/bProcess3"/>
    <dgm:cxn modelId="{9C028FA6-9E7E-4C8F-AAC0-79C5A391A628}" srcId="{BAAA6270-9C55-4C96-BAD6-518E15528A81}" destId="{F22CFB3C-F63E-403B-83C8-9A1DF91DCC20}" srcOrd="1" destOrd="0" parTransId="{988EEA28-6280-421D-AD43-72FBBE95B8B4}" sibTransId="{747B8B40-010B-49EF-AAFD-11F64DE3BACF}"/>
    <dgm:cxn modelId="{3416733B-8129-4FB2-A790-26D9F7A1087E}" type="presOf" srcId="{0DBFF12B-BF00-4FAF-A43F-DD035A9F037A}" destId="{05E97836-C594-4B2E-BE10-BB33061362A0}" srcOrd="0" destOrd="0" presId="urn:microsoft.com/office/officeart/2005/8/layout/bProcess3"/>
    <dgm:cxn modelId="{9B104581-826B-420F-B0D5-8EC32DDB5292}" type="presOf" srcId="{8C543FCA-B1CF-4F8C-B4B9-6E975AE18E65}" destId="{DA4EAE92-B54A-4271-9C82-CD028C76D40B}" srcOrd="0" destOrd="0" presId="urn:microsoft.com/office/officeart/2005/8/layout/bProcess3"/>
    <dgm:cxn modelId="{7C8566A9-DCFC-4381-BDD7-D165FAA589E4}" type="presOf" srcId="{E9CAA1C4-EFFE-4A74-A8CB-15E173C90880}" destId="{C31AE4BC-0DB4-44B4-AC2A-F33A201F0880}" srcOrd="0" destOrd="0" presId="urn:microsoft.com/office/officeart/2005/8/layout/bProcess3"/>
    <dgm:cxn modelId="{590A65A4-F7C1-4BDA-9A23-0482DE130CF6}" type="presOf" srcId="{8759C7DD-C1C1-4069-BE17-10B64A2A9A96}" destId="{CEE37783-03C2-41D1-A468-2B1819422358}" srcOrd="0" destOrd="0" presId="urn:microsoft.com/office/officeart/2005/8/layout/bProcess3"/>
    <dgm:cxn modelId="{D94E8F10-6125-4477-B4D1-0DFBCF2C858F}" srcId="{BAAA6270-9C55-4C96-BAD6-518E15528A81}" destId="{19B33917-5AD0-4523-A39F-A3C1651840FE}" srcOrd="0" destOrd="0" parTransId="{64C231E0-B0C3-4EC5-A7F4-F651297D4B1E}" sibTransId="{8C543FCA-B1CF-4F8C-B4B9-6E975AE18E65}"/>
    <dgm:cxn modelId="{CF93B6AA-8D80-43CB-8E7B-A3B2A53E14CF}" type="presOf" srcId="{8C543FCA-B1CF-4F8C-B4B9-6E975AE18E65}" destId="{5FC27409-7F15-41AD-9753-683B8B481D40}" srcOrd="1" destOrd="0" presId="urn:microsoft.com/office/officeart/2005/8/layout/bProcess3"/>
    <dgm:cxn modelId="{0739A795-044B-4D15-9BED-F604BAE491FF}" type="presOf" srcId="{19B33917-5AD0-4523-A39F-A3C1651840FE}" destId="{3401C2F8-0127-43AE-BFD1-691597E5F6D3}" srcOrd="0" destOrd="0" presId="urn:microsoft.com/office/officeart/2005/8/layout/bProcess3"/>
    <dgm:cxn modelId="{F25E1D96-9CCE-4063-A94A-18575B57EA16}" type="presOf" srcId="{F22CFB3C-F63E-403B-83C8-9A1DF91DCC20}" destId="{2F75D569-6284-48B3-9BD9-5CDD33709808}" srcOrd="0" destOrd="0" presId="urn:microsoft.com/office/officeart/2005/8/layout/bProcess3"/>
    <dgm:cxn modelId="{480CDDBE-A844-47AF-8343-819BC8072869}" type="presOf" srcId="{0DBFF12B-BF00-4FAF-A43F-DD035A9F037A}" destId="{D78F8949-8B47-4343-97A1-799214247838}" srcOrd="1" destOrd="0" presId="urn:microsoft.com/office/officeart/2005/8/layout/bProcess3"/>
    <dgm:cxn modelId="{44477C48-BA68-4C5E-8ABF-B9DC694B6BC7}" type="presOf" srcId="{747B8B40-010B-49EF-AAFD-11F64DE3BACF}" destId="{0CC20C40-0FCC-4AD9-9476-01DB53D88DE9}" srcOrd="0" destOrd="0" presId="urn:microsoft.com/office/officeart/2005/8/layout/bProcess3"/>
    <dgm:cxn modelId="{66A710A0-34BF-4EED-A853-61BB91A0712F}" type="presParOf" srcId="{F5BD177E-50BE-420D-9E1E-F6129CD292FE}" destId="{3401C2F8-0127-43AE-BFD1-691597E5F6D3}" srcOrd="0" destOrd="0" presId="urn:microsoft.com/office/officeart/2005/8/layout/bProcess3"/>
    <dgm:cxn modelId="{7A26C5FE-58E7-4181-B854-C611F4942C5A}" type="presParOf" srcId="{F5BD177E-50BE-420D-9E1E-F6129CD292FE}" destId="{DA4EAE92-B54A-4271-9C82-CD028C76D40B}" srcOrd="1" destOrd="0" presId="urn:microsoft.com/office/officeart/2005/8/layout/bProcess3"/>
    <dgm:cxn modelId="{E13B1B91-0A33-4AA0-8766-513755337AF2}" type="presParOf" srcId="{DA4EAE92-B54A-4271-9C82-CD028C76D40B}" destId="{5FC27409-7F15-41AD-9753-683B8B481D40}" srcOrd="0" destOrd="0" presId="urn:microsoft.com/office/officeart/2005/8/layout/bProcess3"/>
    <dgm:cxn modelId="{765B8282-9DCE-4BA2-BF5A-A06A532442AC}" type="presParOf" srcId="{F5BD177E-50BE-420D-9E1E-F6129CD292FE}" destId="{2F75D569-6284-48B3-9BD9-5CDD33709808}" srcOrd="2" destOrd="0" presId="urn:microsoft.com/office/officeart/2005/8/layout/bProcess3"/>
    <dgm:cxn modelId="{FFE426EE-2667-4C01-9AFF-925BD92B375D}" type="presParOf" srcId="{F5BD177E-50BE-420D-9E1E-F6129CD292FE}" destId="{0CC20C40-0FCC-4AD9-9476-01DB53D88DE9}" srcOrd="3" destOrd="0" presId="urn:microsoft.com/office/officeart/2005/8/layout/bProcess3"/>
    <dgm:cxn modelId="{13C57E14-4AE4-4EDC-87F4-0DEDEDD1F213}" type="presParOf" srcId="{0CC20C40-0FCC-4AD9-9476-01DB53D88DE9}" destId="{4A3FFE9F-4221-4BAB-AD2B-14DBC51BAF3A}" srcOrd="0" destOrd="0" presId="urn:microsoft.com/office/officeart/2005/8/layout/bProcess3"/>
    <dgm:cxn modelId="{826F55EF-CC31-4F23-BF52-F967ABFF616B}" type="presParOf" srcId="{F5BD177E-50BE-420D-9E1E-F6129CD292FE}" destId="{CEE37783-03C2-41D1-A468-2B1819422358}" srcOrd="4" destOrd="0" presId="urn:microsoft.com/office/officeart/2005/8/layout/bProcess3"/>
    <dgm:cxn modelId="{C40D8D8E-8771-4BC2-9A1B-3B6DDF1B7DD6}" type="presParOf" srcId="{F5BD177E-50BE-420D-9E1E-F6129CD292FE}" destId="{05E97836-C594-4B2E-BE10-BB33061362A0}" srcOrd="5" destOrd="0" presId="urn:microsoft.com/office/officeart/2005/8/layout/bProcess3"/>
    <dgm:cxn modelId="{FC65ED75-7017-4B00-AE22-2A1713F7BD63}" type="presParOf" srcId="{05E97836-C594-4B2E-BE10-BB33061362A0}" destId="{D78F8949-8B47-4343-97A1-799214247838}" srcOrd="0" destOrd="0" presId="urn:microsoft.com/office/officeart/2005/8/layout/bProcess3"/>
    <dgm:cxn modelId="{3C8F49F8-4AB5-476E-978C-0D03C2592459}" type="presParOf" srcId="{F5BD177E-50BE-420D-9E1E-F6129CD292FE}" destId="{C31AE4BC-0DB4-44B4-AC2A-F33A201F0880}" srcOrd="6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4EAE92-B54A-4271-9C82-CD028C76D40B}">
      <dsp:nvSpPr>
        <dsp:cNvPr id="0" name=""/>
        <dsp:cNvSpPr/>
      </dsp:nvSpPr>
      <dsp:spPr>
        <a:xfrm>
          <a:off x="3038430" y="2107990"/>
          <a:ext cx="6675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67564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354758" y="2150216"/>
        <a:ext cx="34908" cy="6988"/>
      </dsp:txXfrm>
    </dsp:sp>
    <dsp:sp modelId="{3401C2F8-0127-43AE-BFD1-691597E5F6D3}">
      <dsp:nvSpPr>
        <dsp:cNvPr id="0" name=""/>
        <dsp:cNvSpPr/>
      </dsp:nvSpPr>
      <dsp:spPr>
        <a:xfrm>
          <a:off x="4731" y="1243061"/>
          <a:ext cx="3035498" cy="18212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b="1" kern="1200">
              <a:solidFill>
                <a:schemeClr val="bg1"/>
              </a:solidFill>
            </a:rPr>
            <a:t>Öğrenci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>
              <a:solidFill>
                <a:schemeClr val="bg1"/>
              </a:solidFill>
            </a:rPr>
            <a:t>(I, II, III ve IV Sınıf)</a:t>
          </a:r>
          <a:endParaRPr lang="tr-TR" sz="2400" kern="1200">
            <a:solidFill>
              <a:schemeClr val="bg1"/>
            </a:solidFill>
          </a:endParaRPr>
        </a:p>
      </dsp:txBody>
      <dsp:txXfrm>
        <a:off x="4731" y="1243061"/>
        <a:ext cx="3035498" cy="1821299"/>
      </dsp:txXfrm>
    </dsp:sp>
    <dsp:sp modelId="{0CC20C40-0FCC-4AD9-9476-01DB53D88DE9}">
      <dsp:nvSpPr>
        <dsp:cNvPr id="0" name=""/>
        <dsp:cNvSpPr/>
      </dsp:nvSpPr>
      <dsp:spPr>
        <a:xfrm>
          <a:off x="1522480" y="3062560"/>
          <a:ext cx="3733663" cy="667564"/>
        </a:xfrm>
        <a:custGeom>
          <a:avLst/>
          <a:gdLst/>
          <a:ahLst/>
          <a:cxnLst/>
          <a:rect l="0" t="0" r="0" b="0"/>
          <a:pathLst>
            <a:path>
              <a:moveTo>
                <a:pt x="3733663" y="0"/>
              </a:moveTo>
              <a:lnTo>
                <a:pt x="3733663" y="350882"/>
              </a:lnTo>
              <a:lnTo>
                <a:pt x="0" y="350882"/>
              </a:lnTo>
              <a:lnTo>
                <a:pt x="0" y="667564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294353" y="3392848"/>
        <a:ext cx="189918" cy="6988"/>
      </dsp:txXfrm>
    </dsp:sp>
    <dsp:sp modelId="{2F75D569-6284-48B3-9BD9-5CDD33709808}">
      <dsp:nvSpPr>
        <dsp:cNvPr id="0" name=""/>
        <dsp:cNvSpPr/>
      </dsp:nvSpPr>
      <dsp:spPr>
        <a:xfrm>
          <a:off x="3738394" y="1243061"/>
          <a:ext cx="3035498" cy="18212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u="sng" kern="1200"/>
            <a:t>Ders Seçme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u="none" kern="1200"/>
            <a:t>Akademik takvimde belirtilen tarihler içinde harç yatırdıktan sonra Pusula Bilgi Sistemine giriş yapılarak dersler seçilir ve onaylanır.</a:t>
          </a:r>
          <a:endParaRPr lang="tr-TR" sz="1800" u="none" kern="1200"/>
        </a:p>
      </dsp:txBody>
      <dsp:txXfrm>
        <a:off x="3738394" y="1243061"/>
        <a:ext cx="3035498" cy="1821299"/>
      </dsp:txXfrm>
    </dsp:sp>
    <dsp:sp modelId="{05E97836-C594-4B2E-BE10-BB33061362A0}">
      <dsp:nvSpPr>
        <dsp:cNvPr id="0" name=""/>
        <dsp:cNvSpPr/>
      </dsp:nvSpPr>
      <dsp:spPr>
        <a:xfrm>
          <a:off x="3038430" y="4627454"/>
          <a:ext cx="6675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67564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354758" y="4669680"/>
        <a:ext cx="34908" cy="6988"/>
      </dsp:txXfrm>
    </dsp:sp>
    <dsp:sp modelId="{CEE37783-03C2-41D1-A468-2B1819422358}">
      <dsp:nvSpPr>
        <dsp:cNvPr id="0" name=""/>
        <dsp:cNvSpPr/>
      </dsp:nvSpPr>
      <dsp:spPr>
        <a:xfrm>
          <a:off x="4731" y="3762524"/>
          <a:ext cx="3035498" cy="18212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u="sng" kern="1200"/>
            <a:t>Ders Ekle-Sil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u="none" kern="1200"/>
            <a:t>Akademik takvim dikkate alınarak alınmak istenen dersler eklenir, bırakılmak istenen dersler silinir.</a:t>
          </a:r>
          <a:endParaRPr lang="tr-TR" sz="2000" u="none" kern="1200"/>
        </a:p>
      </dsp:txBody>
      <dsp:txXfrm>
        <a:off x="4731" y="3762524"/>
        <a:ext cx="3035498" cy="1821299"/>
      </dsp:txXfrm>
    </dsp:sp>
    <dsp:sp modelId="{C31AE4BC-0DB4-44B4-AC2A-F33A201F0880}">
      <dsp:nvSpPr>
        <dsp:cNvPr id="0" name=""/>
        <dsp:cNvSpPr/>
      </dsp:nvSpPr>
      <dsp:spPr>
        <a:xfrm>
          <a:off x="3738394" y="3762524"/>
          <a:ext cx="3035498" cy="18212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u="sng" kern="1200"/>
            <a:t>Onaylama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u="none" kern="1200"/>
            <a:t>Derslere son şeklinin verilmesinin ardından </a:t>
          </a:r>
          <a:r>
            <a:rPr lang="en-US" sz="2000" b="1" u="none" kern="1200"/>
            <a:t>Onay</a:t>
          </a:r>
          <a:r>
            <a:rPr lang="en-US" sz="2000" u="none" kern="1200"/>
            <a:t> tuşuna basılır.</a:t>
          </a:r>
          <a:endParaRPr lang="tr-TR" sz="2000" u="none" kern="1200"/>
        </a:p>
      </dsp:txBody>
      <dsp:txXfrm>
        <a:off x="3738394" y="3762524"/>
        <a:ext cx="3035498" cy="18212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EFDE5-4AB6-4A8D-9E4D-6668E457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Halil Yanar</cp:lastModifiedBy>
  <cp:revision>48</cp:revision>
  <cp:lastPrinted>2017-07-20T14:09:00Z</cp:lastPrinted>
  <dcterms:created xsi:type="dcterms:W3CDTF">2017-07-20T12:30:00Z</dcterms:created>
  <dcterms:modified xsi:type="dcterms:W3CDTF">2017-07-28T13:42:00Z</dcterms:modified>
</cp:coreProperties>
</file>