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20" w:rsidRPr="00BF5CEF" w:rsidRDefault="00816871" w:rsidP="00816871">
      <w:pPr>
        <w:jc w:val="center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>T.C.</w:t>
      </w:r>
    </w:p>
    <w:p w:rsidR="00816871" w:rsidRPr="00BF5CEF" w:rsidRDefault="00816871" w:rsidP="00816871">
      <w:pPr>
        <w:jc w:val="center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>PAMUKKALE ÜNİVERSİTESİ</w:t>
      </w:r>
    </w:p>
    <w:p w:rsidR="00816871" w:rsidRPr="00BF5CEF" w:rsidRDefault="00816871" w:rsidP="00816871">
      <w:pPr>
        <w:jc w:val="center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>FEN FAKÜLTESİ</w:t>
      </w:r>
    </w:p>
    <w:p w:rsidR="00816871" w:rsidRPr="00BF5CEF" w:rsidRDefault="00816871" w:rsidP="00816871">
      <w:pPr>
        <w:jc w:val="center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>FEDEK AKREDİ</w:t>
      </w:r>
      <w:r w:rsidR="003B0220" w:rsidRPr="00BF5CEF">
        <w:rPr>
          <w:rFonts w:ascii="Times New Roman" w:hAnsi="Times New Roman" w:cs="Times New Roman"/>
          <w:b/>
        </w:rPr>
        <w:t>TASYON KOMİSYONU TOPLANTI TUTANAĞI</w:t>
      </w:r>
    </w:p>
    <w:p w:rsidR="00816871" w:rsidRPr="00BF5CEF" w:rsidRDefault="00816871" w:rsidP="00816871">
      <w:pPr>
        <w:jc w:val="center"/>
        <w:rPr>
          <w:rFonts w:ascii="Times New Roman" w:hAnsi="Times New Roman" w:cs="Times New Roman"/>
          <w:b/>
        </w:rPr>
      </w:pPr>
    </w:p>
    <w:p w:rsidR="00816871" w:rsidRPr="00BF5CEF" w:rsidRDefault="00816871" w:rsidP="00816871">
      <w:pPr>
        <w:jc w:val="both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 xml:space="preserve">Toplantı Tarihi: </w:t>
      </w:r>
      <w:r w:rsidRPr="00BF5CEF">
        <w:rPr>
          <w:rFonts w:ascii="Times New Roman" w:hAnsi="Times New Roman" w:cs="Times New Roman"/>
        </w:rPr>
        <w:t>23.02.2026</w:t>
      </w:r>
    </w:p>
    <w:p w:rsidR="003B0220" w:rsidRPr="00BF5CEF" w:rsidRDefault="003B0220" w:rsidP="00816871">
      <w:pPr>
        <w:jc w:val="both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 xml:space="preserve">Toplantı Saati: </w:t>
      </w:r>
      <w:r w:rsidRPr="00BF5CEF">
        <w:rPr>
          <w:rFonts w:ascii="Times New Roman" w:hAnsi="Times New Roman" w:cs="Times New Roman"/>
        </w:rPr>
        <w:t>14.00</w:t>
      </w:r>
    </w:p>
    <w:p w:rsidR="00816871" w:rsidRPr="00BF5CEF" w:rsidRDefault="00816871" w:rsidP="00816871">
      <w:pPr>
        <w:jc w:val="both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 xml:space="preserve">Toplantı Yeri: </w:t>
      </w:r>
      <w:r w:rsidRPr="00BF5CEF">
        <w:rPr>
          <w:rFonts w:ascii="Times New Roman" w:hAnsi="Times New Roman" w:cs="Times New Roman"/>
        </w:rPr>
        <w:t>A-K2-2 No’lu Sınıf</w:t>
      </w:r>
    </w:p>
    <w:p w:rsidR="0046629B" w:rsidRPr="00BF5CEF" w:rsidRDefault="00BF5CEF" w:rsidP="00BF5CEF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t xml:space="preserve">Toplantı Sayısı: </w:t>
      </w:r>
      <w:r w:rsidRPr="00BF5CEF">
        <w:rPr>
          <w:rFonts w:ascii="Times New Roman" w:hAnsi="Times New Roman" w:cs="Times New Roman"/>
        </w:rPr>
        <w:t>2026/1</w:t>
      </w:r>
    </w:p>
    <w:p w:rsidR="00BF5CEF" w:rsidRPr="00BF5CEF" w:rsidRDefault="00BF5CEF" w:rsidP="00BF5CEF">
      <w:pPr>
        <w:jc w:val="both"/>
        <w:rPr>
          <w:rFonts w:ascii="Times New Roman" w:hAnsi="Times New Roman" w:cs="Times New Roman"/>
          <w:b/>
        </w:rPr>
      </w:pPr>
    </w:p>
    <w:p w:rsidR="00BF5CEF" w:rsidRPr="00BF5CEF" w:rsidRDefault="0046629B" w:rsidP="00BF5CEF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</w:rPr>
        <w:t xml:space="preserve">Fakültemiz </w:t>
      </w:r>
      <w:r w:rsidR="003B0220" w:rsidRPr="00BF5CEF">
        <w:rPr>
          <w:rFonts w:ascii="Times New Roman" w:hAnsi="Times New Roman" w:cs="Times New Roman"/>
        </w:rPr>
        <w:t xml:space="preserve">FEDEK </w:t>
      </w:r>
      <w:r w:rsidRPr="00BF5CEF">
        <w:rPr>
          <w:rFonts w:ascii="Times New Roman" w:hAnsi="Times New Roman" w:cs="Times New Roman"/>
        </w:rPr>
        <w:t>Akreditasyon Komisyonu’nun ilk</w:t>
      </w:r>
      <w:r w:rsidR="003B0220" w:rsidRPr="00BF5CEF">
        <w:rPr>
          <w:rFonts w:ascii="Times New Roman" w:hAnsi="Times New Roman" w:cs="Times New Roman"/>
        </w:rPr>
        <w:t xml:space="preserve"> toplantısı, Fen, Edebiyat, Fen-Edebiyat, Dil ve Tarih-Coğrafya Fakülteleri Öğretim Programları Değerlendirme ve Akreditasyon Derneği (FEDEK) akreditasyon sürec</w:t>
      </w:r>
      <w:r w:rsidR="009E6AD5">
        <w:rPr>
          <w:rFonts w:ascii="Times New Roman" w:hAnsi="Times New Roman" w:cs="Times New Roman"/>
        </w:rPr>
        <w:t>i kapsamında Komisyon Başkanı, Komisyon Ü</w:t>
      </w:r>
      <w:r w:rsidR="003B0220" w:rsidRPr="00BF5CEF">
        <w:rPr>
          <w:rFonts w:ascii="Times New Roman" w:hAnsi="Times New Roman" w:cs="Times New Roman"/>
        </w:rPr>
        <w:t>yeleri</w:t>
      </w:r>
      <w:r w:rsidRPr="00BF5CEF">
        <w:rPr>
          <w:rFonts w:ascii="Times New Roman" w:hAnsi="Times New Roman" w:cs="Times New Roman"/>
        </w:rPr>
        <w:t xml:space="preserve"> ve</w:t>
      </w:r>
      <w:r w:rsidR="003B0220" w:rsidRPr="00BF5CEF">
        <w:rPr>
          <w:rFonts w:ascii="Times New Roman" w:hAnsi="Times New Roman" w:cs="Times New Roman"/>
        </w:rPr>
        <w:t xml:space="preserve"> Fakülte Dekan </w:t>
      </w:r>
      <w:r w:rsidR="00BF5CEF">
        <w:rPr>
          <w:rFonts w:ascii="Times New Roman" w:hAnsi="Times New Roman" w:cs="Times New Roman"/>
        </w:rPr>
        <w:t>Yardımcısı Prof. Dr. Özcan SERT’in</w:t>
      </w:r>
      <w:r w:rsidR="003B0220" w:rsidRPr="00BF5CEF">
        <w:rPr>
          <w:rFonts w:ascii="Times New Roman" w:hAnsi="Times New Roman" w:cs="Times New Roman"/>
        </w:rPr>
        <w:t xml:space="preserve"> katılımıyla gerçekleştirilmiştir.</w:t>
      </w:r>
    </w:p>
    <w:p w:rsidR="00BF5CEF" w:rsidRPr="00BF5CEF" w:rsidRDefault="00BF5CEF" w:rsidP="00BF5CEF">
      <w:pPr>
        <w:ind w:firstLine="567"/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</w:rPr>
        <w:t>Toplantıda, FEDEK resmi internet sayfasında yayımlanan FEDEK Değerlendirme ve Akreditasyon Uygulama Esasları Yönergesi, FEF Lisans Programları Değerlendirme Ölçü</w:t>
      </w:r>
      <w:r w:rsidR="00120A1C">
        <w:rPr>
          <w:rFonts w:ascii="Times New Roman" w:hAnsi="Times New Roman" w:cs="Times New Roman"/>
        </w:rPr>
        <w:t xml:space="preserve">tleri ve Özdeğerlendirme Raporu </w:t>
      </w:r>
      <w:r w:rsidRPr="00BF5CEF">
        <w:rPr>
          <w:rFonts w:ascii="Times New Roman" w:hAnsi="Times New Roman" w:cs="Times New Roman"/>
        </w:rPr>
        <w:t xml:space="preserve">Yazım Kılavuzu kapsamında yapılan değerlendirme ve görüşmeler sonucunda, aşağıda belirtilen konuların ivedilikle uygulamaya konulması gerekliliğine karar verilmiş olup, Dekanlık Makamı’na arz edilmesine </w:t>
      </w:r>
      <w:r w:rsidRPr="00350C38">
        <w:rPr>
          <w:rFonts w:ascii="Times New Roman" w:hAnsi="Times New Roman" w:cs="Times New Roman"/>
          <w:b/>
        </w:rPr>
        <w:t>oy birliğiyle</w:t>
      </w:r>
      <w:r w:rsidRPr="00BF5CEF">
        <w:rPr>
          <w:rFonts w:ascii="Times New Roman" w:hAnsi="Times New Roman" w:cs="Times New Roman"/>
        </w:rPr>
        <w:t xml:space="preserve"> karar verilmişti</w:t>
      </w:r>
      <w:bookmarkStart w:id="0" w:name="_GoBack"/>
      <w:bookmarkEnd w:id="0"/>
      <w:r w:rsidRPr="00BF5CEF">
        <w:rPr>
          <w:rFonts w:ascii="Times New Roman" w:hAnsi="Times New Roman" w:cs="Times New Roman"/>
        </w:rPr>
        <w:t>r.</w:t>
      </w:r>
    </w:p>
    <w:p w:rsidR="00BF5CEF" w:rsidRPr="00BF5CEF" w:rsidRDefault="00BF5CEF" w:rsidP="00BF5CEF">
      <w:pPr>
        <w:ind w:firstLine="567"/>
        <w:jc w:val="both"/>
        <w:rPr>
          <w:rFonts w:ascii="Times New Roman" w:hAnsi="Times New Roman" w:cs="Times New Roman"/>
        </w:rPr>
      </w:pPr>
    </w:p>
    <w:p w:rsidR="00BF5CEF" w:rsidRPr="00BF5CEF" w:rsidRDefault="00BF5CEF" w:rsidP="00E16D93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t>Karar 1:</w:t>
      </w:r>
      <w:r w:rsidRPr="00BF5CEF">
        <w:rPr>
          <w:rFonts w:ascii="Times New Roman" w:hAnsi="Times New Roman" w:cs="Times New Roman"/>
        </w:rPr>
        <w:t xml:space="preserve"> </w:t>
      </w:r>
      <w:r w:rsidR="00716AD2" w:rsidRPr="00716AD2">
        <w:rPr>
          <w:rFonts w:ascii="Times New Roman" w:hAnsi="Times New Roman" w:cs="Times New Roman"/>
        </w:rPr>
        <w:t xml:space="preserve">Bölüm Başkanlıkları tarafından, FEDEK akreditasyon sürecine uygun olarak ve ekte belirtilen görev ve sorumluluklar çerçevesinde; </w:t>
      </w:r>
      <w:r w:rsidR="00716AD2" w:rsidRPr="00716AD2">
        <w:rPr>
          <w:rFonts w:ascii="Times New Roman" w:hAnsi="Times New Roman" w:cs="Times New Roman"/>
          <w:b/>
        </w:rPr>
        <w:t>Bölüm Akreditasyon Eşgüdüm Kurulu</w:t>
      </w:r>
      <w:r w:rsidR="00716AD2" w:rsidRPr="00716AD2">
        <w:rPr>
          <w:rFonts w:ascii="Times New Roman" w:hAnsi="Times New Roman" w:cs="Times New Roman"/>
        </w:rPr>
        <w:t xml:space="preserve">, </w:t>
      </w:r>
      <w:r w:rsidR="00716AD2" w:rsidRPr="00716AD2">
        <w:rPr>
          <w:rFonts w:ascii="Times New Roman" w:hAnsi="Times New Roman" w:cs="Times New Roman"/>
          <w:b/>
        </w:rPr>
        <w:t>Eğitim-Öğretim Komisyonu</w:t>
      </w:r>
      <w:r w:rsidR="00716AD2" w:rsidRPr="00716AD2">
        <w:rPr>
          <w:rFonts w:ascii="Times New Roman" w:hAnsi="Times New Roman" w:cs="Times New Roman"/>
        </w:rPr>
        <w:t xml:space="preserve">, </w:t>
      </w:r>
      <w:r w:rsidR="00716AD2" w:rsidRPr="00716AD2">
        <w:rPr>
          <w:rFonts w:ascii="Times New Roman" w:hAnsi="Times New Roman" w:cs="Times New Roman"/>
          <w:b/>
        </w:rPr>
        <w:t>Eğitim Programını İzleme ve Geliştirme Komisyonu</w:t>
      </w:r>
      <w:r w:rsidR="00716AD2" w:rsidRPr="00716AD2">
        <w:rPr>
          <w:rFonts w:ascii="Times New Roman" w:hAnsi="Times New Roman" w:cs="Times New Roman"/>
        </w:rPr>
        <w:t xml:space="preserve">, </w:t>
      </w:r>
      <w:r w:rsidR="00716AD2" w:rsidRPr="00716AD2">
        <w:rPr>
          <w:rFonts w:ascii="Times New Roman" w:hAnsi="Times New Roman" w:cs="Times New Roman"/>
          <w:b/>
        </w:rPr>
        <w:t>Mezunlar ve Dış İlişkiler Komisyonu</w:t>
      </w:r>
      <w:r w:rsidR="00716AD2" w:rsidRPr="00716AD2">
        <w:rPr>
          <w:rFonts w:ascii="Times New Roman" w:hAnsi="Times New Roman" w:cs="Times New Roman"/>
        </w:rPr>
        <w:t xml:space="preserve">, </w:t>
      </w:r>
      <w:r w:rsidR="00716AD2" w:rsidRPr="00716AD2">
        <w:rPr>
          <w:rFonts w:ascii="Times New Roman" w:hAnsi="Times New Roman" w:cs="Times New Roman"/>
          <w:b/>
        </w:rPr>
        <w:t>Öğrenci İlişkileri Komisyonu</w:t>
      </w:r>
      <w:r w:rsidR="00716AD2" w:rsidRPr="00716AD2">
        <w:rPr>
          <w:rFonts w:ascii="Times New Roman" w:hAnsi="Times New Roman" w:cs="Times New Roman"/>
        </w:rPr>
        <w:t>,</w:t>
      </w:r>
      <w:r w:rsidR="00716AD2" w:rsidRPr="00716AD2">
        <w:rPr>
          <w:rFonts w:ascii="Times New Roman" w:hAnsi="Times New Roman" w:cs="Times New Roman"/>
          <w:b/>
        </w:rPr>
        <w:t xml:space="preserve"> Ölçme, Değerlendirme ve Sürekli İyileştirme Komisyonu</w:t>
      </w:r>
      <w:r w:rsidR="00716AD2" w:rsidRPr="00716AD2">
        <w:rPr>
          <w:rFonts w:ascii="Times New Roman" w:hAnsi="Times New Roman" w:cs="Times New Roman"/>
        </w:rPr>
        <w:t xml:space="preserve">, </w:t>
      </w:r>
      <w:r w:rsidR="00716AD2" w:rsidRPr="00716AD2">
        <w:rPr>
          <w:rFonts w:ascii="Times New Roman" w:hAnsi="Times New Roman" w:cs="Times New Roman"/>
          <w:b/>
        </w:rPr>
        <w:t>Alt Yapı Komisyonu</w:t>
      </w:r>
      <w:r w:rsidR="00716AD2" w:rsidRPr="00716AD2">
        <w:rPr>
          <w:rFonts w:ascii="Times New Roman" w:hAnsi="Times New Roman" w:cs="Times New Roman"/>
        </w:rPr>
        <w:t xml:space="preserve"> ile </w:t>
      </w:r>
      <w:r w:rsidR="00716AD2" w:rsidRPr="00716AD2">
        <w:rPr>
          <w:rFonts w:ascii="Times New Roman" w:hAnsi="Times New Roman" w:cs="Times New Roman"/>
          <w:b/>
        </w:rPr>
        <w:t>Sosyal Sorumluluk Etkinlikleri Komisyonu</w:t>
      </w:r>
      <w:r w:rsidR="00716AD2" w:rsidRPr="00716AD2">
        <w:rPr>
          <w:rFonts w:ascii="Times New Roman" w:hAnsi="Times New Roman" w:cs="Times New Roman"/>
        </w:rPr>
        <w:t>’nun oluşturulması ve söz konusu alt komisyonların akreditasyon sürecine etkin ve sürdürülebilir biçimde katılımlarının sağlanması.</w:t>
      </w:r>
    </w:p>
    <w:p w:rsidR="00BF5CEF" w:rsidRPr="00BF5CEF" w:rsidRDefault="00BF5CEF" w:rsidP="00E16D93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t>Karar 2:</w:t>
      </w:r>
      <w:r w:rsidR="00984209">
        <w:rPr>
          <w:rFonts w:ascii="Times New Roman" w:hAnsi="Times New Roman" w:cs="Times New Roman"/>
        </w:rPr>
        <w:t xml:space="preserve"> Bölüm akreditasyon </w:t>
      </w:r>
      <w:r w:rsidRPr="00BF5CEF">
        <w:rPr>
          <w:rFonts w:ascii="Times New Roman" w:hAnsi="Times New Roman" w:cs="Times New Roman"/>
        </w:rPr>
        <w:t xml:space="preserve">alt komisyonlarının belirli aralıklarla toplantılar yaparak alınan </w:t>
      </w:r>
      <w:r w:rsidR="005A592A">
        <w:rPr>
          <w:rFonts w:ascii="Times New Roman" w:hAnsi="Times New Roman" w:cs="Times New Roman"/>
        </w:rPr>
        <w:t>alt komisyon kararları ile</w:t>
      </w:r>
      <w:r w:rsidR="00984209">
        <w:rPr>
          <w:rFonts w:ascii="Times New Roman" w:hAnsi="Times New Roman" w:cs="Times New Roman"/>
        </w:rPr>
        <w:t xml:space="preserve"> süreç içerisinde gerçekleştirilen düzelt</w:t>
      </w:r>
      <w:r w:rsidR="009C7317">
        <w:rPr>
          <w:rFonts w:ascii="Times New Roman" w:hAnsi="Times New Roman" w:cs="Times New Roman"/>
        </w:rPr>
        <w:t xml:space="preserve">ici ve geliştirici </w:t>
      </w:r>
      <w:r w:rsidR="003313E1">
        <w:rPr>
          <w:rFonts w:ascii="Times New Roman" w:hAnsi="Times New Roman" w:cs="Times New Roman"/>
        </w:rPr>
        <w:t>faaliyetlerin</w:t>
      </w:r>
      <w:r w:rsidR="00984209">
        <w:rPr>
          <w:rFonts w:ascii="Times New Roman" w:hAnsi="Times New Roman" w:cs="Times New Roman"/>
        </w:rPr>
        <w:t xml:space="preserve"> </w:t>
      </w:r>
      <w:r w:rsidRPr="00BF5CEF">
        <w:rPr>
          <w:rFonts w:ascii="Times New Roman" w:hAnsi="Times New Roman" w:cs="Times New Roman"/>
        </w:rPr>
        <w:t>bölüm başkanlıklarına ya</w:t>
      </w:r>
      <w:r w:rsidR="00984209">
        <w:rPr>
          <w:rFonts w:ascii="Times New Roman" w:hAnsi="Times New Roman" w:cs="Times New Roman"/>
        </w:rPr>
        <w:t>zılı raporlar halinde iletilerek</w:t>
      </w:r>
      <w:r w:rsidRPr="00BF5CEF">
        <w:rPr>
          <w:rFonts w:ascii="Times New Roman" w:hAnsi="Times New Roman" w:cs="Times New Roman"/>
        </w:rPr>
        <w:t xml:space="preserve"> kayıt altına alınması</w:t>
      </w:r>
      <w:r w:rsidR="009C7317">
        <w:rPr>
          <w:rFonts w:ascii="Times New Roman" w:hAnsi="Times New Roman" w:cs="Times New Roman"/>
        </w:rPr>
        <w:t>nın sağlanması</w:t>
      </w:r>
      <w:r w:rsidRPr="00BF5CEF">
        <w:rPr>
          <w:rFonts w:ascii="Times New Roman" w:hAnsi="Times New Roman" w:cs="Times New Roman"/>
        </w:rPr>
        <w:t>.</w:t>
      </w:r>
    </w:p>
    <w:p w:rsidR="00DC362E" w:rsidRPr="00BF5CEF" w:rsidRDefault="00BF5CEF" w:rsidP="00E16D93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t>Karar 3:</w:t>
      </w:r>
      <w:r w:rsidRPr="00BF5CEF">
        <w:rPr>
          <w:rFonts w:ascii="Times New Roman" w:hAnsi="Times New Roman" w:cs="Times New Roman"/>
        </w:rPr>
        <w:t xml:space="preserve"> </w:t>
      </w:r>
      <w:r w:rsidR="00E16D93" w:rsidRPr="00E16D93">
        <w:rPr>
          <w:rFonts w:ascii="Times New Roman" w:hAnsi="Times New Roman" w:cs="Times New Roman"/>
        </w:rPr>
        <w:t>Bölüm Başkanlıklarının koordinasyonunda, ilgili bölüm alt komisyonlarının FEF Lisans Programları Değerlendirme Ölçütlerinde belirtilen ölçüt ve kriterler doğrultusunda çalışmalarını yürütmeleri; ayrıca bölümlerin “</w:t>
      </w:r>
      <w:r w:rsidR="00E16D93" w:rsidRPr="009C7317">
        <w:rPr>
          <w:rFonts w:ascii="Times New Roman" w:hAnsi="Times New Roman" w:cs="Times New Roman"/>
          <w:b/>
        </w:rPr>
        <w:t>Öğretim Amaçları</w:t>
      </w:r>
      <w:r w:rsidR="00E16D93" w:rsidRPr="00E16D93">
        <w:rPr>
          <w:rFonts w:ascii="Times New Roman" w:hAnsi="Times New Roman" w:cs="Times New Roman"/>
        </w:rPr>
        <w:t>” ile “</w:t>
      </w:r>
      <w:r w:rsidR="00E16D93" w:rsidRPr="009C7317">
        <w:rPr>
          <w:rFonts w:ascii="Times New Roman" w:hAnsi="Times New Roman" w:cs="Times New Roman"/>
          <w:b/>
        </w:rPr>
        <w:t>Program Çıktıları</w:t>
      </w:r>
      <w:r w:rsidR="00E16D93" w:rsidRPr="00E16D93">
        <w:rPr>
          <w:rFonts w:ascii="Times New Roman" w:hAnsi="Times New Roman" w:cs="Times New Roman"/>
        </w:rPr>
        <w:t xml:space="preserve">”nın bu ölçütlere uygun olarak </w:t>
      </w:r>
      <w:r w:rsidR="003313E1" w:rsidRPr="003313E1">
        <w:rPr>
          <w:rFonts w:ascii="Times New Roman" w:hAnsi="Times New Roman" w:cs="Times New Roman"/>
        </w:rPr>
        <w:t>hazırlanmasının veya güncellenmesinin sağlanması</w:t>
      </w:r>
      <w:r w:rsidR="00E16D93" w:rsidRPr="00E16D93">
        <w:rPr>
          <w:rFonts w:ascii="Times New Roman" w:hAnsi="Times New Roman" w:cs="Times New Roman"/>
        </w:rPr>
        <w:t>.</w:t>
      </w:r>
    </w:p>
    <w:p w:rsidR="00BF5CEF" w:rsidRPr="00BF5CEF" w:rsidRDefault="00BF5CEF" w:rsidP="00E16D93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t>Karar 4:</w:t>
      </w:r>
      <w:r w:rsidRPr="00BF5CEF">
        <w:rPr>
          <w:rFonts w:ascii="Times New Roman" w:hAnsi="Times New Roman" w:cs="Times New Roman"/>
        </w:rPr>
        <w:t xml:space="preserve"> Bölümlerin FEF Lisans Programları Değerlendirme Ölçütleri kapsamında bölüm derslerine ilişkin müfredat güncelleme çalışmalarının yürütülmesi.</w:t>
      </w:r>
    </w:p>
    <w:p w:rsidR="00BF5CEF" w:rsidRPr="00BF5CEF" w:rsidRDefault="00E16D93" w:rsidP="00E16D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Karar </w:t>
      </w:r>
      <w:r w:rsidR="00BF5CEF" w:rsidRPr="00BF5CEF">
        <w:rPr>
          <w:rFonts w:ascii="Times New Roman" w:hAnsi="Times New Roman" w:cs="Times New Roman"/>
          <w:b/>
        </w:rPr>
        <w:t>5:</w:t>
      </w:r>
      <w:r w:rsidR="00BF5CEF" w:rsidRPr="00BF5CEF">
        <w:rPr>
          <w:rFonts w:ascii="Times New Roman" w:hAnsi="Times New Roman" w:cs="Times New Roman"/>
        </w:rPr>
        <w:t xml:space="preserve"> FEF Lisans Programları Değerlendirme Ölçütleri doğrultusunda, fakültemiz binaları, derslikleri ve laboratuvarlarında altyapı ile iş sağlığı ve güvenliği koşullarının gözden geçirilerek gerekli iyileştirme ve düzenleme çalışmalarının yapılmasının sağlanması.</w:t>
      </w:r>
    </w:p>
    <w:p w:rsidR="00BF5CEF" w:rsidRPr="00BF5CEF" w:rsidRDefault="00BF5CEF" w:rsidP="00E16D93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lastRenderedPageBreak/>
        <w:t>Karar 6:</w:t>
      </w:r>
      <w:r w:rsidRPr="00BF5CEF">
        <w:rPr>
          <w:rFonts w:ascii="Times New Roman" w:hAnsi="Times New Roman" w:cs="Times New Roman"/>
        </w:rPr>
        <w:t xml:space="preserve"> </w:t>
      </w:r>
      <w:r w:rsidR="0018276F">
        <w:rPr>
          <w:rFonts w:ascii="Times New Roman" w:hAnsi="Times New Roman" w:cs="Times New Roman"/>
        </w:rPr>
        <w:t>Bölümlerin resmi</w:t>
      </w:r>
      <w:r w:rsidR="0018276F" w:rsidRPr="0018276F">
        <w:rPr>
          <w:rFonts w:ascii="Times New Roman" w:hAnsi="Times New Roman" w:cs="Times New Roman"/>
        </w:rPr>
        <w:t xml:space="preserve"> web sayfalarında “</w:t>
      </w:r>
      <w:r w:rsidR="0018276F" w:rsidRPr="00716AD2">
        <w:rPr>
          <w:rFonts w:ascii="Times New Roman" w:hAnsi="Times New Roman" w:cs="Times New Roman"/>
          <w:b/>
        </w:rPr>
        <w:t>Akreditasyon</w:t>
      </w:r>
      <w:r w:rsidR="0018276F" w:rsidRPr="0018276F">
        <w:rPr>
          <w:rFonts w:ascii="Times New Roman" w:hAnsi="Times New Roman" w:cs="Times New Roman"/>
        </w:rPr>
        <w:t>” baş</w:t>
      </w:r>
      <w:r w:rsidR="0018276F">
        <w:rPr>
          <w:rFonts w:ascii="Times New Roman" w:hAnsi="Times New Roman" w:cs="Times New Roman"/>
        </w:rPr>
        <w:t>lıklı bir sekme oluşturulması,</w:t>
      </w:r>
      <w:r w:rsidR="0018276F" w:rsidRPr="0018276F">
        <w:rPr>
          <w:rFonts w:ascii="Times New Roman" w:hAnsi="Times New Roman" w:cs="Times New Roman"/>
        </w:rPr>
        <w:t xml:space="preserve"> akreditasyon sürecine ilişkin oluşturulan alt komisyonlar ile bu komisyonların görev ve sorumlulukları ile süreç kapsamında hazırlanan belge, rapor ve duyuruların alt sekmeler altında sistematik ve güncel biçimde yayımlanmasının sağlanması</w:t>
      </w:r>
      <w:r w:rsidR="0018276F">
        <w:rPr>
          <w:rFonts w:ascii="Times New Roman" w:hAnsi="Times New Roman" w:cs="Times New Roman"/>
        </w:rPr>
        <w:t>.</w:t>
      </w:r>
    </w:p>
    <w:p w:rsidR="0046629B" w:rsidRDefault="00BF5CEF" w:rsidP="00E16D93">
      <w:pPr>
        <w:jc w:val="both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  <w:b/>
        </w:rPr>
        <w:t>Karar 7:</w:t>
      </w:r>
      <w:r w:rsidRPr="00BF5CEF">
        <w:rPr>
          <w:rFonts w:ascii="Times New Roman" w:hAnsi="Times New Roman" w:cs="Times New Roman"/>
        </w:rPr>
        <w:t xml:space="preserve"> Bölüm web sayfalarında program</w:t>
      </w:r>
      <w:r w:rsidR="00914BD3">
        <w:rPr>
          <w:rFonts w:ascii="Times New Roman" w:hAnsi="Times New Roman" w:cs="Times New Roman"/>
        </w:rPr>
        <w:t>ı ve dersleri</w:t>
      </w:r>
      <w:r w:rsidRPr="00BF5CEF">
        <w:rPr>
          <w:rFonts w:ascii="Times New Roman" w:hAnsi="Times New Roman" w:cs="Times New Roman"/>
        </w:rPr>
        <w:t xml:space="preserve"> değerlendirmeye yönelik öğren</w:t>
      </w:r>
      <w:r>
        <w:rPr>
          <w:rFonts w:ascii="Times New Roman" w:hAnsi="Times New Roman" w:cs="Times New Roman"/>
        </w:rPr>
        <w:t>ci anketlerinin oluşturulması ve</w:t>
      </w:r>
      <w:r w:rsidRPr="00BF5CEF">
        <w:rPr>
          <w:rFonts w:ascii="Times New Roman" w:hAnsi="Times New Roman" w:cs="Times New Roman"/>
        </w:rPr>
        <w:t xml:space="preserve"> öğrencilerin anketlere katılımının teşvik edilerek düzenli veri toplanmasının sağlanması</w:t>
      </w:r>
      <w:r w:rsidR="00DC362E">
        <w:rPr>
          <w:rFonts w:ascii="Times New Roman" w:hAnsi="Times New Roman" w:cs="Times New Roman"/>
        </w:rPr>
        <w:t>.</w:t>
      </w:r>
    </w:p>
    <w:p w:rsidR="00DC362E" w:rsidRPr="003313E1" w:rsidRDefault="00E16D93" w:rsidP="00E16D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Karar 8</w:t>
      </w:r>
      <w:r w:rsidR="00154601">
        <w:rPr>
          <w:rFonts w:ascii="Times New Roman" w:hAnsi="Times New Roman" w:cs="Times New Roman"/>
          <w:b/>
        </w:rPr>
        <w:t>:</w:t>
      </w:r>
      <w:r w:rsidR="003313E1">
        <w:rPr>
          <w:rFonts w:ascii="Times New Roman" w:hAnsi="Times New Roman" w:cs="Times New Roman"/>
          <w:b/>
        </w:rPr>
        <w:t xml:space="preserve"> </w:t>
      </w:r>
      <w:r w:rsidR="003313E1" w:rsidRPr="003313E1">
        <w:rPr>
          <w:rFonts w:ascii="Times New Roman" w:hAnsi="Times New Roman" w:cs="Times New Roman"/>
        </w:rPr>
        <w:t>Bölüm alt komisyonlarının çalışmaları ve raporlarından elde edilen veri ve bilgiler de dikkate alınarak,</w:t>
      </w:r>
      <w:r w:rsidR="003313E1" w:rsidRPr="003313E1">
        <w:rPr>
          <w:rFonts w:ascii="Times New Roman" w:hAnsi="Times New Roman" w:cs="Times New Roman"/>
          <w:b/>
        </w:rPr>
        <w:t xml:space="preserve"> bölüm özdeğerlendirme raporlarının</w:t>
      </w:r>
      <w:r w:rsidR="00716AD2">
        <w:rPr>
          <w:rFonts w:ascii="Times New Roman" w:hAnsi="Times New Roman" w:cs="Times New Roman"/>
        </w:rPr>
        <w:t>, Bölüm Başkanlıkları koordinasyonunda ve Bölüm Akreditasyon Eşgüdüm Kurulu sorumluluğunda, Özdeğerlendirme Raporu Yazım Kılavuzu'nda</w:t>
      </w:r>
      <w:r w:rsidR="003313E1" w:rsidRPr="003313E1">
        <w:rPr>
          <w:rFonts w:ascii="Times New Roman" w:hAnsi="Times New Roman" w:cs="Times New Roman"/>
        </w:rPr>
        <w:t xml:space="preserve"> belirtilen ölçüt ve standartlara uygun, eksiksiz ve güncel biçimde hazırlanması veya revize edilmesi.</w:t>
      </w:r>
    </w:p>
    <w:p w:rsidR="00BF5CEF" w:rsidRDefault="00BF5CEF" w:rsidP="00BF5CEF">
      <w:pPr>
        <w:jc w:val="both"/>
        <w:rPr>
          <w:rFonts w:ascii="Times New Roman" w:hAnsi="Times New Roman" w:cs="Times New Roman"/>
        </w:rPr>
      </w:pPr>
    </w:p>
    <w:p w:rsidR="00716AD2" w:rsidRDefault="00716AD2" w:rsidP="00BF5CEF">
      <w:pPr>
        <w:jc w:val="both"/>
        <w:rPr>
          <w:rFonts w:ascii="Times New Roman" w:hAnsi="Times New Roman" w:cs="Times New Roman"/>
        </w:rPr>
      </w:pPr>
    </w:p>
    <w:p w:rsidR="00716AD2" w:rsidRDefault="00716AD2" w:rsidP="00BF5CEF">
      <w:pPr>
        <w:jc w:val="both"/>
        <w:rPr>
          <w:rFonts w:ascii="Times New Roman" w:hAnsi="Times New Roman" w:cs="Times New Roman"/>
        </w:rPr>
      </w:pPr>
    </w:p>
    <w:p w:rsidR="00BF5CEF" w:rsidRPr="00BF5CEF" w:rsidRDefault="00BF5CEF" w:rsidP="00BF5CEF">
      <w:pPr>
        <w:jc w:val="both"/>
        <w:rPr>
          <w:rFonts w:ascii="Times New Roman" w:hAnsi="Times New Roman" w:cs="Times New Roman"/>
        </w:rPr>
      </w:pPr>
    </w:p>
    <w:p w:rsidR="0046629B" w:rsidRPr="00BF5CEF" w:rsidRDefault="0046629B" w:rsidP="00BF5CEF">
      <w:pPr>
        <w:jc w:val="center"/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>Komisyon Başkanı</w:t>
      </w:r>
    </w:p>
    <w:p w:rsidR="0046629B" w:rsidRPr="00BF5CEF" w:rsidRDefault="00BF5CEF" w:rsidP="00BF5CEF">
      <w:pPr>
        <w:jc w:val="center"/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</w:rPr>
        <w:t>Doç. Dr. Caner VURAL</w:t>
      </w:r>
    </w:p>
    <w:p w:rsidR="00BF5CEF" w:rsidRPr="00BF5CEF" w:rsidRDefault="00BF5CEF" w:rsidP="00BF5CEF">
      <w:pPr>
        <w:jc w:val="center"/>
        <w:rPr>
          <w:rFonts w:ascii="Times New Roman" w:hAnsi="Times New Roman" w:cs="Times New Roman"/>
        </w:rPr>
      </w:pPr>
    </w:p>
    <w:p w:rsidR="0046629B" w:rsidRPr="00BF5CEF" w:rsidRDefault="0046629B" w:rsidP="0046629B">
      <w:pPr>
        <w:rPr>
          <w:rFonts w:ascii="Times New Roman" w:hAnsi="Times New Roman" w:cs="Times New Roman"/>
        </w:rPr>
      </w:pPr>
    </w:p>
    <w:p w:rsidR="00BF5CEF" w:rsidRPr="00BF5CEF" w:rsidRDefault="00BF5CEF" w:rsidP="0046629B">
      <w:pPr>
        <w:rPr>
          <w:rFonts w:ascii="Times New Roman" w:hAnsi="Times New Roman" w:cs="Times New Roman"/>
        </w:rPr>
      </w:pPr>
    </w:p>
    <w:p w:rsidR="0046629B" w:rsidRPr="00BF5CEF" w:rsidRDefault="00BF5CEF" w:rsidP="0046629B">
      <w:pPr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 xml:space="preserve">                        </w:t>
      </w:r>
      <w:r w:rsidR="0046629B" w:rsidRPr="00BF5CEF">
        <w:rPr>
          <w:rFonts w:ascii="Times New Roman" w:hAnsi="Times New Roman" w:cs="Times New Roman"/>
          <w:b/>
        </w:rPr>
        <w:t>Üye</w:t>
      </w:r>
      <w:r w:rsidRPr="00BF5CEF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</w:t>
      </w:r>
      <w:r w:rsidRPr="00BF5CEF">
        <w:rPr>
          <w:rFonts w:ascii="Times New Roman" w:hAnsi="Times New Roman" w:cs="Times New Roman"/>
          <w:b/>
        </w:rPr>
        <w:t xml:space="preserve">   </w:t>
      </w:r>
      <w:r w:rsidR="00672D8E">
        <w:rPr>
          <w:rFonts w:ascii="Times New Roman" w:hAnsi="Times New Roman" w:cs="Times New Roman"/>
          <w:b/>
        </w:rPr>
        <w:t xml:space="preserve">  </w:t>
      </w:r>
      <w:r w:rsidRPr="00BF5CEF">
        <w:rPr>
          <w:rFonts w:ascii="Times New Roman" w:hAnsi="Times New Roman" w:cs="Times New Roman"/>
          <w:b/>
        </w:rPr>
        <w:t xml:space="preserve"> Üye</w:t>
      </w:r>
    </w:p>
    <w:p w:rsidR="0046629B" w:rsidRPr="00BF5CEF" w:rsidRDefault="00BF5CEF" w:rsidP="0046629B">
      <w:pPr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</w:rPr>
        <w:t xml:space="preserve">Doç. Dr. Aslı ÖZTÜRK KİRAZ             </w:t>
      </w:r>
      <w:r>
        <w:rPr>
          <w:rFonts w:ascii="Times New Roman" w:hAnsi="Times New Roman" w:cs="Times New Roman"/>
        </w:rPr>
        <w:t xml:space="preserve">                       Doç. Dr. Berna KAVAKCIOĞLU </w:t>
      </w:r>
      <w:r w:rsidRPr="00BF5CEF">
        <w:rPr>
          <w:rFonts w:ascii="Times New Roman" w:hAnsi="Times New Roman" w:cs="Times New Roman"/>
        </w:rPr>
        <w:t>YARDIMCI</w:t>
      </w:r>
    </w:p>
    <w:p w:rsidR="00BF5CEF" w:rsidRDefault="00BF5CEF" w:rsidP="0046629B">
      <w:pPr>
        <w:rPr>
          <w:rFonts w:ascii="Times New Roman" w:hAnsi="Times New Roman" w:cs="Times New Roman"/>
        </w:rPr>
      </w:pPr>
    </w:p>
    <w:p w:rsidR="00BF5CEF" w:rsidRDefault="00BF5CEF" w:rsidP="0046629B">
      <w:pPr>
        <w:rPr>
          <w:rFonts w:ascii="Times New Roman" w:hAnsi="Times New Roman" w:cs="Times New Roman"/>
        </w:rPr>
      </w:pPr>
    </w:p>
    <w:p w:rsidR="00BF5CEF" w:rsidRDefault="00BF5CEF" w:rsidP="0046629B">
      <w:pPr>
        <w:rPr>
          <w:rFonts w:ascii="Times New Roman" w:hAnsi="Times New Roman" w:cs="Times New Roman"/>
        </w:rPr>
      </w:pPr>
    </w:p>
    <w:p w:rsidR="00BF5CEF" w:rsidRPr="00BF5CEF" w:rsidRDefault="00BF5CEF" w:rsidP="0046629B">
      <w:pPr>
        <w:rPr>
          <w:rFonts w:ascii="Times New Roman" w:hAnsi="Times New Roman" w:cs="Times New Roman"/>
        </w:rPr>
      </w:pPr>
    </w:p>
    <w:p w:rsidR="0046629B" w:rsidRPr="00BF5CEF" w:rsidRDefault="00BF5CEF" w:rsidP="0046629B">
      <w:pPr>
        <w:rPr>
          <w:rFonts w:ascii="Times New Roman" w:hAnsi="Times New Roman" w:cs="Times New Roman"/>
          <w:b/>
        </w:rPr>
      </w:pPr>
      <w:r w:rsidRPr="00BF5CEF">
        <w:rPr>
          <w:rFonts w:ascii="Times New Roman" w:hAnsi="Times New Roman" w:cs="Times New Roman"/>
          <w:b/>
        </w:rPr>
        <w:t xml:space="preserve">                         </w:t>
      </w:r>
      <w:r w:rsidR="0046629B" w:rsidRPr="00BF5CEF">
        <w:rPr>
          <w:rFonts w:ascii="Times New Roman" w:hAnsi="Times New Roman" w:cs="Times New Roman"/>
          <w:b/>
        </w:rPr>
        <w:t>Üye</w:t>
      </w:r>
      <w:r w:rsidRPr="00BF5CEF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</w:t>
      </w:r>
      <w:r w:rsidRPr="00BF5CEF">
        <w:rPr>
          <w:rFonts w:ascii="Times New Roman" w:hAnsi="Times New Roman" w:cs="Times New Roman"/>
          <w:b/>
        </w:rPr>
        <w:t xml:space="preserve">      Üye</w:t>
      </w:r>
    </w:p>
    <w:p w:rsidR="00816871" w:rsidRPr="00BF5CEF" w:rsidRDefault="00BF5CEF" w:rsidP="00BF5CEF">
      <w:pPr>
        <w:rPr>
          <w:rFonts w:ascii="Times New Roman" w:hAnsi="Times New Roman" w:cs="Times New Roman"/>
        </w:rPr>
      </w:pPr>
      <w:r w:rsidRPr="00BF5CEF">
        <w:rPr>
          <w:rFonts w:ascii="Times New Roman" w:hAnsi="Times New Roman" w:cs="Times New Roman"/>
        </w:rPr>
        <w:t xml:space="preserve">Dr. Öğr. Üyesi Gürçay Kıvanç AKYILDIZ         </w:t>
      </w:r>
      <w:r>
        <w:rPr>
          <w:rFonts w:ascii="Times New Roman" w:hAnsi="Times New Roman" w:cs="Times New Roman"/>
        </w:rPr>
        <w:t xml:space="preserve">                              </w:t>
      </w:r>
      <w:r w:rsidRPr="00BF5CEF">
        <w:rPr>
          <w:rFonts w:ascii="Times New Roman" w:hAnsi="Times New Roman" w:cs="Times New Roman"/>
        </w:rPr>
        <w:t>Dr. Öğr. Üyesi Dilek SERT</w:t>
      </w:r>
    </w:p>
    <w:sectPr w:rsidR="00816871" w:rsidRPr="00BF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71"/>
    <w:rsid w:val="00111282"/>
    <w:rsid w:val="00120A1C"/>
    <w:rsid w:val="00154601"/>
    <w:rsid w:val="00180D84"/>
    <w:rsid w:val="0018276F"/>
    <w:rsid w:val="001F49E5"/>
    <w:rsid w:val="002D13B8"/>
    <w:rsid w:val="003313E1"/>
    <w:rsid w:val="00350C38"/>
    <w:rsid w:val="003853D9"/>
    <w:rsid w:val="003B0220"/>
    <w:rsid w:val="0046629B"/>
    <w:rsid w:val="004A0DE2"/>
    <w:rsid w:val="005A592A"/>
    <w:rsid w:val="0066439A"/>
    <w:rsid w:val="00672D8E"/>
    <w:rsid w:val="00683A77"/>
    <w:rsid w:val="006875C0"/>
    <w:rsid w:val="00716AD2"/>
    <w:rsid w:val="007535D8"/>
    <w:rsid w:val="00780CD4"/>
    <w:rsid w:val="007E030A"/>
    <w:rsid w:val="00816871"/>
    <w:rsid w:val="008D741B"/>
    <w:rsid w:val="00914BD3"/>
    <w:rsid w:val="00973D2C"/>
    <w:rsid w:val="00984209"/>
    <w:rsid w:val="009927BE"/>
    <w:rsid w:val="009C7317"/>
    <w:rsid w:val="009E6AD5"/>
    <w:rsid w:val="00B7122A"/>
    <w:rsid w:val="00BF5CEF"/>
    <w:rsid w:val="00C87084"/>
    <w:rsid w:val="00D00391"/>
    <w:rsid w:val="00DC362E"/>
    <w:rsid w:val="00E16D93"/>
    <w:rsid w:val="00E6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9457-7B57-42A2-AA45-92D26EC1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6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2026-02-26T06:34:00Z</dcterms:created>
  <dcterms:modified xsi:type="dcterms:W3CDTF">2026-02-26T07:29:00Z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22a6343e-db50-4d2c-814a-e8d5008eec2c</vt:lpwstr>
  </property>
</Properties>
</file>