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24928">
      <w:pPr>
        <w:spacing w:after="100" w:afterAutospacing="1" w:line="240" w:lineRule="auto"/>
        <w:ind w:firstLine="708"/>
        <w:jc w:val="both"/>
        <w:outlineLvl w:val="2"/>
        <w:rPr>
          <w:rFonts w:ascii="Arial" w:hAnsi="Arial" w:eastAsia="Times New Roman" w:cs="Arial"/>
          <w:sz w:val="24"/>
          <w:szCs w:val="24"/>
          <w:lang w:eastAsia="tr-TR"/>
        </w:rPr>
      </w:pPr>
      <w:r>
        <w:rPr>
          <w:rFonts w:ascii="Arial" w:hAnsi="Arial" w:eastAsia="Times New Roman" w:cs="Arial"/>
          <w:sz w:val="24"/>
          <w:szCs w:val="24"/>
          <w:lang w:eastAsia="tr-TR"/>
        </w:rPr>
        <w:t xml:space="preserve">Acil Durum ve Afet Yönetimi programı öğrencileri Sertifikalı İlkyardım Eğitimi aldı </w:t>
      </w:r>
      <w:r>
        <w:rPr>
          <w:rFonts w:ascii="Arial" w:hAnsi="Arial" w:eastAsia="Times New Roman" w:cs="Arial"/>
          <w:color w:val="212529"/>
          <w:sz w:val="24"/>
          <w:szCs w:val="24"/>
          <w:lang w:eastAsia="tr-TR"/>
        </w:rPr>
        <w:t>Serinhisar Meslek Yüksekokulu Acil Durum ve Afet Yönetimi Programı öğrencileri, acil durumlarda doğru ve etkili müdahale yapabilme becerilerini geliştirmek amacıyla 2 gün süren sertifikalı ilkyardım eğitimini başarıyla tamamladı. Serinhisar Halk Eğitim Merkezi ile iş birliğiyle düzenlenen eğitimde öğrencilere; temel yaşam desteği, hava yolu tıkanıklarında ilkyardım, kanama ve yaralanmalarda ilkyardım, kırık–çıkık–burkulmalarda doğru müdahale yöntemleri, boğulma vakalarında yapılması gerekenler ile bilinç kaybı durumlarında uygulanacak ilkyardım teknikleri hem teorik hem de uygulamalı olarak aktarıldı. Eğitim süresince öğrenciler, olası acil durum senaryoları üzerinden uygulamalar yaparak edindikleri bilgileri pekiştirme imkânı buldu. Program sonunda gerçekleştirilen sınavda başarılı olan öğrencilere ilkyardım sertifikası almaya hak kazandı. Öğrenciler aldıkları eğitim sayesinde kendilerini daha bilinçli ve donanımlı hissettiklerini belirterek, programın oldukça verimli geçtiğini dile getirdi.</w:t>
      </w:r>
    </w:p>
    <w:p w14:paraId="54491209">
      <w:pPr>
        <w:shd w:val="clear" w:color="auto" w:fill="FFFFFF"/>
        <w:spacing w:after="100" w:afterAutospacing="1" w:line="240" w:lineRule="auto"/>
        <w:rPr>
          <w:rFonts w:ascii="Arial" w:hAnsi="Arial" w:eastAsia="Times New Roman" w:cs="Arial"/>
          <w:color w:val="212529"/>
          <w:sz w:val="24"/>
          <w:szCs w:val="24"/>
          <w:lang w:eastAsia="tr-TR"/>
        </w:rPr>
      </w:pPr>
    </w:p>
    <w:p w14:paraId="6B49CE6D">
      <w:pPr>
        <w:spacing w:after="100" w:afterAutospacing="1" w:line="240" w:lineRule="auto"/>
        <w:ind w:firstLine="708"/>
        <w:jc w:val="both"/>
        <w:outlineLvl w:val="2"/>
        <w:rPr>
          <w:rFonts w:ascii="Arial" w:hAnsi="Arial" w:eastAsia="Times New Roman" w:cs="Arial"/>
          <w:color w:val="212529"/>
          <w:sz w:val="24"/>
          <w:szCs w:val="24"/>
          <w:lang w:eastAsia="tr-TR"/>
        </w:rPr>
      </w:pPr>
      <w:r>
        <w:rPr>
          <w:rFonts w:ascii="Arial" w:hAnsi="Arial" w:eastAsia="Times New Roman" w:cs="Arial"/>
          <w:color w:val="212529"/>
          <w:sz w:val="24"/>
          <w:szCs w:val="24"/>
          <w:lang w:eastAsia="tr-TR"/>
        </w:rPr>
        <w:t>Pamukkale Üniversitesi Serinhisar Meslek Yüksek Okulu Sosyal Güvenlik Programı öğrencileri ve akademik kadrosu, iş dünyasıyla teorik bilgilerini pekiştirmek amacıyla Denizli Organize Sanayi Bölgesi’ni ve Altınbaş Tekstil firmasını ziyaret etti. Ziyaret, öğrenciler için sektördeki gelişmeleri yerinde gözlemleme ve alanlarındaki lider firmalar hakkında bilgi edinme fırsatı sundu. Gezi, Denizli Organize Sanayi Bölgesi Müdürü Ahmet Taş’ın ev sahipliğinde OSB Bölge Müdürlüğü toplantı salonunda başladı. Burada, organize sanayi bölgesinin yapısı, işleyişi ve sosyal güvenlik uygulamaları hakkında detaylı bilgiler verildi.</w:t>
      </w:r>
      <w:r>
        <w:rPr>
          <w:rFonts w:ascii="Arial" w:hAnsi="Arial" w:eastAsia="Times New Roman" w:cs="Arial"/>
          <w:color w:val="212529"/>
          <w:sz w:val="24"/>
          <w:szCs w:val="24"/>
          <w:lang w:eastAsia="tr-TR"/>
        </w:rPr>
        <w:br w:type="textWrapping"/>
      </w:r>
      <w:r>
        <w:rPr>
          <w:rFonts w:ascii="Arial" w:hAnsi="Arial" w:eastAsia="Times New Roman" w:cs="Arial"/>
          <w:color w:val="212529"/>
          <w:sz w:val="24"/>
          <w:szCs w:val="24"/>
          <w:lang w:eastAsia="tr-TR"/>
        </w:rPr>
        <w:t>Ziyaretin ikinci aşamasında, Altınbaş Tekstil firması gezildi. Firmadaki üretim süreçleri, sosyal güvenlik uygulamaları, ihracat, insan kaynakları ve Ar-Ge birimleri ziyaret edilerek, firma yetkilileri tarafından detaylı bilgi verildi. Altınbaş Tekstil, öğle yemeği ikramında bulunarak, tüm katılımcılarla birlikte keyifli bir ortamda sohbet etme imkânı sundu. Firmada, Genel Müdür Yardımcısı Baki Şen yüksel ve her departmanın yöneticileri ile görüşmeler yapıldı. Gezi, sosyal güvenlik öğrencileri için önemli bir öğrenme fırsatı sundu ve öğrencilere sektördeki güncel uygulamaları gözlemleme, iş dünyasıyla olan bağlarını güçlendirme ve teorik bilgilerini uygulamalı olarak görme şansı tanıdı.</w:t>
      </w:r>
    </w:p>
    <w:p w14:paraId="175F59C5">
      <w:pPr>
        <w:spacing w:after="100" w:afterAutospacing="1" w:line="240" w:lineRule="auto"/>
        <w:jc w:val="both"/>
        <w:outlineLvl w:val="2"/>
        <w:rPr>
          <w:rFonts w:ascii="Arial" w:hAnsi="Arial" w:eastAsia="Times New Roman" w:cs="Arial"/>
          <w:sz w:val="24"/>
          <w:szCs w:val="24"/>
          <w:lang w:eastAsia="tr-TR"/>
        </w:rPr>
      </w:pPr>
      <w:bookmarkStart w:id="0" w:name="_GoBack"/>
      <w:bookmarkEnd w:id="0"/>
      <w:r>
        <w:rPr>
          <w:rFonts w:ascii="Arial" w:hAnsi="Arial" w:eastAsia="Times New Roman" w:cs="Arial"/>
          <w:color w:val="212529"/>
          <w:sz w:val="24"/>
          <w:szCs w:val="24"/>
          <w:lang w:eastAsia="tr-TR"/>
        </w:rPr>
        <w:br w:type="textWrapping"/>
      </w:r>
    </w:p>
    <w:p w14:paraId="79EF52A3">
      <w:pPr>
        <w:shd w:val="clear" w:color="auto" w:fill="FFFFFF"/>
        <w:spacing w:after="100" w:afterAutospacing="1" w:line="240" w:lineRule="auto"/>
        <w:jc w:val="both"/>
        <w:rPr>
          <w:rFonts w:ascii="Arial" w:hAnsi="Arial" w:eastAsia="Times New Roman" w:cs="Arial"/>
          <w:sz w:val="24"/>
          <w:szCs w:val="24"/>
          <w:lang w:eastAsia="tr-TR"/>
        </w:rPr>
      </w:pPr>
    </w:p>
    <w:p w14:paraId="4A76006E">
      <w:pPr>
        <w:shd w:val="clear" w:color="auto" w:fill="FFFFFF"/>
        <w:spacing w:after="100" w:afterAutospacing="1" w:line="240" w:lineRule="auto"/>
        <w:ind w:firstLine="708"/>
        <w:jc w:val="both"/>
        <w:rPr>
          <w:rFonts w:ascii="Arial" w:hAnsi="Arial" w:eastAsia="Times New Roman" w:cs="Arial"/>
          <w:color w:val="0C1014"/>
          <w:sz w:val="24"/>
          <w:szCs w:val="24"/>
          <w:lang w:eastAsia="tr-TR"/>
        </w:rPr>
      </w:pPr>
      <w:r>
        <w:rPr>
          <w:rFonts w:ascii="Arial" w:hAnsi="Arial" w:eastAsia="Times New Roman" w:cs="Arial"/>
          <w:sz w:val="24"/>
          <w:szCs w:val="24"/>
          <w:lang w:eastAsia="tr-TR"/>
        </w:rPr>
        <w:t xml:space="preserve">Psikoterapist Sayın Neslihan Türkçüer’in katılımlarıyla Yüksekokulumuzda 'Sakinliğin Psikolojisi' konulu bir konferans gerçekleştirildi. </w:t>
      </w:r>
      <w:r>
        <w:rPr>
          <w:rFonts w:ascii="Arial" w:hAnsi="Arial" w:eastAsia="Times New Roman" w:cs="Arial"/>
          <w:color w:val="0C1014"/>
          <w:sz w:val="24"/>
          <w:szCs w:val="24"/>
          <w:lang w:eastAsia="tr-TR"/>
        </w:rPr>
        <w:t>Öğrencilerimizin ve akademik personelimizin katılımıyla gerçekleşen konferansta; sınav kaygısı, aile beklentileri ve gelecek endişesi gibi gençlerde sıkça görülen stres kaynakları ele alındı. Sayın Türkçüer, stresin sadece psikolojik değil, beynin tehdit algı mekanizmasıyla (amigdala) ilgili nörobiyolojik bir süreç olduğunu vurgulayarak, sakin kalmanın öğrenilebilir bir  becerisi olduğuna dikkat çekti. Etkinlikte katılımcılara günlük hayatta uygulayabilecekleri pratik yöntemler de aktarıldı. Özellikle '1 Dakikalık Reset' , nefes egzersizleri ve duyuları harekete geçiren '5-4-3-2-1 Egzersizi' uygulamalı olarak gösterildi. Program, öğrencilerin kendi sakinleşme stratejilerini keşfettikleri interaktif bir bölümle sona erdi.</w:t>
      </w:r>
    </w:p>
    <w:p w14:paraId="61AA6FA8">
      <w:pPr>
        <w:ind w:firstLine="708"/>
        <w:jc w:val="both"/>
        <w:rPr>
          <w:rFonts w:ascii="Arial" w:hAnsi="Arial" w:cs="Arial"/>
          <w:color w:val="0C1014"/>
          <w:sz w:val="24"/>
          <w:szCs w:val="24"/>
          <w:shd w:val="clear" w:color="auto" w:fill="FFFFFF"/>
        </w:rPr>
      </w:pPr>
      <w:r>
        <w:rPr>
          <w:rFonts w:ascii="Arial" w:hAnsi="Arial" w:cs="Arial"/>
          <w:color w:val="0C1014"/>
          <w:sz w:val="24"/>
          <w:szCs w:val="24"/>
          <w:shd w:val="clear" w:color="auto" w:fill="FFFFFF"/>
        </w:rPr>
        <w:t>Serinhisar İlçe Müftüsü, İlçe Milli Eğitim Müdürü, İlçe Yazı İşleri Müdürü, İlçe Tarım ve Orman Müdürü, İlçe Gençlik ve Spor Müdürü ile Sosyal Yardımlaşma ve Dayanışma Vakfı Müdürü de katılım sağladı.</w:t>
      </w:r>
      <w:r>
        <w:rPr>
          <w:rFonts w:ascii="Arial" w:hAnsi="Arial" w:cs="Arial"/>
          <w:color w:val="0C1014"/>
          <w:sz w:val="24"/>
          <w:szCs w:val="24"/>
        </w:rPr>
        <w:br w:type="textWrapping"/>
      </w:r>
      <w:r>
        <w:rPr>
          <w:rFonts w:ascii="Arial" w:hAnsi="Arial" w:cs="Arial"/>
          <w:color w:val="0C1014"/>
          <w:sz w:val="24"/>
          <w:szCs w:val="24"/>
          <w:shd w:val="clear" w:color="auto" w:fill="FFFFFF"/>
        </w:rPr>
        <w:t>Etkinlik, Serinhisar Meslek Yüksekokulumuzun tanıtım sunumu ile başladı. Ardından misafirlere okul binası gezdirilerek eğitim alanlarımız tanıtıldı. Ziyaretin en kalıcı hatırası ise okul bahçemizde gerçekleştirilen ağaç dikme etkinliği oldu.</w:t>
      </w:r>
      <w:r>
        <w:rPr>
          <w:rFonts w:ascii="Arial" w:hAnsi="Arial" w:cs="Arial"/>
          <w:color w:val="0C1014"/>
          <w:sz w:val="24"/>
          <w:szCs w:val="24"/>
        </w:rPr>
        <w:br w:type="textWrapping"/>
      </w:r>
      <w:r>
        <w:rPr>
          <w:rFonts w:ascii="Arial" w:hAnsi="Arial" w:cs="Arial"/>
          <w:color w:val="0C1014"/>
          <w:sz w:val="24"/>
          <w:szCs w:val="24"/>
          <w:shd w:val="clear" w:color="auto" w:fill="FFFFFF"/>
        </w:rPr>
        <w:t>Programın sonunda minik öğrencilerimize çeşitli hediyeler takdim edildi. Etkinlik, annelerin özenle hazırladığı ikramların sunulmasıyla son bulurken, Serinhisar’ın fedakâr anneleri ile üniversite öğrencilerimiz arasında sıcak bir kaynaşma ortamı sağlandı.</w:t>
      </w:r>
    </w:p>
    <w:p w14:paraId="3E2DFF1B">
      <w:pPr>
        <w:pStyle w:val="4"/>
        <w:shd w:val="clear" w:color="auto" w:fill="FFFFFF"/>
        <w:spacing w:before="0" w:beforeAutospacing="0"/>
        <w:ind w:firstLine="708"/>
        <w:jc w:val="both"/>
        <w:rPr>
          <w:rFonts w:ascii="Arial" w:hAnsi="Arial" w:cs="Arial"/>
          <w:color w:val="0C1014"/>
        </w:rPr>
      </w:pPr>
      <w:r>
        <w:rPr>
          <w:rFonts w:ascii="Arial" w:hAnsi="Arial" w:cs="Arial"/>
          <w:color w:val="0C1014"/>
        </w:rPr>
        <w:t>Teknoloji Fakültesi Dekanı ve NCT Robotik CTO'su Prof. Dr. Sayın İsmail Ovalı'nın konuşmacı olarak katıldığı 'Yapay Zeka ve Geleceğin Meslekleri' konferansı</w:t>
      </w:r>
      <w:r>
        <w:rPr>
          <w:rFonts w:ascii="Arial" w:hAnsi="Arial" w:cs="Arial"/>
          <w:color w:val="0C1014"/>
        </w:rPr>
        <w:br w:type="textWrapping"/>
      </w:r>
      <w:r>
        <w:rPr>
          <w:rFonts w:ascii="Arial" w:hAnsi="Arial" w:cs="Arial"/>
          <w:color w:val="0C1014"/>
        </w:rPr>
        <w:t>Hem akademik bakış açısının hem de sektör tecrübesinin paylaşıldığı bu vizyoner etkinlikte, öğrencilerimiz yapay zekanın geleceği hakkında birinci ağızdan bilgi alma fırsatı  buldu.Etkinliğin en renkli anları ise finalde yaşandı; öğrencilerimiz, NCT Robotik tarafından üretilen yapay zeka destekli robot ORBİT ile tanışarak eğlenceli ve öğretici dakikalar geçirdi.</w:t>
      </w:r>
    </w:p>
    <w:p w14:paraId="04E041D7">
      <w:pPr>
        <w:spacing w:after="100" w:afterAutospacing="1" w:line="240" w:lineRule="auto"/>
        <w:ind w:firstLine="708"/>
        <w:outlineLvl w:val="2"/>
        <w:rPr>
          <w:rFonts w:ascii="Arial" w:hAnsi="Arial" w:eastAsia="Times New Roman" w:cs="Arial"/>
          <w:sz w:val="24"/>
          <w:szCs w:val="24"/>
          <w:lang w:eastAsia="tr-TR"/>
        </w:rPr>
      </w:pPr>
      <w:r>
        <w:rPr>
          <w:rFonts w:ascii="Arial" w:hAnsi="Arial" w:eastAsia="Times New Roman" w:cs="Arial"/>
          <w:sz w:val="24"/>
          <w:szCs w:val="24"/>
          <w:lang w:eastAsia="tr-TR"/>
        </w:rPr>
        <w:t>2025 Aile Yılı etkinliklerimiz kapsamında Serinhisar İlçe Müftüsü Sayın Cihad Erdoğan’ın katılımlarıyla Yüksekokulumuzda 'Köklerimizi Korumak: Modern Dünyada Aile' konulu bir konferans gerçekleştirildi .</w:t>
      </w:r>
      <w:r>
        <w:rPr>
          <w:rFonts w:ascii="Arial" w:hAnsi="Arial" w:eastAsia="Times New Roman" w:cs="Arial"/>
          <w:color w:val="0C1014"/>
          <w:sz w:val="24"/>
          <w:szCs w:val="24"/>
          <w:lang w:eastAsia="tr-TR"/>
        </w:rPr>
        <w:t>Akademik personelimiz ve öğrencilerimizin yoğun ilgi gösterdiği etkinlikte; modern dünyada giderek artan sosyal yalnızlık sorunu ve medeniyetimizde büyük önem taşıyan sıla-i rahim (akraba bağlarını gözetme) hassasiyeti üzerine etkili paylaşımlarda bulunuldu.</w:t>
      </w:r>
    </w:p>
    <w:p w14:paraId="40E92336">
      <w:pPr>
        <w:spacing w:after="100" w:afterAutospacing="1" w:line="240" w:lineRule="auto"/>
        <w:ind w:firstLine="708"/>
        <w:outlineLvl w:val="2"/>
        <w:rPr>
          <w:rFonts w:ascii="Arial" w:hAnsi="Arial" w:eastAsia="Times New Roman" w:cs="Arial"/>
          <w:sz w:val="24"/>
          <w:szCs w:val="24"/>
          <w:lang w:eastAsia="tr-TR"/>
        </w:rPr>
      </w:pPr>
      <w:r>
        <w:rPr>
          <w:rFonts w:ascii="Arial" w:hAnsi="Arial" w:eastAsia="Times New Roman" w:cs="Arial"/>
          <w:sz w:val="24"/>
          <w:szCs w:val="24"/>
          <w:lang w:eastAsia="tr-TR"/>
        </w:rPr>
        <w:t>2025 Aile Yılı etkinliklerimiz kapsamında, T3 Vakfı Denizli İl Temsilciliği iş birliğiyle ilçemizde teknoloji dolu bir gün yaşandı.</w:t>
      </w:r>
      <w:r>
        <w:rPr>
          <w:rFonts w:ascii="Arial" w:hAnsi="Arial" w:eastAsia="Times New Roman" w:cs="Arial"/>
          <w:color w:val="0C1014"/>
          <w:sz w:val="24"/>
          <w:szCs w:val="24"/>
          <w:lang w:eastAsia="tr-TR"/>
        </w:rPr>
        <w:t>T3 Vakfı Denizli İl Sorumlusu Sayın Emre Verim'in  konuşmacı olarak katıldığı 'Milli Teknoloji Hamlesi Yolunda T3 Vakfı' başlıklı söyleşi ülkemizin teknolojik vizyonu, TEKNOFEST heyecanı ve gençlerin bu süreçteki rolü üzerine ilham verici paylaşımlarda bulunuldu. Milli Teknoloji Hamlesi'nin öneminin vurgulandı.</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A2"/>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DF"/>
    <w:rsid w:val="00014241"/>
    <w:rsid w:val="000739DF"/>
    <w:rsid w:val="00447D9F"/>
    <w:rsid w:val="00495927"/>
    <w:rsid w:val="00495CED"/>
    <w:rsid w:val="00623249"/>
    <w:rsid w:val="007121BE"/>
    <w:rsid w:val="007C2EC2"/>
    <w:rsid w:val="00BA1575"/>
    <w:rsid w:val="00BF1EBD"/>
    <w:rsid w:val="00EC73AC"/>
    <w:rsid w:val="00F30ABC"/>
    <w:rsid w:val="00FC5327"/>
    <w:rsid w:val="10026CC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tr-T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2A205-460B-4375-9305-4359C6A690D3}">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807</Words>
  <Characters>4602</Characters>
  <Lines>38</Lines>
  <Paragraphs>10</Paragraphs>
  <TotalTime>134</TotalTime>
  <ScaleCrop>false</ScaleCrop>
  <LinksUpToDate>false</LinksUpToDate>
  <CharactersWithSpaces>5399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2026-02-10T08:40:00Z</dcterms:created>
  <dc:creator>Pau</dc:creator>
  <cp:lastModifiedBy>Pau</cp:lastModifiedBy>
  <cp:lastPrinted>2026-02-10T08:40:00Z</cp:lastPrinted>
  <dcterms:modified xsi:type="dcterms:W3CDTF">2026-02-13T13:33:11Z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60E8C07E37B94268B943BC06C21C9C7C_13</vt:lpwstr>
  </property>
</Properties>
</file>