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FF14F" w14:textId="4CD0F839" w:rsidR="003F4744" w:rsidRPr="00165703" w:rsidRDefault="00165703" w:rsidP="00165703">
      <w:pPr>
        <w:jc w:val="center"/>
        <w:rPr>
          <w:b/>
          <w:bCs/>
          <w:sz w:val="22"/>
        </w:rPr>
      </w:pPr>
      <w:r w:rsidRPr="00165703">
        <w:rPr>
          <w:b/>
          <w:bCs/>
          <w:sz w:val="22"/>
        </w:rPr>
        <w:t>T.C.</w:t>
      </w:r>
    </w:p>
    <w:p w14:paraId="44EFDB8E" w14:textId="07CF840B" w:rsidR="00165703" w:rsidRPr="00165703" w:rsidRDefault="00165703" w:rsidP="00165703">
      <w:pPr>
        <w:jc w:val="center"/>
        <w:rPr>
          <w:b/>
          <w:bCs/>
          <w:sz w:val="22"/>
        </w:rPr>
      </w:pPr>
      <w:r w:rsidRPr="00165703">
        <w:rPr>
          <w:b/>
          <w:bCs/>
          <w:sz w:val="22"/>
        </w:rPr>
        <w:t>PAMUKKALE ÜNİVERSİTESİ</w:t>
      </w:r>
    </w:p>
    <w:p w14:paraId="78A54FA7" w14:textId="4C5647B0" w:rsidR="00165703" w:rsidRPr="00165703" w:rsidRDefault="00165703" w:rsidP="00165703">
      <w:pPr>
        <w:jc w:val="center"/>
        <w:rPr>
          <w:b/>
          <w:bCs/>
          <w:sz w:val="22"/>
        </w:rPr>
      </w:pPr>
      <w:r w:rsidRPr="00165703">
        <w:rPr>
          <w:b/>
          <w:bCs/>
          <w:sz w:val="22"/>
        </w:rPr>
        <w:t>ALTAY TOPLULUKLARI DİL VE KÜLTÜRLERİ UYGULAMA VE ARAŞTIRMA MERKEZİ</w:t>
      </w:r>
    </w:p>
    <w:p w14:paraId="64628AF9" w14:textId="35DCA5C1" w:rsidR="00165703" w:rsidRDefault="00165703" w:rsidP="00165703">
      <w:pPr>
        <w:jc w:val="center"/>
        <w:rPr>
          <w:b/>
          <w:bCs/>
          <w:sz w:val="22"/>
        </w:rPr>
      </w:pPr>
      <w:r w:rsidRPr="00165703">
        <w:rPr>
          <w:b/>
          <w:bCs/>
          <w:sz w:val="22"/>
        </w:rPr>
        <w:t>202</w:t>
      </w:r>
      <w:r w:rsidR="00F14A44">
        <w:rPr>
          <w:b/>
          <w:bCs/>
          <w:sz w:val="22"/>
        </w:rPr>
        <w:t>5</w:t>
      </w:r>
      <w:r w:rsidRPr="00165703">
        <w:rPr>
          <w:b/>
          <w:bCs/>
          <w:sz w:val="22"/>
        </w:rPr>
        <w:t>-202</w:t>
      </w:r>
      <w:r w:rsidR="00F14A44">
        <w:rPr>
          <w:b/>
          <w:bCs/>
          <w:sz w:val="22"/>
        </w:rPr>
        <w:t>6</w:t>
      </w:r>
      <w:r w:rsidRPr="00165703">
        <w:rPr>
          <w:b/>
          <w:bCs/>
          <w:sz w:val="22"/>
        </w:rPr>
        <w:t xml:space="preserve"> </w:t>
      </w:r>
      <w:r w:rsidR="00A7057E">
        <w:rPr>
          <w:b/>
          <w:bCs/>
          <w:sz w:val="22"/>
        </w:rPr>
        <w:t>BAHAR</w:t>
      </w:r>
      <w:r w:rsidRPr="00165703">
        <w:rPr>
          <w:b/>
          <w:bCs/>
          <w:sz w:val="22"/>
        </w:rPr>
        <w:t xml:space="preserve"> DÖNEMİ YÖNETİM KURULU TOPLANTISI</w:t>
      </w:r>
    </w:p>
    <w:p w14:paraId="5D1F015D" w14:textId="6C748642" w:rsidR="00165703" w:rsidRDefault="00165703" w:rsidP="00165703">
      <w:pPr>
        <w:jc w:val="both"/>
        <w:rPr>
          <w:b/>
          <w:bCs/>
          <w:sz w:val="22"/>
        </w:rPr>
      </w:pPr>
      <w:r>
        <w:rPr>
          <w:b/>
          <w:bCs/>
          <w:sz w:val="22"/>
        </w:rPr>
        <w:t>Toplantı Tarihi:</w:t>
      </w:r>
    </w:p>
    <w:p w14:paraId="5D971EED" w14:textId="1D689ABF" w:rsidR="00165703" w:rsidRDefault="00165703" w:rsidP="00165703">
      <w:pPr>
        <w:jc w:val="both"/>
        <w:rPr>
          <w:b/>
          <w:bCs/>
          <w:sz w:val="22"/>
        </w:rPr>
      </w:pPr>
      <w:r>
        <w:rPr>
          <w:b/>
          <w:bCs/>
          <w:sz w:val="22"/>
        </w:rPr>
        <w:t>Toplantı Yeri ve Saati:</w:t>
      </w:r>
    </w:p>
    <w:p w14:paraId="2528C832" w14:textId="5ECD68D8" w:rsidR="00165703" w:rsidRDefault="00165703" w:rsidP="00165703">
      <w:pPr>
        <w:jc w:val="both"/>
        <w:rPr>
          <w:b/>
          <w:bCs/>
          <w:sz w:val="22"/>
        </w:rPr>
      </w:pPr>
      <w:r>
        <w:rPr>
          <w:b/>
          <w:bCs/>
          <w:sz w:val="22"/>
        </w:rPr>
        <w:t xml:space="preserve">Toplantıya Katılanlar: </w:t>
      </w:r>
    </w:p>
    <w:p w14:paraId="6214D821" w14:textId="1F14919E" w:rsidR="00165703" w:rsidRPr="00165703" w:rsidRDefault="00165703" w:rsidP="00165703">
      <w:pPr>
        <w:jc w:val="both"/>
        <w:rPr>
          <w:sz w:val="22"/>
        </w:rPr>
      </w:pPr>
      <w:r>
        <w:rPr>
          <w:b/>
          <w:bCs/>
          <w:sz w:val="22"/>
        </w:rPr>
        <w:tab/>
      </w:r>
      <w:r w:rsidRPr="00165703">
        <w:rPr>
          <w:sz w:val="22"/>
        </w:rPr>
        <w:t>Prof. Dr. Nergis BİRAY (Merkez Müdürü)</w:t>
      </w:r>
    </w:p>
    <w:p w14:paraId="273649BE" w14:textId="407B77B3" w:rsidR="00165703" w:rsidRPr="00165703" w:rsidRDefault="00165703" w:rsidP="00165703">
      <w:pPr>
        <w:jc w:val="both"/>
        <w:rPr>
          <w:sz w:val="22"/>
        </w:rPr>
      </w:pPr>
      <w:r w:rsidRPr="00165703">
        <w:rPr>
          <w:sz w:val="22"/>
        </w:rPr>
        <w:tab/>
        <w:t>Prof. Dr. Mehmet Vefa NALBANT (Merkez Müdür Yardımcısı)</w:t>
      </w:r>
    </w:p>
    <w:p w14:paraId="6C330998" w14:textId="504CFDF3" w:rsidR="00165703" w:rsidRPr="00165703" w:rsidRDefault="00165703" w:rsidP="00165703">
      <w:pPr>
        <w:jc w:val="both"/>
        <w:rPr>
          <w:sz w:val="22"/>
        </w:rPr>
      </w:pPr>
      <w:r w:rsidRPr="00165703">
        <w:rPr>
          <w:sz w:val="22"/>
        </w:rPr>
        <w:tab/>
        <w:t>Prof. Dr. Yahya TÜLEK</w:t>
      </w:r>
      <w:r w:rsidR="009C47B7">
        <w:rPr>
          <w:sz w:val="22"/>
        </w:rPr>
        <w:t xml:space="preserve"> (Üye)</w:t>
      </w:r>
    </w:p>
    <w:p w14:paraId="6E86744C" w14:textId="53A734C5" w:rsidR="00165703" w:rsidRPr="00165703" w:rsidRDefault="00165703" w:rsidP="00165703">
      <w:pPr>
        <w:jc w:val="both"/>
        <w:rPr>
          <w:sz w:val="22"/>
        </w:rPr>
      </w:pPr>
      <w:r w:rsidRPr="00165703">
        <w:rPr>
          <w:sz w:val="22"/>
        </w:rPr>
        <w:tab/>
        <w:t>Dr. Öğr. Ü. Sema EYNEL</w:t>
      </w:r>
      <w:r w:rsidR="009C47B7">
        <w:rPr>
          <w:sz w:val="22"/>
        </w:rPr>
        <w:t xml:space="preserve"> (Üye)</w:t>
      </w:r>
    </w:p>
    <w:p w14:paraId="24436BA5" w14:textId="041F1584" w:rsidR="00165703" w:rsidRPr="00165703" w:rsidRDefault="00165703" w:rsidP="00165703">
      <w:pPr>
        <w:jc w:val="both"/>
        <w:rPr>
          <w:sz w:val="22"/>
        </w:rPr>
      </w:pPr>
      <w:r w:rsidRPr="00165703">
        <w:rPr>
          <w:sz w:val="22"/>
        </w:rPr>
        <w:tab/>
        <w:t>Dr. Öğr. Ü. Mehmet SARIKÖSE</w:t>
      </w:r>
      <w:r w:rsidR="009C47B7">
        <w:rPr>
          <w:sz w:val="22"/>
        </w:rPr>
        <w:t xml:space="preserve"> (Üye)</w:t>
      </w:r>
      <w:r w:rsidRPr="00165703">
        <w:rPr>
          <w:sz w:val="22"/>
        </w:rPr>
        <w:t xml:space="preserve"> </w:t>
      </w:r>
    </w:p>
    <w:p w14:paraId="54042EE0" w14:textId="6BB9583F" w:rsidR="00165703" w:rsidRDefault="00165703" w:rsidP="00165703">
      <w:pPr>
        <w:jc w:val="both"/>
        <w:rPr>
          <w:b/>
          <w:bCs/>
          <w:sz w:val="22"/>
        </w:rPr>
      </w:pPr>
      <w:r>
        <w:rPr>
          <w:b/>
          <w:bCs/>
          <w:sz w:val="22"/>
        </w:rPr>
        <w:t>Gündem Maddeleri:</w:t>
      </w:r>
    </w:p>
    <w:p w14:paraId="56FD45D0" w14:textId="5586922E" w:rsidR="00165703" w:rsidRPr="00A22E61" w:rsidRDefault="00165703" w:rsidP="00165703">
      <w:pPr>
        <w:pStyle w:val="ListeParagraf"/>
        <w:numPr>
          <w:ilvl w:val="0"/>
          <w:numId w:val="1"/>
        </w:numPr>
        <w:jc w:val="both"/>
        <w:rPr>
          <w:sz w:val="22"/>
        </w:rPr>
      </w:pPr>
      <w:r w:rsidRPr="00A22E61">
        <w:rPr>
          <w:sz w:val="22"/>
        </w:rPr>
        <w:t>202</w:t>
      </w:r>
      <w:r w:rsidR="00A7057E">
        <w:rPr>
          <w:sz w:val="22"/>
        </w:rPr>
        <w:t>5</w:t>
      </w:r>
      <w:r w:rsidRPr="00A22E61">
        <w:rPr>
          <w:sz w:val="22"/>
        </w:rPr>
        <w:t>-202</w:t>
      </w:r>
      <w:r w:rsidR="00A7057E">
        <w:rPr>
          <w:sz w:val="22"/>
        </w:rPr>
        <w:t>6</w:t>
      </w:r>
      <w:r w:rsidRPr="00A22E61">
        <w:rPr>
          <w:sz w:val="22"/>
        </w:rPr>
        <w:t xml:space="preserve"> Eğitim-Öğretim Yılının</w:t>
      </w:r>
      <w:r w:rsidR="00F14A44">
        <w:rPr>
          <w:sz w:val="22"/>
        </w:rPr>
        <w:t xml:space="preserve"> </w:t>
      </w:r>
      <w:r w:rsidR="00A7057E">
        <w:rPr>
          <w:sz w:val="22"/>
        </w:rPr>
        <w:t>Güz</w:t>
      </w:r>
      <w:r w:rsidRPr="00A22E61">
        <w:rPr>
          <w:sz w:val="22"/>
        </w:rPr>
        <w:t xml:space="preserve"> Döneminde Yapılan Etkinliklerin Görüşülmesi</w:t>
      </w:r>
    </w:p>
    <w:p w14:paraId="38621C0A" w14:textId="2AAD8BC7" w:rsidR="00165703" w:rsidRPr="00A22E61" w:rsidRDefault="00A22E61" w:rsidP="00165703">
      <w:pPr>
        <w:pStyle w:val="ListeParagraf"/>
        <w:numPr>
          <w:ilvl w:val="0"/>
          <w:numId w:val="1"/>
        </w:numPr>
        <w:jc w:val="both"/>
        <w:rPr>
          <w:sz w:val="22"/>
        </w:rPr>
      </w:pPr>
      <w:r w:rsidRPr="00A22E61">
        <w:rPr>
          <w:sz w:val="22"/>
        </w:rPr>
        <w:t>202</w:t>
      </w:r>
      <w:r w:rsidR="00F14A44">
        <w:rPr>
          <w:sz w:val="22"/>
        </w:rPr>
        <w:t>5</w:t>
      </w:r>
      <w:r w:rsidRPr="00A22E61">
        <w:rPr>
          <w:sz w:val="22"/>
        </w:rPr>
        <w:t>-202</w:t>
      </w:r>
      <w:r w:rsidR="00F14A44">
        <w:rPr>
          <w:sz w:val="22"/>
        </w:rPr>
        <w:t>6</w:t>
      </w:r>
      <w:r w:rsidRPr="00A22E61">
        <w:rPr>
          <w:sz w:val="22"/>
        </w:rPr>
        <w:t xml:space="preserve"> Eğitim-Öğretim Yılının </w:t>
      </w:r>
      <w:r w:rsidR="00A7057E">
        <w:rPr>
          <w:sz w:val="22"/>
        </w:rPr>
        <w:t>Bahar</w:t>
      </w:r>
      <w:r w:rsidR="00F14A44">
        <w:rPr>
          <w:sz w:val="22"/>
        </w:rPr>
        <w:t xml:space="preserve"> </w:t>
      </w:r>
      <w:r w:rsidRPr="00A22E61">
        <w:rPr>
          <w:sz w:val="22"/>
        </w:rPr>
        <w:t>Döneminde Yapıl</w:t>
      </w:r>
      <w:r w:rsidR="00FB5633">
        <w:rPr>
          <w:sz w:val="22"/>
        </w:rPr>
        <w:t>an</w:t>
      </w:r>
      <w:r w:rsidRPr="00A22E61">
        <w:rPr>
          <w:sz w:val="22"/>
        </w:rPr>
        <w:t xml:space="preserve"> Etkinliklerin </w:t>
      </w:r>
      <w:r w:rsidR="004554BD">
        <w:rPr>
          <w:sz w:val="22"/>
        </w:rPr>
        <w:t>Görüşülmesi</w:t>
      </w:r>
    </w:p>
    <w:p w14:paraId="181274DD" w14:textId="49D8D3DA" w:rsidR="00A22E61" w:rsidRPr="00A22E61" w:rsidRDefault="00A22E61" w:rsidP="00A22E61">
      <w:pPr>
        <w:pStyle w:val="ListeParagraf"/>
        <w:numPr>
          <w:ilvl w:val="0"/>
          <w:numId w:val="1"/>
        </w:numPr>
        <w:jc w:val="both"/>
        <w:rPr>
          <w:sz w:val="22"/>
        </w:rPr>
      </w:pPr>
      <w:r w:rsidRPr="00A22E61">
        <w:rPr>
          <w:sz w:val="22"/>
        </w:rPr>
        <w:t>202</w:t>
      </w:r>
      <w:r w:rsidR="00A7057E">
        <w:rPr>
          <w:sz w:val="22"/>
        </w:rPr>
        <w:t>6</w:t>
      </w:r>
      <w:r w:rsidRPr="00A22E61">
        <w:rPr>
          <w:sz w:val="22"/>
        </w:rPr>
        <w:t>-202</w:t>
      </w:r>
      <w:r w:rsidR="00A7057E">
        <w:rPr>
          <w:sz w:val="22"/>
        </w:rPr>
        <w:t>7</w:t>
      </w:r>
      <w:r w:rsidRPr="00A22E61">
        <w:rPr>
          <w:sz w:val="22"/>
        </w:rPr>
        <w:t xml:space="preserve"> Eğitim-Öğretim Yılının </w:t>
      </w:r>
      <w:r w:rsidR="00A7057E">
        <w:rPr>
          <w:sz w:val="22"/>
        </w:rPr>
        <w:t xml:space="preserve">Güz </w:t>
      </w:r>
      <w:r w:rsidRPr="00A22E61">
        <w:rPr>
          <w:sz w:val="22"/>
        </w:rPr>
        <w:t>Döneminde Yapılması Planlanan Etkinliklerin Görüşülmesi</w:t>
      </w:r>
    </w:p>
    <w:p w14:paraId="7C9AF705" w14:textId="324ED397" w:rsidR="00A22E61" w:rsidRDefault="00A22E61" w:rsidP="00165703">
      <w:pPr>
        <w:pStyle w:val="ListeParagraf"/>
        <w:numPr>
          <w:ilvl w:val="0"/>
          <w:numId w:val="1"/>
        </w:numPr>
        <w:jc w:val="both"/>
        <w:rPr>
          <w:sz w:val="22"/>
        </w:rPr>
      </w:pPr>
      <w:r w:rsidRPr="00A22E61">
        <w:rPr>
          <w:sz w:val="22"/>
        </w:rPr>
        <w:t>Dilek ve Temenniler</w:t>
      </w:r>
    </w:p>
    <w:p w14:paraId="37B40251" w14:textId="49EBF6D6" w:rsidR="00A22E61" w:rsidRDefault="00DA5A04" w:rsidP="00DA5A04">
      <w:pPr>
        <w:jc w:val="center"/>
        <w:rPr>
          <w:b/>
          <w:bCs/>
          <w:sz w:val="22"/>
        </w:rPr>
      </w:pPr>
      <w:r w:rsidRPr="00DA5A04">
        <w:rPr>
          <w:b/>
          <w:bCs/>
          <w:sz w:val="22"/>
        </w:rPr>
        <w:t>TOPLANTI KARARLARI</w:t>
      </w:r>
    </w:p>
    <w:p w14:paraId="6BC04740" w14:textId="5ED8A1EA" w:rsidR="00DA5A04" w:rsidRDefault="00DA5A04" w:rsidP="00CE50C1">
      <w:pPr>
        <w:pStyle w:val="ListeParagraf"/>
        <w:numPr>
          <w:ilvl w:val="0"/>
          <w:numId w:val="2"/>
        </w:numPr>
        <w:jc w:val="both"/>
        <w:rPr>
          <w:b/>
          <w:bCs/>
          <w:sz w:val="22"/>
        </w:rPr>
      </w:pPr>
      <w:r>
        <w:rPr>
          <w:b/>
          <w:bCs/>
          <w:sz w:val="22"/>
        </w:rPr>
        <w:t xml:space="preserve">Merkezimiz </w:t>
      </w:r>
      <w:r w:rsidR="00687EB3">
        <w:rPr>
          <w:b/>
          <w:bCs/>
          <w:sz w:val="22"/>
        </w:rPr>
        <w:t>Tarafından 202</w:t>
      </w:r>
      <w:r w:rsidR="00BC4923">
        <w:rPr>
          <w:b/>
          <w:bCs/>
          <w:sz w:val="22"/>
        </w:rPr>
        <w:t>4</w:t>
      </w:r>
      <w:r w:rsidR="00687EB3">
        <w:rPr>
          <w:b/>
          <w:bCs/>
          <w:sz w:val="22"/>
        </w:rPr>
        <w:t>-202</w:t>
      </w:r>
      <w:r w:rsidR="00BC4923">
        <w:rPr>
          <w:b/>
          <w:bCs/>
          <w:sz w:val="22"/>
        </w:rPr>
        <w:t>5</w:t>
      </w:r>
      <w:r w:rsidR="00687EB3">
        <w:rPr>
          <w:b/>
          <w:bCs/>
          <w:sz w:val="22"/>
        </w:rPr>
        <w:t xml:space="preserve"> Yılın</w:t>
      </w:r>
      <w:r w:rsidR="00BC4923">
        <w:rPr>
          <w:b/>
          <w:bCs/>
          <w:sz w:val="22"/>
        </w:rPr>
        <w:t xml:space="preserve">ın </w:t>
      </w:r>
      <w:r w:rsidR="00F14A44">
        <w:rPr>
          <w:b/>
          <w:bCs/>
          <w:sz w:val="22"/>
        </w:rPr>
        <w:t>Bahar</w:t>
      </w:r>
      <w:r w:rsidR="00687EB3">
        <w:rPr>
          <w:b/>
          <w:bCs/>
          <w:sz w:val="22"/>
        </w:rPr>
        <w:t xml:space="preserve"> </w:t>
      </w:r>
      <w:r w:rsidR="00BC4923">
        <w:rPr>
          <w:b/>
          <w:bCs/>
          <w:sz w:val="22"/>
        </w:rPr>
        <w:t>Döneminde Yapılan</w:t>
      </w:r>
      <w:r w:rsidR="00687EB3">
        <w:rPr>
          <w:b/>
          <w:bCs/>
          <w:sz w:val="22"/>
        </w:rPr>
        <w:t xml:space="preserve"> Etkinliklerin Görüşülmesi</w:t>
      </w:r>
    </w:p>
    <w:p w14:paraId="223577DA" w14:textId="31C3CDA3" w:rsidR="00A7057E" w:rsidRPr="00A7057E" w:rsidRDefault="00F14A44" w:rsidP="00A7057E">
      <w:pPr>
        <w:pStyle w:val="ListeParagraf"/>
        <w:numPr>
          <w:ilvl w:val="0"/>
          <w:numId w:val="3"/>
        </w:numPr>
        <w:jc w:val="both"/>
        <w:rPr>
          <w:sz w:val="22"/>
        </w:rPr>
      </w:pPr>
      <w:r w:rsidRPr="0006472D">
        <w:rPr>
          <w:sz w:val="22"/>
        </w:rPr>
        <w:t>“</w:t>
      </w:r>
      <w:r w:rsidR="00A7057E" w:rsidRPr="00A7057E">
        <w:rPr>
          <w:sz w:val="22"/>
        </w:rPr>
        <w:t>Kazakistan’da Türklük Bilimi Çalışmaları” adlı konferans</w:t>
      </w:r>
      <w:r w:rsidR="00A7057E">
        <w:rPr>
          <w:sz w:val="22"/>
        </w:rPr>
        <w:t xml:space="preserve"> </w:t>
      </w:r>
      <w:r w:rsidR="00A7057E" w:rsidRPr="00A7057E">
        <w:rPr>
          <w:sz w:val="22"/>
        </w:rPr>
        <w:t>27 Ekim 2025 tarihinde</w:t>
      </w:r>
      <w:r w:rsidR="00A7057E">
        <w:rPr>
          <w:sz w:val="22"/>
        </w:rPr>
        <w:t xml:space="preserve"> </w:t>
      </w:r>
      <w:r w:rsidR="00A7057E" w:rsidRPr="00A7057E">
        <w:rPr>
          <w:sz w:val="22"/>
        </w:rPr>
        <w:t>PAÜ İTBF Prof. Dr. İsmail ÇETİŞLİ Konferans Salonu’nda</w:t>
      </w:r>
      <w:r w:rsidR="00A7057E">
        <w:rPr>
          <w:sz w:val="22"/>
        </w:rPr>
        <w:t xml:space="preserve"> düzenlenmiştir. Etkinlikte konuşmacı olarak </w:t>
      </w:r>
      <w:r w:rsidR="00A7057E" w:rsidRPr="00A7057E">
        <w:rPr>
          <w:sz w:val="22"/>
        </w:rPr>
        <w:t xml:space="preserve">Üniversitemize misafir araştırmacı olarak gelen Kazakistan </w:t>
      </w:r>
      <w:proofErr w:type="spellStart"/>
      <w:r w:rsidR="00A7057E" w:rsidRPr="00A7057E">
        <w:rPr>
          <w:sz w:val="22"/>
        </w:rPr>
        <w:t>Şakerim</w:t>
      </w:r>
      <w:proofErr w:type="spellEnd"/>
      <w:r w:rsidR="00A7057E" w:rsidRPr="00A7057E">
        <w:rPr>
          <w:sz w:val="22"/>
        </w:rPr>
        <w:t xml:space="preserve"> Üniversitesi Eğitim Fakültesi Dekanı Doç. Dr. </w:t>
      </w:r>
      <w:proofErr w:type="spellStart"/>
      <w:r w:rsidR="00A7057E" w:rsidRPr="00A7057E">
        <w:rPr>
          <w:sz w:val="22"/>
        </w:rPr>
        <w:t>Assem</w:t>
      </w:r>
      <w:proofErr w:type="spellEnd"/>
      <w:r w:rsidR="00A7057E" w:rsidRPr="00A7057E">
        <w:rPr>
          <w:sz w:val="22"/>
        </w:rPr>
        <w:t xml:space="preserve"> KASSYMOVA</w:t>
      </w:r>
      <w:r w:rsidR="00A7057E">
        <w:rPr>
          <w:sz w:val="22"/>
        </w:rPr>
        <w:t xml:space="preserve"> yer almıştır. </w:t>
      </w:r>
      <w:r w:rsidR="00A7057E" w:rsidRPr="00A7057E">
        <w:rPr>
          <w:sz w:val="22"/>
        </w:rPr>
        <w:t>Konferans</w:t>
      </w:r>
      <w:r w:rsidR="00A7057E">
        <w:rPr>
          <w:sz w:val="22"/>
        </w:rPr>
        <w:t>;</w:t>
      </w:r>
      <w:r w:rsidR="00A7057E" w:rsidRPr="00A7057E">
        <w:rPr>
          <w:sz w:val="22"/>
        </w:rPr>
        <w:t xml:space="preserve"> TUYUK, PAÜ ÇTLE Bölümü ve PAÜ ALTAY DİLMER tarafından ortaklaşa düzenlenm</w:t>
      </w:r>
      <w:r w:rsidR="00A7057E">
        <w:rPr>
          <w:sz w:val="22"/>
        </w:rPr>
        <w:t xml:space="preserve">iştir. </w:t>
      </w:r>
      <w:r w:rsidR="00A7057E" w:rsidRPr="00A7057E">
        <w:rPr>
          <w:sz w:val="22"/>
        </w:rPr>
        <w:t xml:space="preserve">  </w:t>
      </w:r>
    </w:p>
    <w:p w14:paraId="1E4DC6A1" w14:textId="41FC3F12" w:rsidR="00E50184" w:rsidRDefault="00783AAC" w:rsidP="00687EB3">
      <w:pPr>
        <w:jc w:val="both"/>
        <w:rPr>
          <w:sz w:val="22"/>
        </w:rPr>
      </w:pPr>
      <w:r>
        <w:rPr>
          <w:sz w:val="22"/>
        </w:rPr>
        <w:t>Merkez Müdür</w:t>
      </w:r>
      <w:r w:rsidR="00FD673F">
        <w:rPr>
          <w:sz w:val="22"/>
        </w:rPr>
        <w:t>ü BİRAY</w:t>
      </w:r>
      <w:r w:rsidR="00CE50C1">
        <w:rPr>
          <w:sz w:val="22"/>
        </w:rPr>
        <w:t>,</w:t>
      </w:r>
      <w:r w:rsidR="00FD673F">
        <w:rPr>
          <w:sz w:val="22"/>
        </w:rPr>
        <w:t xml:space="preserve"> </w:t>
      </w:r>
      <w:r w:rsidR="00E50184" w:rsidRPr="00E50184">
        <w:rPr>
          <w:sz w:val="22"/>
        </w:rPr>
        <w:t>Kazakistan’daki Türklük bilimi çalışmalarının tanıtıldığı bu konferans</w:t>
      </w:r>
      <w:r w:rsidR="00E50184">
        <w:rPr>
          <w:sz w:val="22"/>
        </w:rPr>
        <w:t>ın</w:t>
      </w:r>
      <w:r w:rsidR="00E50184" w:rsidRPr="00E50184">
        <w:rPr>
          <w:sz w:val="22"/>
        </w:rPr>
        <w:t xml:space="preserve">, Türk dünyası araştırmalarına ilişkin bilgi paylaşımını artırması ve Kazakistan ile akademik iş birliğini güçlendirmesi bakımından merkezin amaç ve faaliyet alanlarına doğrudan </w:t>
      </w:r>
      <w:r w:rsidR="00E50184">
        <w:rPr>
          <w:sz w:val="22"/>
        </w:rPr>
        <w:t xml:space="preserve">katkı sağladığını dile getirmiştir. Merkez Müdür Yardımcısı Nalbant; </w:t>
      </w:r>
      <w:r w:rsidR="00E50184" w:rsidRPr="00E50184">
        <w:rPr>
          <w:sz w:val="22"/>
        </w:rPr>
        <w:t>Kazakistan’dan gelen bir akademisyenin bilgi ve tecrübelerini paylaşması, öğretim elemanları ve öğrenciler için uluslararası akademik etkileşim ortamı oluştur</w:t>
      </w:r>
      <w:r w:rsidR="00E50184">
        <w:rPr>
          <w:sz w:val="22"/>
        </w:rPr>
        <w:t>duğunu</w:t>
      </w:r>
      <w:r w:rsidR="00E50184" w:rsidRPr="00E50184">
        <w:rPr>
          <w:sz w:val="22"/>
        </w:rPr>
        <w:t>; Türkoloji alanındaki güncel araştırmaların tanıtılmasına katkı sağla</w:t>
      </w:r>
      <w:r w:rsidR="00E50184">
        <w:rPr>
          <w:sz w:val="22"/>
        </w:rPr>
        <w:t>dığını belirtmiş</w:t>
      </w:r>
      <w:r w:rsidR="00E50184" w:rsidRPr="00E50184">
        <w:rPr>
          <w:sz w:val="22"/>
        </w:rPr>
        <w:t>. Ayrıca konferans</w:t>
      </w:r>
      <w:r w:rsidR="00E50184">
        <w:rPr>
          <w:sz w:val="22"/>
        </w:rPr>
        <w:t>ın</w:t>
      </w:r>
      <w:r w:rsidR="00E50184" w:rsidRPr="00E50184">
        <w:rPr>
          <w:sz w:val="22"/>
        </w:rPr>
        <w:t xml:space="preserve">, üniversitenin uluslararasılaşma ve bilimsel ağlarını genişletme hedeflerini destekleyen bir faaliyet </w:t>
      </w:r>
      <w:r w:rsidR="00E50184">
        <w:rPr>
          <w:sz w:val="22"/>
        </w:rPr>
        <w:t xml:space="preserve">olduğunu vurgulamıştır. </w:t>
      </w:r>
    </w:p>
    <w:p w14:paraId="55DC247B" w14:textId="0F2340C1" w:rsidR="00E50184" w:rsidRDefault="00E50184" w:rsidP="009171EB">
      <w:pPr>
        <w:pStyle w:val="ListeParagraf"/>
        <w:numPr>
          <w:ilvl w:val="0"/>
          <w:numId w:val="3"/>
        </w:numPr>
        <w:jc w:val="both"/>
        <w:rPr>
          <w:sz w:val="22"/>
        </w:rPr>
      </w:pPr>
      <w:r w:rsidRPr="00E50184">
        <w:rPr>
          <w:sz w:val="22"/>
        </w:rPr>
        <w:t xml:space="preserve">Merkezimiz, Çağdaş Türk Lehçeleri ve Edebiyatları Bölümü ve Türk Yurtları Kültür ve Sanat Topluluğu (TUYUK) ile ortaklaşa olarak “15 Aralık Uluslararası Dünya Türk Dili Ailesi Günü” kapsamında 15 Aralık 2025’te “Türklerin Kullandığı Alfabeler Sergisi” ve </w:t>
      </w:r>
      <w:r>
        <w:rPr>
          <w:sz w:val="22"/>
        </w:rPr>
        <w:t xml:space="preserve">günün önemini dile getiren söyleşi yapılmıştır. </w:t>
      </w:r>
      <w:r w:rsidRPr="00E50184">
        <w:rPr>
          <w:sz w:val="22"/>
        </w:rPr>
        <w:t xml:space="preserve"> </w:t>
      </w:r>
    </w:p>
    <w:p w14:paraId="146A339D" w14:textId="24CCE4AB" w:rsidR="009171EB" w:rsidRPr="009970A2" w:rsidRDefault="009970A2" w:rsidP="009970A2">
      <w:pPr>
        <w:ind w:firstLine="708"/>
        <w:jc w:val="both"/>
        <w:rPr>
          <w:sz w:val="22"/>
        </w:rPr>
      </w:pPr>
      <w:r w:rsidRPr="009970A2">
        <w:rPr>
          <w:sz w:val="22"/>
        </w:rPr>
        <w:lastRenderedPageBreak/>
        <w:t>Özbekistan’ın Semerkant şehrinde gerçekleştirilen UNESCO 43. Genel Konferansının 03 Kasım 2025 tarihli toplantısında 15 Aralık</w:t>
      </w:r>
      <w:r>
        <w:rPr>
          <w:sz w:val="22"/>
        </w:rPr>
        <w:t>’ın</w:t>
      </w:r>
      <w:r w:rsidRPr="009970A2">
        <w:rPr>
          <w:sz w:val="22"/>
        </w:rPr>
        <w:t xml:space="preserve"> “Dünya Türk Dili Ailesi Günü” ilan edil</w:t>
      </w:r>
      <w:r>
        <w:rPr>
          <w:sz w:val="22"/>
        </w:rPr>
        <w:t xml:space="preserve">mesini kutlamak üzere düzenlenen etkinlik </w:t>
      </w:r>
      <w:r w:rsidRPr="009970A2">
        <w:rPr>
          <w:sz w:val="22"/>
        </w:rPr>
        <w:t>Türk dil tarihine ilişkin farkındalık oluşturmuş; Türk dünyasının ortak kültürel mirasının tanıtılmasına katkı sağlamıştır. Bu yönüyle etkinlik, merkezin Türk dili ve kültürünü tanıtma ve yaygınlaştırma görevlerinin somut bir uygulaması niteliğindedir.</w:t>
      </w:r>
      <w:r>
        <w:rPr>
          <w:sz w:val="22"/>
        </w:rPr>
        <w:t xml:space="preserve"> </w:t>
      </w:r>
      <w:r w:rsidR="009171EB" w:rsidRPr="009970A2">
        <w:rPr>
          <w:sz w:val="22"/>
        </w:rPr>
        <w:t xml:space="preserve">Etkinliğin öğrenci topluluğu TUYUK ve ÇTLE ortaklığında gerçekleştirilmiş olmasının stratejik planda vurgulanan öğrenci katılımı, sosyal gelişimi, kültürel ve toplumsal bilinç oluşturma hedeflerine katkı sağladığı belirtilmiş. </w:t>
      </w:r>
      <w:r>
        <w:rPr>
          <w:sz w:val="22"/>
        </w:rPr>
        <w:t xml:space="preserve">15 Aralık “Dünya Türk Dili Ailesi </w:t>
      </w:r>
      <w:proofErr w:type="spellStart"/>
      <w:r>
        <w:rPr>
          <w:sz w:val="22"/>
        </w:rPr>
        <w:t>Günü”nü</w:t>
      </w:r>
      <w:proofErr w:type="spellEnd"/>
      <w:r>
        <w:rPr>
          <w:sz w:val="22"/>
        </w:rPr>
        <w:t xml:space="preserve"> ele alan etkinliklerin</w:t>
      </w:r>
      <w:r w:rsidR="009171EB" w:rsidRPr="009970A2">
        <w:rPr>
          <w:sz w:val="22"/>
        </w:rPr>
        <w:t xml:space="preserve"> Üniversite ve il genelinde daha geniş katılımlı yapılmasının yararlı olacağı üzerinde durulmuştur. </w:t>
      </w:r>
    </w:p>
    <w:p w14:paraId="79FD4CFB" w14:textId="3A80D0F9" w:rsidR="00E8694B" w:rsidRDefault="00E8694B" w:rsidP="00E8694B">
      <w:pPr>
        <w:pStyle w:val="ListeParagraf"/>
        <w:numPr>
          <w:ilvl w:val="0"/>
          <w:numId w:val="3"/>
        </w:numPr>
        <w:jc w:val="both"/>
        <w:rPr>
          <w:sz w:val="22"/>
        </w:rPr>
      </w:pPr>
      <w:r w:rsidRPr="00E8694B">
        <w:rPr>
          <w:sz w:val="22"/>
        </w:rPr>
        <w:t>“</w:t>
      </w:r>
      <w:r w:rsidR="00FB5633" w:rsidRPr="00FB5633">
        <w:rPr>
          <w:sz w:val="22"/>
        </w:rPr>
        <w:t>Durmuş Ali ÇOBAN Anadolu Lisesi Öğrencileri ile Türk Dünyasına Yolculuk” adlı etkinli</w:t>
      </w:r>
      <w:r w:rsidR="00FB5633">
        <w:rPr>
          <w:sz w:val="22"/>
        </w:rPr>
        <w:t>k</w:t>
      </w:r>
      <w:r w:rsidR="00FB5633" w:rsidRPr="00FB5633">
        <w:rPr>
          <w:sz w:val="22"/>
        </w:rPr>
        <w:t xml:space="preserve"> 28.11.2025’te Durmuş Ali Çoban Anadolu Lisesinde yapılm</w:t>
      </w:r>
      <w:r w:rsidR="00FB5633">
        <w:rPr>
          <w:sz w:val="22"/>
        </w:rPr>
        <w:t xml:space="preserve">ıştır. TUYUK ve PAÜ ÇTLE tarafından düzenlenen etkinliği Merkezimiz paydaş olarak destek vermiştir. </w:t>
      </w:r>
    </w:p>
    <w:p w14:paraId="0C271A12" w14:textId="257D9864" w:rsidR="00E8694B" w:rsidRPr="00C83495" w:rsidRDefault="00FB5633" w:rsidP="00FB5633">
      <w:pPr>
        <w:ind w:firstLine="708"/>
        <w:jc w:val="both"/>
        <w:rPr>
          <w:sz w:val="22"/>
        </w:rPr>
      </w:pPr>
      <w:r w:rsidRPr="00C83495">
        <w:rPr>
          <w:sz w:val="22"/>
        </w:rPr>
        <w:t>Etkinlik, Türk Dünyası’nın tarihi, dili, kültürü ve ortak değerlerinin ortaöğretim öğrencilerine Türk Dünyası’ndan gelen öğrenciler tarafından tanıtılmasını amaçlayan önemli bir toplumsal katkı faaliyeti niteliğindedir. Üniversite Stratejik planının dış paydaşlarla iş birliğini geliştirme yaklaşımı açısından da etkinlik önemlidir. Bir lise ile gerçekleştirilen bu ortak çalışma, üniversitenin ve merkezin bölgesel düzeyde eğitim kurumlarıyla kurduğu iş birliklerinin somut bir örneği olup, üniversitenin ve merkezin topluma açılan yüzünü güçlendirmektedir.</w:t>
      </w:r>
    </w:p>
    <w:p w14:paraId="3D96976B" w14:textId="4708C5B5" w:rsidR="004554BD" w:rsidRPr="004554BD" w:rsidRDefault="004554BD" w:rsidP="004554BD">
      <w:pPr>
        <w:pStyle w:val="ListeParagraf"/>
        <w:numPr>
          <w:ilvl w:val="0"/>
          <w:numId w:val="2"/>
        </w:numPr>
        <w:jc w:val="both"/>
        <w:rPr>
          <w:b/>
          <w:bCs/>
          <w:sz w:val="22"/>
        </w:rPr>
      </w:pPr>
      <w:r w:rsidRPr="004554BD">
        <w:rPr>
          <w:b/>
          <w:bCs/>
          <w:sz w:val="22"/>
        </w:rPr>
        <w:t>202</w:t>
      </w:r>
      <w:r w:rsidR="00E8694B">
        <w:rPr>
          <w:b/>
          <w:bCs/>
          <w:sz w:val="22"/>
        </w:rPr>
        <w:t>5</w:t>
      </w:r>
      <w:r w:rsidRPr="004554BD">
        <w:rPr>
          <w:b/>
          <w:bCs/>
          <w:sz w:val="22"/>
        </w:rPr>
        <w:t>-202</w:t>
      </w:r>
      <w:r w:rsidR="00E8694B">
        <w:rPr>
          <w:b/>
          <w:bCs/>
          <w:sz w:val="22"/>
        </w:rPr>
        <w:t>6</w:t>
      </w:r>
      <w:r w:rsidRPr="004554BD">
        <w:rPr>
          <w:b/>
          <w:bCs/>
          <w:sz w:val="22"/>
        </w:rPr>
        <w:t xml:space="preserve"> Eğitim</w:t>
      </w:r>
      <w:r w:rsidR="00CE50C1">
        <w:rPr>
          <w:b/>
          <w:bCs/>
          <w:sz w:val="22"/>
        </w:rPr>
        <w:t xml:space="preserve"> </w:t>
      </w:r>
      <w:r w:rsidRPr="004554BD">
        <w:rPr>
          <w:b/>
          <w:bCs/>
          <w:sz w:val="22"/>
        </w:rPr>
        <w:t xml:space="preserve">Öğretim Yılının </w:t>
      </w:r>
      <w:r w:rsidR="00FB5633">
        <w:rPr>
          <w:b/>
          <w:bCs/>
          <w:sz w:val="22"/>
        </w:rPr>
        <w:t xml:space="preserve">Bahar </w:t>
      </w:r>
      <w:r w:rsidRPr="004554BD">
        <w:rPr>
          <w:b/>
          <w:bCs/>
          <w:sz w:val="22"/>
        </w:rPr>
        <w:t>Döneminde Yapıl</w:t>
      </w:r>
      <w:r w:rsidR="00FB5633">
        <w:rPr>
          <w:b/>
          <w:bCs/>
          <w:sz w:val="22"/>
        </w:rPr>
        <w:t>an</w:t>
      </w:r>
      <w:r w:rsidRPr="004554BD">
        <w:rPr>
          <w:b/>
          <w:bCs/>
          <w:sz w:val="22"/>
        </w:rPr>
        <w:t xml:space="preserve"> Etkinliklerin Görüşülmesi</w:t>
      </w:r>
    </w:p>
    <w:p w14:paraId="1B7FCCCD" w14:textId="021E2C95" w:rsidR="003C1FE1" w:rsidRPr="003C1FE1" w:rsidRDefault="004554BD" w:rsidP="007008FD">
      <w:pPr>
        <w:numPr>
          <w:ilvl w:val="0"/>
          <w:numId w:val="5"/>
        </w:numPr>
        <w:jc w:val="both"/>
        <w:rPr>
          <w:sz w:val="22"/>
        </w:rPr>
      </w:pPr>
      <w:r>
        <w:rPr>
          <w:sz w:val="22"/>
        </w:rPr>
        <w:t xml:space="preserve"> </w:t>
      </w:r>
      <w:r w:rsidR="007008FD">
        <w:rPr>
          <w:sz w:val="22"/>
        </w:rPr>
        <w:t>“</w:t>
      </w:r>
      <w:r w:rsidR="003C1FE1" w:rsidRPr="003C1FE1">
        <w:rPr>
          <w:sz w:val="22"/>
        </w:rPr>
        <w:t xml:space="preserve">Ali </w:t>
      </w:r>
      <w:proofErr w:type="spellStart"/>
      <w:r w:rsidR="003C1FE1" w:rsidRPr="003C1FE1">
        <w:rPr>
          <w:sz w:val="22"/>
        </w:rPr>
        <w:t>Şir</w:t>
      </w:r>
      <w:proofErr w:type="spellEnd"/>
      <w:r w:rsidR="003C1FE1" w:rsidRPr="003C1FE1">
        <w:rPr>
          <w:sz w:val="22"/>
        </w:rPr>
        <w:t xml:space="preserve"> </w:t>
      </w:r>
      <w:proofErr w:type="spellStart"/>
      <w:r w:rsidR="003C1FE1" w:rsidRPr="003C1FE1">
        <w:rPr>
          <w:sz w:val="22"/>
        </w:rPr>
        <w:t>Nevai</w:t>
      </w:r>
      <w:proofErr w:type="spellEnd"/>
      <w:r w:rsidR="003C1FE1" w:rsidRPr="003C1FE1">
        <w:rPr>
          <w:sz w:val="22"/>
        </w:rPr>
        <w:t xml:space="preserve"> ve </w:t>
      </w:r>
      <w:proofErr w:type="spellStart"/>
      <w:r w:rsidR="003C1FE1" w:rsidRPr="003C1FE1">
        <w:rPr>
          <w:sz w:val="22"/>
        </w:rPr>
        <w:t>Zahirüddin</w:t>
      </w:r>
      <w:proofErr w:type="spellEnd"/>
      <w:r w:rsidR="003C1FE1" w:rsidRPr="003C1FE1">
        <w:rPr>
          <w:sz w:val="22"/>
        </w:rPr>
        <w:t xml:space="preserve"> Muhammed Babür’ün Anma Programı</w:t>
      </w:r>
      <w:r w:rsidR="007008FD">
        <w:rPr>
          <w:sz w:val="22"/>
        </w:rPr>
        <w:t xml:space="preserve">” adlı etkinlik 25.02.2026’da PAÜ Eğitim Fakültesi Engin Aksel Konferans Salonunda yapılmıştır. Etkinlik PAÜ ÇTLE ile ortaklaşa düzenlenmiştir. </w:t>
      </w:r>
    </w:p>
    <w:p w14:paraId="5F849B17" w14:textId="77777777" w:rsidR="00C47715" w:rsidRDefault="002E1C98" w:rsidP="00C47715">
      <w:pPr>
        <w:ind w:firstLine="360"/>
        <w:jc w:val="both"/>
        <w:rPr>
          <w:sz w:val="22"/>
        </w:rPr>
      </w:pPr>
      <w:r>
        <w:rPr>
          <w:sz w:val="22"/>
        </w:rPr>
        <w:t xml:space="preserve">Etkinlik, </w:t>
      </w:r>
      <w:r w:rsidRPr="002E1C98">
        <w:rPr>
          <w:sz w:val="22"/>
        </w:rPr>
        <w:t xml:space="preserve">Türk dünyasının iki önemli tarihî ve edebî şahsiyetinin tanıtılması, Türk kültür ve edebiyat mirasının yeni nesillere aktarılması amacıyla düzenlenmiş önemli bir kültürel ve eğitsel faaliyet niteliğindedir. Program kapsamında öğrenciler tarafından </w:t>
      </w:r>
      <w:proofErr w:type="spellStart"/>
      <w:r w:rsidRPr="002E1C98">
        <w:rPr>
          <w:sz w:val="22"/>
        </w:rPr>
        <w:t>Nevai</w:t>
      </w:r>
      <w:proofErr w:type="spellEnd"/>
      <w:r w:rsidRPr="002E1C98">
        <w:rPr>
          <w:sz w:val="22"/>
        </w:rPr>
        <w:t xml:space="preserve"> ve Babür’ün şiirlerinin okunması ve bu şahsiyetlerin hayatlarından kesitlerin skeç olarak sahnelenmesi, etkinliğe akademik olduğu kadar sanatsal ve kültürel bir boyut da kazandırmıştır.</w:t>
      </w:r>
    </w:p>
    <w:p w14:paraId="7FCB9A2F" w14:textId="3D2E70E8" w:rsidR="00C83495" w:rsidRDefault="00C83495" w:rsidP="00C83495">
      <w:pPr>
        <w:pStyle w:val="ListeParagraf"/>
        <w:numPr>
          <w:ilvl w:val="0"/>
          <w:numId w:val="5"/>
        </w:numPr>
        <w:jc w:val="both"/>
        <w:rPr>
          <w:sz w:val="22"/>
        </w:rPr>
      </w:pPr>
      <w:r>
        <w:rPr>
          <w:sz w:val="22"/>
        </w:rPr>
        <w:t>“</w:t>
      </w:r>
      <w:r w:rsidRPr="00C83495">
        <w:rPr>
          <w:sz w:val="22"/>
        </w:rPr>
        <w:t xml:space="preserve">8 Mart Dünya Kadınlar Günü ve Şefika </w:t>
      </w:r>
      <w:proofErr w:type="spellStart"/>
      <w:r w:rsidRPr="00C83495">
        <w:rPr>
          <w:sz w:val="22"/>
        </w:rPr>
        <w:t>Gaspıralı’nın</w:t>
      </w:r>
      <w:proofErr w:type="spellEnd"/>
      <w:r w:rsidRPr="00C83495">
        <w:rPr>
          <w:sz w:val="22"/>
        </w:rPr>
        <w:t xml:space="preserve"> Doğumunun 140. Yılı</w:t>
      </w:r>
      <w:r>
        <w:rPr>
          <w:sz w:val="22"/>
        </w:rPr>
        <w:t>” adlı etkinlik 13</w:t>
      </w:r>
      <w:r w:rsidRPr="00C83495">
        <w:rPr>
          <w:sz w:val="22"/>
        </w:rPr>
        <w:t>.0</w:t>
      </w:r>
      <w:r>
        <w:rPr>
          <w:sz w:val="22"/>
        </w:rPr>
        <w:t>3</w:t>
      </w:r>
      <w:r w:rsidRPr="00C83495">
        <w:rPr>
          <w:sz w:val="22"/>
        </w:rPr>
        <w:t>.2026’da PAÜ Eğitim Fakültesi Engin Aksel Konferans Salonunda yapılmıştır. Etkinlik PAÜ ÇTLE ile ortaklaşa düzenlenmiştir.</w:t>
      </w:r>
    </w:p>
    <w:p w14:paraId="1E7308CB" w14:textId="602317F4" w:rsidR="008152D7" w:rsidRPr="00DE4B5B" w:rsidRDefault="00C83495" w:rsidP="00DE4B5B">
      <w:pPr>
        <w:ind w:firstLine="708"/>
        <w:jc w:val="both"/>
        <w:rPr>
          <w:sz w:val="22"/>
        </w:rPr>
      </w:pPr>
      <w:r w:rsidRPr="00C83495">
        <w:rPr>
          <w:sz w:val="22"/>
        </w:rPr>
        <w:t xml:space="preserve">Türk dünyasının önemli kadın aydınlarından Şefika </w:t>
      </w:r>
      <w:proofErr w:type="spellStart"/>
      <w:r w:rsidRPr="00C83495">
        <w:rPr>
          <w:sz w:val="22"/>
        </w:rPr>
        <w:t>Gaspıralı’nın</w:t>
      </w:r>
      <w:proofErr w:type="spellEnd"/>
      <w:r w:rsidRPr="00C83495">
        <w:rPr>
          <w:sz w:val="22"/>
        </w:rPr>
        <w:t xml:space="preserve"> fikirlerini, eğitim faaliyetlerini ve Türk dünyasındaki öncü rolünü tanıtmayı amaçlayan</w:t>
      </w:r>
      <w:r>
        <w:rPr>
          <w:sz w:val="22"/>
        </w:rPr>
        <w:t xml:space="preserve"> etkinlikte </w:t>
      </w:r>
      <w:r w:rsidRPr="00C83495">
        <w:rPr>
          <w:sz w:val="22"/>
        </w:rPr>
        <w:t>kadınların toplumsal ve kültürel hayattaki yeri</w:t>
      </w:r>
      <w:r>
        <w:rPr>
          <w:sz w:val="22"/>
        </w:rPr>
        <w:t xml:space="preserve"> de değerlendirilmiştir. Ayrıca etkinlikte bölüm öğrencileri tarafından halk oyunları gösterisi ve şiir dinletisi gerçekleştirilmiştir. </w:t>
      </w:r>
      <w:r w:rsidR="00DE4B5B">
        <w:rPr>
          <w:sz w:val="22"/>
        </w:rPr>
        <w:t xml:space="preserve">Etkinliğin Merkezin </w:t>
      </w:r>
      <w:r w:rsidR="00DE4B5B" w:rsidRPr="00DE4B5B">
        <w:rPr>
          <w:sz w:val="22"/>
        </w:rPr>
        <w:t>Türk dünyasının tarihî, kültürel ve düşünsel mirasını araştırma, tanıtma ve yaygınlaştırma amaçlarına</w:t>
      </w:r>
      <w:r w:rsidR="00DE4B5B">
        <w:rPr>
          <w:sz w:val="22"/>
        </w:rPr>
        <w:t xml:space="preserve">; </w:t>
      </w:r>
      <w:r w:rsidR="00DE4B5B" w:rsidRPr="00DE4B5B">
        <w:rPr>
          <w:sz w:val="22"/>
        </w:rPr>
        <w:t>Stratejik Plan</w:t>
      </w:r>
      <w:r w:rsidR="00DE4B5B">
        <w:rPr>
          <w:sz w:val="22"/>
        </w:rPr>
        <w:t xml:space="preserve">ı ve Toplumsal Katkı </w:t>
      </w:r>
      <w:proofErr w:type="spellStart"/>
      <w:r w:rsidR="00DE4B5B">
        <w:rPr>
          <w:sz w:val="22"/>
        </w:rPr>
        <w:t>Politikası’nda</w:t>
      </w:r>
      <w:proofErr w:type="spellEnd"/>
      <w:r w:rsidR="00DE4B5B">
        <w:rPr>
          <w:sz w:val="22"/>
        </w:rPr>
        <w:t xml:space="preserve"> belirtilen</w:t>
      </w:r>
      <w:r w:rsidR="00DE4B5B" w:rsidRPr="00DE4B5B">
        <w:rPr>
          <w:sz w:val="22"/>
        </w:rPr>
        <w:t xml:space="preserve"> toplumsal katkının güçlendirilmesi, kültürel faaliyetlerin yaygınlaştırılması ve toplumsal farkındalık oluşturulması hedeflerine</w:t>
      </w:r>
      <w:r w:rsidR="00DE4B5B">
        <w:rPr>
          <w:sz w:val="22"/>
        </w:rPr>
        <w:t xml:space="preserve"> uygun olduğu belirtilmiştir. </w:t>
      </w:r>
    </w:p>
    <w:p w14:paraId="58761BD7" w14:textId="489886AA" w:rsidR="00C47715" w:rsidRPr="008152D7" w:rsidRDefault="002E1C98" w:rsidP="008152D7">
      <w:pPr>
        <w:pStyle w:val="ListeParagraf"/>
        <w:numPr>
          <w:ilvl w:val="0"/>
          <w:numId w:val="5"/>
        </w:numPr>
        <w:jc w:val="both"/>
        <w:rPr>
          <w:sz w:val="22"/>
        </w:rPr>
      </w:pPr>
      <w:r w:rsidRPr="00C47715">
        <w:rPr>
          <w:sz w:val="22"/>
        </w:rPr>
        <w:t>I. Bakü Türkoloji Kongresi’nin 100. Yılına İthafen II. Uluslararası Genç Türklük Bilimcileri Sempozyumu, 21-22.04.2026 tarihl</w:t>
      </w:r>
      <w:r w:rsidR="00C47715" w:rsidRPr="00C47715">
        <w:rPr>
          <w:sz w:val="22"/>
        </w:rPr>
        <w:t xml:space="preserve">erinde PAÜ </w:t>
      </w:r>
      <w:proofErr w:type="spellStart"/>
      <w:r w:rsidR="00C47715" w:rsidRPr="00C47715">
        <w:rPr>
          <w:sz w:val="22"/>
        </w:rPr>
        <w:t>İTBF’de</w:t>
      </w:r>
      <w:proofErr w:type="spellEnd"/>
      <w:r w:rsidR="00C47715" w:rsidRPr="00C47715">
        <w:rPr>
          <w:sz w:val="22"/>
        </w:rPr>
        <w:t xml:space="preserve"> düzenlendi.</w:t>
      </w:r>
    </w:p>
    <w:p w14:paraId="7B61BF79" w14:textId="6FFB74D3" w:rsidR="008152D7" w:rsidRPr="008152D7" w:rsidRDefault="0094546A" w:rsidP="008152D7">
      <w:pPr>
        <w:ind w:firstLine="708"/>
        <w:jc w:val="both"/>
        <w:rPr>
          <w:sz w:val="22"/>
        </w:rPr>
      </w:pPr>
      <w:r w:rsidRPr="008152D7">
        <w:rPr>
          <w:sz w:val="22"/>
        </w:rPr>
        <w:t xml:space="preserve">Bakü Türkoloji Kongresi’nin 100. yılına ithafen Pamukkale Üniversitesi Altay Toplulukları Dil ve Kültürleri Uygulama ve Araştırma Merkezi (ALTAY DİLMER), Çağdaş Türk Lehçeleri ve Edebiyatları Bölümü ve Türk Yurtları Kültür ve Sanat Topluluğu (TUYUK) tarafından, Denizli Pamukkale Gençlik Merkezi katkılarıyla düzenlenen </w:t>
      </w:r>
      <w:r w:rsidRPr="008152D7">
        <w:rPr>
          <w:b/>
          <w:bCs/>
          <w:sz w:val="22"/>
        </w:rPr>
        <w:t>“II. Uluslararası Genç Türklük Bilimcileri Sempozyumu”</w:t>
      </w:r>
      <w:r w:rsidRPr="008152D7">
        <w:rPr>
          <w:sz w:val="22"/>
        </w:rPr>
        <w:t xml:space="preserve">, Türkoloji alanında genç araştırmacıları bir araya getiren ve Türk dünyası akademik iş birliğini güçlendiren bir bilimsel etkinlik olmuştur. Türkiye, Azerbaycan, Kazakistan, Kırgızistan, Özbekistan ve Türkmenistan’dan 60 genç </w:t>
      </w:r>
      <w:proofErr w:type="spellStart"/>
      <w:r w:rsidRPr="008152D7">
        <w:rPr>
          <w:sz w:val="22"/>
        </w:rPr>
        <w:t>Türkoloğun</w:t>
      </w:r>
      <w:proofErr w:type="spellEnd"/>
      <w:r w:rsidRPr="008152D7">
        <w:rPr>
          <w:sz w:val="22"/>
        </w:rPr>
        <w:t xml:space="preserve"> katılımıyla gerçekleştirilen sempozyum hem </w:t>
      </w:r>
      <w:r w:rsidRPr="008152D7">
        <w:rPr>
          <w:sz w:val="22"/>
        </w:rPr>
        <w:lastRenderedPageBreak/>
        <w:t>bilimsel üretim hem de uluslararası kültürel ve akademik etkileşim açısından önemli çıktılar ortaya koymuştur.</w:t>
      </w:r>
      <w:r w:rsidR="008152D7" w:rsidRPr="008152D7">
        <w:rPr>
          <w:sz w:val="22"/>
        </w:rPr>
        <w:t xml:space="preserve"> </w:t>
      </w:r>
    </w:p>
    <w:p w14:paraId="50583D39" w14:textId="7EBD8B5E" w:rsidR="008152D7" w:rsidRDefault="008152D7" w:rsidP="008152D7">
      <w:pPr>
        <w:ind w:firstLine="708"/>
        <w:jc w:val="both"/>
        <w:rPr>
          <w:sz w:val="22"/>
        </w:rPr>
      </w:pPr>
      <w:r w:rsidRPr="008152D7">
        <w:rPr>
          <w:sz w:val="22"/>
        </w:rPr>
        <w:t xml:space="preserve">Merkez Müdürü Biray, </w:t>
      </w:r>
      <w:r>
        <w:rPr>
          <w:sz w:val="22"/>
        </w:rPr>
        <w:t>etkinliğin ALTAY DİLMER</w:t>
      </w:r>
      <w:r w:rsidRPr="008152D7">
        <w:rPr>
          <w:sz w:val="22"/>
        </w:rPr>
        <w:t xml:space="preserve"> Yönetmeliği’nde belirtilen Türk dünyasıyla akademik ve kültürel ilişkileri geliştirme, araştırmaları destekleme ve uluslararası bilimsel etkinlikler düzenleme amaçlarına,</w:t>
      </w:r>
      <w:r>
        <w:rPr>
          <w:sz w:val="22"/>
        </w:rPr>
        <w:t xml:space="preserve"> </w:t>
      </w:r>
      <w:r w:rsidRPr="008152D7">
        <w:rPr>
          <w:sz w:val="22"/>
        </w:rPr>
        <w:t>Stratejik Plan</w:t>
      </w:r>
      <w:r>
        <w:rPr>
          <w:sz w:val="22"/>
        </w:rPr>
        <w:t>’</w:t>
      </w:r>
      <w:r w:rsidRPr="008152D7">
        <w:rPr>
          <w:sz w:val="22"/>
        </w:rPr>
        <w:t xml:space="preserve">da yer alan uluslararasılaşma ve genç araştırmacıların desteklenmesi hedeflerine, PAÜ Toplumsal Katkı </w:t>
      </w:r>
      <w:proofErr w:type="spellStart"/>
      <w:r w:rsidRPr="008152D7">
        <w:rPr>
          <w:sz w:val="22"/>
        </w:rPr>
        <w:t>Politikası’nda</w:t>
      </w:r>
      <w:proofErr w:type="spellEnd"/>
      <w:r w:rsidRPr="008152D7">
        <w:rPr>
          <w:sz w:val="22"/>
        </w:rPr>
        <w:t xml:space="preserve"> vurgulanan bilimsel bilginin yaygınlaştırılması, paydaş iş birliklerinin geliştirilmesi ve araştırma faaliyetlerinin toplumsal faydaya dönüştürülmesi ilkelerine uygun </w:t>
      </w:r>
      <w:r>
        <w:rPr>
          <w:sz w:val="22"/>
        </w:rPr>
        <w:t>olduğunu belirtmiştir</w:t>
      </w:r>
      <w:r w:rsidRPr="008152D7">
        <w:rPr>
          <w:sz w:val="22"/>
        </w:rPr>
        <w:t xml:space="preserve">. </w:t>
      </w:r>
      <w:r>
        <w:rPr>
          <w:sz w:val="22"/>
        </w:rPr>
        <w:t xml:space="preserve">Müdür Yardımcısı Nalbant, </w:t>
      </w:r>
      <w:r w:rsidRPr="008152D7">
        <w:rPr>
          <w:sz w:val="22"/>
        </w:rPr>
        <w:t>Türk dünyasının altı farklı ülkesinden genç Türkologları bir araya getiren bu sempozyum</w:t>
      </w:r>
      <w:r>
        <w:rPr>
          <w:sz w:val="22"/>
        </w:rPr>
        <w:t>un</w:t>
      </w:r>
      <w:r w:rsidRPr="008152D7">
        <w:rPr>
          <w:sz w:val="22"/>
        </w:rPr>
        <w:t xml:space="preserve"> bilimsel iş birliği, kültürel etkileşim, araştırmacı yetiştirme ve uluslararası akademik ağların güçlendirilmesi açısından </w:t>
      </w:r>
      <w:r>
        <w:rPr>
          <w:sz w:val="22"/>
        </w:rPr>
        <w:t>önemli katkıları olan bir etkinlik olduğunu dile getirmiştir.</w:t>
      </w:r>
    </w:p>
    <w:p w14:paraId="620B66AD" w14:textId="75E170E8" w:rsidR="00DE4B5B" w:rsidRDefault="00DE4B5B" w:rsidP="00DE4B5B">
      <w:pPr>
        <w:pStyle w:val="ListeParagraf"/>
        <w:numPr>
          <w:ilvl w:val="0"/>
          <w:numId w:val="5"/>
        </w:numPr>
        <w:jc w:val="both"/>
        <w:rPr>
          <w:sz w:val="22"/>
        </w:rPr>
      </w:pPr>
      <w:r>
        <w:rPr>
          <w:sz w:val="22"/>
        </w:rPr>
        <w:t xml:space="preserve">Nevruz Bayramını kutlamak ve Türk Dünyasındaki önemini belirtmek amacıyla “21 Mart Bahar Bayramı” etkinliği 24.03.2026’da PAÜ </w:t>
      </w:r>
      <w:proofErr w:type="spellStart"/>
      <w:r>
        <w:rPr>
          <w:sz w:val="22"/>
        </w:rPr>
        <w:t>İTBF’de</w:t>
      </w:r>
      <w:proofErr w:type="spellEnd"/>
      <w:r>
        <w:rPr>
          <w:sz w:val="22"/>
        </w:rPr>
        <w:t xml:space="preserve"> </w:t>
      </w:r>
      <w:r w:rsidRPr="00DE4B5B">
        <w:rPr>
          <w:sz w:val="22"/>
        </w:rPr>
        <w:t>Pamukkale Üniversitesi Altay Toplulukları Dil ve Kültürleri Uygulama ve Araştırma Merkezi (ALTAY DİLMER), Çağdaş Türk Lehçeleri ve Edebiyatları Bölümü ve Türk Yurtları Kültür ve Sanat Topluluğu (TUYUK) tarafından, Denizli Pamukkale Gençlik Merkezi katkılarıyla düzenlen</w:t>
      </w:r>
      <w:r>
        <w:rPr>
          <w:sz w:val="22"/>
        </w:rPr>
        <w:t xml:space="preserve">miştir. </w:t>
      </w:r>
    </w:p>
    <w:p w14:paraId="23174243" w14:textId="7F671EDA" w:rsidR="006C12EA" w:rsidRDefault="006C12EA" w:rsidP="006C12EA">
      <w:pPr>
        <w:ind w:firstLine="360"/>
        <w:jc w:val="both"/>
        <w:rPr>
          <w:sz w:val="22"/>
        </w:rPr>
      </w:pPr>
      <w:r w:rsidRPr="006C12EA">
        <w:rPr>
          <w:sz w:val="22"/>
        </w:rPr>
        <w:t>Etkinlik; Türk dünyasının ortak kültürel mirası olan Nevruz Bayramı’nın tanıtılması, yaşatılması ve gelecek kuşaklara aktarılması amacıyla gerçekleştirilmiş</w:t>
      </w:r>
      <w:r>
        <w:rPr>
          <w:sz w:val="22"/>
        </w:rPr>
        <w:t xml:space="preserve">tir. </w:t>
      </w:r>
      <w:r w:rsidRPr="006C12EA">
        <w:rPr>
          <w:sz w:val="22"/>
        </w:rPr>
        <w:t xml:space="preserve">Halk oyunları gösterileri, 12 Hayvanlı Türk Takvimi’nden ilham alınarak hazırlanan resim sergisi, şiir dinletileri ve müzik performanslarıyla zenginleştirilen program, </w:t>
      </w:r>
      <w:r>
        <w:rPr>
          <w:sz w:val="22"/>
        </w:rPr>
        <w:t xml:space="preserve">Türk Dünyasının </w:t>
      </w:r>
      <w:r w:rsidRPr="006C12EA">
        <w:rPr>
          <w:sz w:val="22"/>
        </w:rPr>
        <w:t>kültürel mirasın</w:t>
      </w:r>
      <w:r>
        <w:rPr>
          <w:sz w:val="22"/>
        </w:rPr>
        <w:t>ın</w:t>
      </w:r>
      <w:r w:rsidRPr="006C12EA">
        <w:rPr>
          <w:sz w:val="22"/>
        </w:rPr>
        <w:t xml:space="preserve"> çok yönlü biçimde tanıtılmasına imkân sağlamıştır.</w:t>
      </w:r>
    </w:p>
    <w:p w14:paraId="0F628AA8" w14:textId="570DFBB0" w:rsidR="007D1CE4" w:rsidRDefault="0089664D" w:rsidP="0089664D">
      <w:pPr>
        <w:ind w:firstLine="360"/>
        <w:jc w:val="both"/>
        <w:rPr>
          <w:sz w:val="22"/>
        </w:rPr>
      </w:pPr>
      <w:r>
        <w:rPr>
          <w:sz w:val="22"/>
        </w:rPr>
        <w:t xml:space="preserve">Etkinlik; ALTAY </w:t>
      </w:r>
      <w:proofErr w:type="spellStart"/>
      <w:r>
        <w:rPr>
          <w:sz w:val="22"/>
        </w:rPr>
        <w:t>DİLMER’in</w:t>
      </w:r>
      <w:proofErr w:type="spellEnd"/>
      <w:r>
        <w:rPr>
          <w:sz w:val="22"/>
        </w:rPr>
        <w:t xml:space="preserve"> </w:t>
      </w:r>
      <w:r w:rsidRPr="0089664D">
        <w:rPr>
          <w:sz w:val="22"/>
        </w:rPr>
        <w:t xml:space="preserve">Türk </w:t>
      </w:r>
      <w:r>
        <w:rPr>
          <w:sz w:val="22"/>
        </w:rPr>
        <w:t>D</w:t>
      </w:r>
      <w:r w:rsidRPr="0089664D">
        <w:rPr>
          <w:sz w:val="22"/>
        </w:rPr>
        <w:t xml:space="preserve">ünyasının ortak kültürel değerlerini tanıtma, koruma ve yaygınlaştırma amaçlarına, Pamukkale Üniversitesi Stratejik Planı’nda </w:t>
      </w:r>
      <w:r>
        <w:rPr>
          <w:sz w:val="22"/>
        </w:rPr>
        <w:t xml:space="preserve">ve Toplumsal Katkı </w:t>
      </w:r>
      <w:proofErr w:type="spellStart"/>
      <w:r>
        <w:rPr>
          <w:sz w:val="22"/>
        </w:rPr>
        <w:t>Politikası’nda</w:t>
      </w:r>
      <w:proofErr w:type="spellEnd"/>
      <w:r>
        <w:rPr>
          <w:sz w:val="22"/>
        </w:rPr>
        <w:t xml:space="preserve"> </w:t>
      </w:r>
      <w:r w:rsidRPr="0089664D">
        <w:rPr>
          <w:sz w:val="22"/>
        </w:rPr>
        <w:t>belirtilen toplumsal katkının güçlendirilmesi, kültürel faaliyetlerin artırılması, öğrenci gelişiminin desteklenmesi ve paydaş iş birliklerinin geliştirilmesi hedeflerine</w:t>
      </w:r>
      <w:r>
        <w:rPr>
          <w:sz w:val="22"/>
        </w:rPr>
        <w:t xml:space="preserve"> katkı sağlamıştır. </w:t>
      </w:r>
    </w:p>
    <w:p w14:paraId="40035F9B" w14:textId="3ECCF972" w:rsidR="0089664D" w:rsidRDefault="0089664D" w:rsidP="0089664D">
      <w:pPr>
        <w:pStyle w:val="ListeParagraf"/>
        <w:numPr>
          <w:ilvl w:val="0"/>
          <w:numId w:val="5"/>
        </w:numPr>
        <w:jc w:val="both"/>
        <w:rPr>
          <w:sz w:val="22"/>
        </w:rPr>
      </w:pPr>
      <w:r>
        <w:rPr>
          <w:sz w:val="22"/>
        </w:rPr>
        <w:t xml:space="preserve">“19 Mayıs ve Gençlik Haftası: 19 Mayıs Atatürk’ü Anma Gençlik ve Spor Bayramı Ekinliği” PAÜ </w:t>
      </w:r>
      <w:proofErr w:type="spellStart"/>
      <w:r>
        <w:rPr>
          <w:sz w:val="22"/>
        </w:rPr>
        <w:t>İTBF’de</w:t>
      </w:r>
      <w:proofErr w:type="spellEnd"/>
      <w:r>
        <w:rPr>
          <w:sz w:val="22"/>
        </w:rPr>
        <w:t xml:space="preserve"> 20.05.2026’da düzenlenmiştir. Program kapsamında Türk Dünyası Resim Sergisi, halk oyunları gösterisi, türkü dinletisi, Türk okçuluğu hakkında bilgilendirme ve ok atma etkinlikleri yer almıştır. </w:t>
      </w:r>
    </w:p>
    <w:p w14:paraId="1DBA272D" w14:textId="53FE2833" w:rsidR="008C4A15" w:rsidRDefault="008C4A15" w:rsidP="0089664D">
      <w:pPr>
        <w:pStyle w:val="ListeParagraf"/>
        <w:numPr>
          <w:ilvl w:val="0"/>
          <w:numId w:val="5"/>
        </w:numPr>
        <w:jc w:val="both"/>
        <w:rPr>
          <w:sz w:val="22"/>
        </w:rPr>
      </w:pPr>
      <w:r>
        <w:rPr>
          <w:sz w:val="22"/>
        </w:rPr>
        <w:t xml:space="preserve">“Köktürk Yazısı: Soru Odaklı Bir Değerlendirme” adlı söyleşi etkinliği 03.06.2026’da PAÜ İTBF </w:t>
      </w:r>
      <w:proofErr w:type="spellStart"/>
      <w:r>
        <w:rPr>
          <w:sz w:val="22"/>
        </w:rPr>
        <w:t>ÇTLE’de</w:t>
      </w:r>
      <w:proofErr w:type="spellEnd"/>
      <w:r>
        <w:rPr>
          <w:sz w:val="22"/>
        </w:rPr>
        <w:t xml:space="preserve"> gerçekleştirilmiştir. </w:t>
      </w:r>
    </w:p>
    <w:p w14:paraId="67EF1B94" w14:textId="5008BC88" w:rsidR="008C4A15" w:rsidRPr="008C4A15" w:rsidRDefault="008C4A15" w:rsidP="008C4A15">
      <w:pPr>
        <w:jc w:val="both"/>
        <w:rPr>
          <w:sz w:val="22"/>
        </w:rPr>
      </w:pPr>
      <w:r w:rsidRPr="008C4A15">
        <w:rPr>
          <w:sz w:val="22"/>
        </w:rPr>
        <w:t xml:space="preserve">Türk dil ve kültür tarihinin en önemli unsurlarından biri olan Köktürk yazısının kökeni, gelişimi ve kullanım alanlarının soru-cevap yöntemiyle ele alındığı </w:t>
      </w:r>
      <w:r>
        <w:rPr>
          <w:sz w:val="22"/>
        </w:rPr>
        <w:t>söyleşi kapsamında ALTAY DİLMER y</w:t>
      </w:r>
      <w:r w:rsidRPr="008C4A15">
        <w:rPr>
          <w:sz w:val="22"/>
        </w:rPr>
        <w:t>önetmeliğinde belirtilen Türk dili, kültürü ve tarihine ilişkin araştırmaları destekleme, kültürel mirası tanıtma ve yaygınlaştırma amaçları</w:t>
      </w:r>
      <w:r>
        <w:rPr>
          <w:sz w:val="22"/>
        </w:rPr>
        <w:t xml:space="preserve"> ulaşılması hedeflenmiştir. Ayrıca </w:t>
      </w:r>
      <w:r w:rsidRPr="008C4A15">
        <w:rPr>
          <w:sz w:val="22"/>
        </w:rPr>
        <w:t xml:space="preserve">Pamukkale Üniversitesi Stratejik Planı’nda ve Toplumsal Katkı </w:t>
      </w:r>
      <w:proofErr w:type="spellStart"/>
      <w:r w:rsidRPr="008C4A15">
        <w:rPr>
          <w:sz w:val="22"/>
        </w:rPr>
        <w:t>Politikası’nda</w:t>
      </w:r>
      <w:proofErr w:type="spellEnd"/>
      <w:r w:rsidRPr="008C4A15">
        <w:rPr>
          <w:sz w:val="22"/>
        </w:rPr>
        <w:t xml:space="preserve"> belirtilen</w:t>
      </w:r>
      <w:r>
        <w:rPr>
          <w:sz w:val="22"/>
        </w:rPr>
        <w:t xml:space="preserve"> </w:t>
      </w:r>
      <w:r w:rsidRPr="008C4A15">
        <w:rPr>
          <w:sz w:val="22"/>
        </w:rPr>
        <w:t>araştırma kültürünün geliştirilmesi, kültürel faaliyetlerin yaygınlaştırılması</w:t>
      </w:r>
      <w:r>
        <w:rPr>
          <w:sz w:val="22"/>
        </w:rPr>
        <w:t>,</w:t>
      </w:r>
      <w:r w:rsidRPr="008C4A15">
        <w:rPr>
          <w:sz w:val="22"/>
        </w:rPr>
        <w:t xml:space="preserve"> toplumsal katkının güçlendirilmesi hedefleri</w:t>
      </w:r>
      <w:r>
        <w:rPr>
          <w:sz w:val="22"/>
        </w:rPr>
        <w:t xml:space="preserve"> ile </w:t>
      </w:r>
      <w:r w:rsidRPr="008C4A15">
        <w:rPr>
          <w:sz w:val="22"/>
        </w:rPr>
        <w:t>bilimsel bilginin toplumla paylaşılması, kültürel mirasın korunması ve toplumsal farkındalığın artırılması ilkeleri</w:t>
      </w:r>
      <w:r>
        <w:rPr>
          <w:sz w:val="22"/>
        </w:rPr>
        <w:t xml:space="preserve"> de göz önünde bulundurulmuştur. </w:t>
      </w:r>
    </w:p>
    <w:p w14:paraId="2BACBACE" w14:textId="32BF420B" w:rsidR="009C47B7" w:rsidRPr="009C47B7" w:rsidRDefault="009C47B7" w:rsidP="009C47B7">
      <w:pPr>
        <w:pStyle w:val="ListeParagraf"/>
        <w:numPr>
          <w:ilvl w:val="0"/>
          <w:numId w:val="2"/>
        </w:numPr>
        <w:jc w:val="both"/>
        <w:rPr>
          <w:b/>
          <w:bCs/>
          <w:sz w:val="22"/>
        </w:rPr>
      </w:pPr>
      <w:r w:rsidRPr="009C47B7">
        <w:rPr>
          <w:b/>
          <w:bCs/>
          <w:sz w:val="22"/>
        </w:rPr>
        <w:t>202</w:t>
      </w:r>
      <w:r w:rsidR="0089664D">
        <w:rPr>
          <w:b/>
          <w:bCs/>
          <w:sz w:val="22"/>
        </w:rPr>
        <w:t>6</w:t>
      </w:r>
      <w:r w:rsidRPr="009C47B7">
        <w:rPr>
          <w:b/>
          <w:bCs/>
          <w:sz w:val="22"/>
        </w:rPr>
        <w:t>-202</w:t>
      </w:r>
      <w:r w:rsidR="0089664D">
        <w:rPr>
          <w:b/>
          <w:bCs/>
          <w:sz w:val="22"/>
        </w:rPr>
        <w:t>7</w:t>
      </w:r>
      <w:r w:rsidRPr="009C47B7">
        <w:rPr>
          <w:b/>
          <w:bCs/>
          <w:sz w:val="22"/>
        </w:rPr>
        <w:t xml:space="preserve"> Eğitim-Öğretim Yılın</w:t>
      </w:r>
      <w:r w:rsidR="0089664D">
        <w:rPr>
          <w:b/>
          <w:bCs/>
          <w:sz w:val="22"/>
        </w:rPr>
        <w:t xml:space="preserve">da </w:t>
      </w:r>
      <w:r w:rsidRPr="009C47B7">
        <w:rPr>
          <w:b/>
          <w:bCs/>
          <w:sz w:val="22"/>
        </w:rPr>
        <w:t>Yapılması Planlanan Etkinliklerin Görüşülmesi</w:t>
      </w:r>
    </w:p>
    <w:p w14:paraId="66E0FF7F" w14:textId="36958127" w:rsidR="009C47B7" w:rsidRDefault="0089664D" w:rsidP="009C47B7">
      <w:pPr>
        <w:jc w:val="both"/>
        <w:rPr>
          <w:sz w:val="22"/>
        </w:rPr>
      </w:pPr>
      <w:r w:rsidRPr="0089664D">
        <w:rPr>
          <w:sz w:val="22"/>
        </w:rPr>
        <w:t>2026-2027 Eğitim-Öğretim Yılında</w:t>
      </w:r>
      <w:r w:rsidRPr="0089664D">
        <w:rPr>
          <w:b/>
          <w:bCs/>
          <w:sz w:val="22"/>
        </w:rPr>
        <w:t xml:space="preserve"> </w:t>
      </w:r>
      <w:r w:rsidR="009C47B7" w:rsidRPr="009C47B7">
        <w:rPr>
          <w:sz w:val="22"/>
        </w:rPr>
        <w:t>dış ve iç paydaşlarımızla aşağıdaki etkinliklerin yapılması planlanmaktadır:</w:t>
      </w:r>
    </w:p>
    <w:p w14:paraId="522E781B" w14:textId="18FBBE5A" w:rsidR="00374C12" w:rsidRDefault="00CE50C1" w:rsidP="009C47B7">
      <w:pPr>
        <w:jc w:val="both"/>
        <w:rPr>
          <w:sz w:val="22"/>
        </w:rPr>
      </w:pPr>
      <w:r>
        <w:rPr>
          <w:sz w:val="22"/>
        </w:rPr>
        <w:tab/>
        <w:t>Altay toplulukları ile ilgili alanlarda çalışan öğretim üyeleri</w:t>
      </w:r>
      <w:r w:rsidR="00374C12">
        <w:rPr>
          <w:sz w:val="22"/>
        </w:rPr>
        <w:t xml:space="preserve"> davet edilerek </w:t>
      </w:r>
      <w:r w:rsidR="00607E6F">
        <w:rPr>
          <w:sz w:val="22"/>
        </w:rPr>
        <w:t>eğitim öğretim döneminde</w:t>
      </w:r>
      <w:r w:rsidR="00374C12">
        <w:rPr>
          <w:sz w:val="22"/>
        </w:rPr>
        <w:t xml:space="preserve"> birer konferans yapılması,</w:t>
      </w:r>
    </w:p>
    <w:p w14:paraId="597FE13E" w14:textId="102A7510" w:rsidR="00374C12" w:rsidRDefault="00374C12" w:rsidP="009C47B7">
      <w:pPr>
        <w:jc w:val="both"/>
        <w:rPr>
          <w:sz w:val="22"/>
        </w:rPr>
      </w:pPr>
      <w:r>
        <w:rPr>
          <w:sz w:val="22"/>
        </w:rPr>
        <w:tab/>
        <w:t>Türk dünyası üniversiteleri ve kurumlarıyla ortak uluslararası bir sempozyum yapılması,</w:t>
      </w:r>
    </w:p>
    <w:p w14:paraId="20888B30" w14:textId="64A6A6D7" w:rsidR="00CE50C1" w:rsidRPr="009C47B7" w:rsidRDefault="00374C12" w:rsidP="009C47B7">
      <w:pPr>
        <w:jc w:val="both"/>
        <w:rPr>
          <w:sz w:val="22"/>
        </w:rPr>
      </w:pPr>
      <w:r>
        <w:rPr>
          <w:sz w:val="22"/>
        </w:rPr>
        <w:lastRenderedPageBreak/>
        <w:tab/>
        <w:t>Her dönemde b</w:t>
      </w:r>
      <w:r w:rsidR="00607E6F">
        <w:rPr>
          <w:sz w:val="22"/>
        </w:rPr>
        <w:t>ir</w:t>
      </w:r>
      <w:r>
        <w:rPr>
          <w:sz w:val="22"/>
        </w:rPr>
        <w:t xml:space="preserve"> Türk cumhuriyetlerinden birinin dil, edebiyat, tarih, kültür ve geleneklerini yansıtan ve tanıtan etkinlikler (sergi, </w:t>
      </w:r>
      <w:r w:rsidR="00607E6F">
        <w:rPr>
          <w:sz w:val="22"/>
        </w:rPr>
        <w:t>söyleşi, folklor, vs.)</w:t>
      </w:r>
      <w:r>
        <w:rPr>
          <w:sz w:val="22"/>
        </w:rPr>
        <w:t xml:space="preserve"> </w:t>
      </w:r>
      <w:r w:rsidR="00607E6F">
        <w:rPr>
          <w:sz w:val="22"/>
        </w:rPr>
        <w:t>yapılması planlanmıştır.</w:t>
      </w:r>
      <w:r w:rsidR="00CE50C1">
        <w:rPr>
          <w:sz w:val="22"/>
        </w:rPr>
        <w:t xml:space="preserve"> </w:t>
      </w:r>
    </w:p>
    <w:p w14:paraId="7166D581" w14:textId="13171E04" w:rsidR="009C47B7" w:rsidRDefault="009C47B7" w:rsidP="009C47B7">
      <w:pPr>
        <w:pStyle w:val="ListeParagraf"/>
        <w:numPr>
          <w:ilvl w:val="0"/>
          <w:numId w:val="2"/>
        </w:numPr>
        <w:jc w:val="both"/>
        <w:rPr>
          <w:b/>
          <w:bCs/>
          <w:sz w:val="22"/>
        </w:rPr>
      </w:pPr>
      <w:r w:rsidRPr="009C47B7">
        <w:rPr>
          <w:b/>
          <w:bCs/>
          <w:sz w:val="22"/>
        </w:rPr>
        <w:t>Dilek ve Temenniler</w:t>
      </w:r>
    </w:p>
    <w:p w14:paraId="20FDA62E" w14:textId="02E74BB1" w:rsidR="009C47B7" w:rsidRDefault="009C47B7" w:rsidP="009C47B7">
      <w:pPr>
        <w:jc w:val="both"/>
        <w:rPr>
          <w:sz w:val="22"/>
        </w:rPr>
      </w:pPr>
      <w:r w:rsidRPr="00C80C39">
        <w:rPr>
          <w:sz w:val="22"/>
        </w:rPr>
        <w:t>Önümüzdeki dönemde Altay topluluklarına Türk dünyasına yönelik bilimsel ve kültürel etkinliklerin düzenlenmesine devam edilmesi</w:t>
      </w:r>
      <w:r w:rsidR="00C80C39" w:rsidRPr="00C80C39">
        <w:rPr>
          <w:sz w:val="22"/>
        </w:rPr>
        <w:t xml:space="preserve"> temennisi belirtilmiş. Ortaya konan çalışmalara katkı sunanlara teşekkürler bildirilmiştir. Yapılması planlanan etkinliklerin başarılı ve güzel bir şekilde düzenlenmesi için iyi dilek ve temenniler sunulmuştur. </w:t>
      </w:r>
    </w:p>
    <w:p w14:paraId="62803FB7" w14:textId="77777777" w:rsidR="0089664D" w:rsidRDefault="0089664D" w:rsidP="009C47B7">
      <w:pPr>
        <w:jc w:val="both"/>
        <w:rPr>
          <w:sz w:val="22"/>
        </w:rPr>
      </w:pPr>
    </w:p>
    <w:p w14:paraId="7C77DC3F" w14:textId="77777777" w:rsidR="0089664D" w:rsidRDefault="0089664D" w:rsidP="009C47B7">
      <w:pPr>
        <w:jc w:val="both"/>
        <w:rPr>
          <w:sz w:val="22"/>
        </w:rPr>
      </w:pPr>
    </w:p>
    <w:p w14:paraId="220692CB" w14:textId="77777777" w:rsidR="0089664D" w:rsidRDefault="0089664D" w:rsidP="009C47B7">
      <w:pPr>
        <w:jc w:val="both"/>
        <w:rPr>
          <w:sz w:val="22"/>
        </w:rPr>
      </w:pPr>
    </w:p>
    <w:tbl>
      <w:tblPr>
        <w:tblStyle w:val="TabloKlavuzu"/>
        <w:tblW w:w="0" w:type="auto"/>
        <w:tblLook w:val="04A0" w:firstRow="1" w:lastRow="0" w:firstColumn="1" w:lastColumn="0" w:noHBand="0" w:noVBand="1"/>
      </w:tblPr>
      <w:tblGrid>
        <w:gridCol w:w="6232"/>
        <w:gridCol w:w="2830"/>
      </w:tblGrid>
      <w:tr w:rsidR="00C80C39" w14:paraId="64F735C2" w14:textId="77777777" w:rsidTr="00C80C39">
        <w:trPr>
          <w:trHeight w:val="506"/>
        </w:trPr>
        <w:tc>
          <w:tcPr>
            <w:tcW w:w="6232" w:type="dxa"/>
          </w:tcPr>
          <w:p w14:paraId="492132AA" w14:textId="3D363FC3" w:rsidR="00C80C39" w:rsidRPr="00C80C39" w:rsidRDefault="00C80C39" w:rsidP="00C80C39">
            <w:pPr>
              <w:spacing w:line="600" w:lineRule="auto"/>
              <w:jc w:val="center"/>
              <w:rPr>
                <w:b/>
                <w:bCs/>
                <w:sz w:val="22"/>
              </w:rPr>
            </w:pPr>
            <w:r w:rsidRPr="00C80C39">
              <w:rPr>
                <w:b/>
                <w:bCs/>
                <w:sz w:val="22"/>
              </w:rPr>
              <w:t>Toplantıya Katılanlar</w:t>
            </w:r>
          </w:p>
        </w:tc>
        <w:tc>
          <w:tcPr>
            <w:tcW w:w="2830" w:type="dxa"/>
          </w:tcPr>
          <w:p w14:paraId="19A18850" w14:textId="3AD1551B" w:rsidR="00C80C39" w:rsidRPr="00C80C39" w:rsidRDefault="00C80C39" w:rsidP="00C80C39">
            <w:pPr>
              <w:spacing w:line="600" w:lineRule="auto"/>
              <w:jc w:val="center"/>
              <w:rPr>
                <w:b/>
                <w:bCs/>
                <w:sz w:val="22"/>
              </w:rPr>
            </w:pPr>
            <w:r w:rsidRPr="00C80C39">
              <w:rPr>
                <w:b/>
                <w:bCs/>
                <w:sz w:val="22"/>
              </w:rPr>
              <w:t>İmza</w:t>
            </w:r>
          </w:p>
        </w:tc>
      </w:tr>
      <w:tr w:rsidR="00C80C39" w14:paraId="122CB574" w14:textId="77777777" w:rsidTr="00C80C39">
        <w:trPr>
          <w:trHeight w:val="506"/>
        </w:trPr>
        <w:tc>
          <w:tcPr>
            <w:tcW w:w="6232" w:type="dxa"/>
          </w:tcPr>
          <w:p w14:paraId="7AD6455D" w14:textId="3E26ADA3" w:rsidR="00C80C39" w:rsidRPr="00C80C39" w:rsidRDefault="00C80C39" w:rsidP="00C80C39">
            <w:pPr>
              <w:spacing w:line="600" w:lineRule="auto"/>
              <w:jc w:val="both"/>
              <w:rPr>
                <w:b/>
                <w:bCs/>
                <w:sz w:val="22"/>
              </w:rPr>
            </w:pPr>
            <w:r w:rsidRPr="00C80C39">
              <w:rPr>
                <w:b/>
                <w:bCs/>
                <w:sz w:val="22"/>
              </w:rPr>
              <w:t>Prof. Dr. Nergis BİRAY (Merkez Müdürü)</w:t>
            </w:r>
          </w:p>
        </w:tc>
        <w:tc>
          <w:tcPr>
            <w:tcW w:w="2830" w:type="dxa"/>
          </w:tcPr>
          <w:p w14:paraId="09300496" w14:textId="77777777" w:rsidR="00C80C39" w:rsidRDefault="00C80C39" w:rsidP="00C80C39">
            <w:pPr>
              <w:spacing w:line="600" w:lineRule="auto"/>
              <w:jc w:val="both"/>
              <w:rPr>
                <w:sz w:val="22"/>
              </w:rPr>
            </w:pPr>
          </w:p>
        </w:tc>
      </w:tr>
      <w:tr w:rsidR="00C80C39" w14:paraId="087F9A2B" w14:textId="77777777" w:rsidTr="00C80C39">
        <w:trPr>
          <w:trHeight w:val="506"/>
        </w:trPr>
        <w:tc>
          <w:tcPr>
            <w:tcW w:w="6232" w:type="dxa"/>
          </w:tcPr>
          <w:p w14:paraId="5839D724" w14:textId="482635A7" w:rsidR="00C80C39" w:rsidRPr="00C80C39" w:rsidRDefault="00C80C39" w:rsidP="00C80C39">
            <w:pPr>
              <w:spacing w:line="600" w:lineRule="auto"/>
              <w:jc w:val="both"/>
              <w:rPr>
                <w:b/>
                <w:bCs/>
                <w:sz w:val="22"/>
              </w:rPr>
            </w:pPr>
            <w:r w:rsidRPr="00C80C39">
              <w:rPr>
                <w:b/>
                <w:bCs/>
                <w:sz w:val="22"/>
              </w:rPr>
              <w:t>Prof. Dr. Mehmet Vefa NALBANT (Merkez Müdür Yardımcısı)</w:t>
            </w:r>
          </w:p>
        </w:tc>
        <w:tc>
          <w:tcPr>
            <w:tcW w:w="2830" w:type="dxa"/>
          </w:tcPr>
          <w:p w14:paraId="3DFF5C2A" w14:textId="77777777" w:rsidR="00C80C39" w:rsidRDefault="00C80C39" w:rsidP="00C80C39">
            <w:pPr>
              <w:spacing w:line="600" w:lineRule="auto"/>
              <w:jc w:val="both"/>
              <w:rPr>
                <w:sz w:val="22"/>
              </w:rPr>
            </w:pPr>
          </w:p>
        </w:tc>
      </w:tr>
      <w:tr w:rsidR="00C80C39" w14:paraId="7CB3819F" w14:textId="77777777" w:rsidTr="00C80C39">
        <w:trPr>
          <w:trHeight w:val="506"/>
        </w:trPr>
        <w:tc>
          <w:tcPr>
            <w:tcW w:w="6232" w:type="dxa"/>
          </w:tcPr>
          <w:p w14:paraId="224A0E1C" w14:textId="3434EC61" w:rsidR="00C80C39" w:rsidRPr="00C80C39" w:rsidRDefault="00C80C39" w:rsidP="00C80C39">
            <w:pPr>
              <w:spacing w:line="600" w:lineRule="auto"/>
              <w:jc w:val="both"/>
              <w:rPr>
                <w:b/>
                <w:bCs/>
                <w:sz w:val="22"/>
              </w:rPr>
            </w:pPr>
            <w:r w:rsidRPr="00C80C39">
              <w:rPr>
                <w:b/>
                <w:bCs/>
                <w:sz w:val="22"/>
              </w:rPr>
              <w:t>Prof. Dr. Yahya TÜLEK (Üye)</w:t>
            </w:r>
          </w:p>
        </w:tc>
        <w:tc>
          <w:tcPr>
            <w:tcW w:w="2830" w:type="dxa"/>
          </w:tcPr>
          <w:p w14:paraId="0E0BFB47" w14:textId="77777777" w:rsidR="00C80C39" w:rsidRDefault="00C80C39" w:rsidP="00C80C39">
            <w:pPr>
              <w:spacing w:line="600" w:lineRule="auto"/>
              <w:jc w:val="both"/>
              <w:rPr>
                <w:sz w:val="22"/>
              </w:rPr>
            </w:pPr>
          </w:p>
        </w:tc>
      </w:tr>
      <w:tr w:rsidR="00C80C39" w14:paraId="20F85661" w14:textId="77777777" w:rsidTr="00C80C39">
        <w:trPr>
          <w:trHeight w:val="506"/>
        </w:trPr>
        <w:tc>
          <w:tcPr>
            <w:tcW w:w="6232" w:type="dxa"/>
          </w:tcPr>
          <w:p w14:paraId="0D809EC3" w14:textId="20CE3C3F" w:rsidR="00C80C39" w:rsidRPr="00C80C39" w:rsidRDefault="00C80C39" w:rsidP="00C80C39">
            <w:pPr>
              <w:spacing w:line="600" w:lineRule="auto"/>
              <w:jc w:val="both"/>
              <w:rPr>
                <w:b/>
                <w:bCs/>
                <w:sz w:val="22"/>
              </w:rPr>
            </w:pPr>
            <w:r w:rsidRPr="00C80C39">
              <w:rPr>
                <w:b/>
                <w:bCs/>
                <w:sz w:val="22"/>
              </w:rPr>
              <w:t>Dr. Öğr. Ü. Sema EYNEL</w:t>
            </w:r>
          </w:p>
        </w:tc>
        <w:tc>
          <w:tcPr>
            <w:tcW w:w="2830" w:type="dxa"/>
          </w:tcPr>
          <w:p w14:paraId="1A5744D5" w14:textId="77777777" w:rsidR="00C80C39" w:rsidRDefault="00C80C39" w:rsidP="00C80C39">
            <w:pPr>
              <w:spacing w:line="600" w:lineRule="auto"/>
              <w:jc w:val="both"/>
              <w:rPr>
                <w:sz w:val="22"/>
              </w:rPr>
            </w:pPr>
          </w:p>
        </w:tc>
      </w:tr>
      <w:tr w:rsidR="00C80C39" w14:paraId="363C8570" w14:textId="77777777" w:rsidTr="00C80C39">
        <w:trPr>
          <w:trHeight w:val="506"/>
        </w:trPr>
        <w:tc>
          <w:tcPr>
            <w:tcW w:w="6232" w:type="dxa"/>
          </w:tcPr>
          <w:p w14:paraId="0005DE82" w14:textId="7D34389C" w:rsidR="00C80C39" w:rsidRPr="00C80C39" w:rsidRDefault="00C80C39" w:rsidP="00C80C39">
            <w:pPr>
              <w:spacing w:line="600" w:lineRule="auto"/>
              <w:jc w:val="both"/>
              <w:rPr>
                <w:b/>
                <w:bCs/>
                <w:sz w:val="22"/>
              </w:rPr>
            </w:pPr>
            <w:r w:rsidRPr="00C80C39">
              <w:rPr>
                <w:b/>
                <w:bCs/>
                <w:sz w:val="22"/>
              </w:rPr>
              <w:t>Dr. Öğr. Ü. Mehmet SARIKÖSE</w:t>
            </w:r>
          </w:p>
        </w:tc>
        <w:tc>
          <w:tcPr>
            <w:tcW w:w="2830" w:type="dxa"/>
          </w:tcPr>
          <w:p w14:paraId="7C35C7BD" w14:textId="77777777" w:rsidR="00C80C39" w:rsidRDefault="00C80C39" w:rsidP="00C80C39">
            <w:pPr>
              <w:spacing w:line="600" w:lineRule="auto"/>
              <w:jc w:val="both"/>
              <w:rPr>
                <w:sz w:val="22"/>
              </w:rPr>
            </w:pPr>
          </w:p>
        </w:tc>
      </w:tr>
    </w:tbl>
    <w:p w14:paraId="3FE29019" w14:textId="77777777" w:rsidR="00C80C39" w:rsidRPr="00C80C39" w:rsidRDefault="00C80C39" w:rsidP="009C47B7">
      <w:pPr>
        <w:jc w:val="both"/>
        <w:rPr>
          <w:sz w:val="22"/>
        </w:rPr>
      </w:pPr>
    </w:p>
    <w:p w14:paraId="5B17C96C" w14:textId="77777777" w:rsidR="009C47B7" w:rsidRPr="009C47B7" w:rsidRDefault="009C47B7" w:rsidP="009C47B7">
      <w:pPr>
        <w:jc w:val="both"/>
        <w:rPr>
          <w:sz w:val="22"/>
        </w:rPr>
      </w:pPr>
    </w:p>
    <w:p w14:paraId="15B693F0" w14:textId="1C873C24" w:rsidR="009C47B7" w:rsidRPr="004554BD" w:rsidRDefault="009C47B7" w:rsidP="004554BD">
      <w:pPr>
        <w:ind w:left="360"/>
        <w:jc w:val="both"/>
        <w:rPr>
          <w:sz w:val="22"/>
        </w:rPr>
      </w:pPr>
    </w:p>
    <w:sectPr w:rsidR="009C47B7" w:rsidRPr="004554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E36EE"/>
    <w:multiLevelType w:val="hybridMultilevel"/>
    <w:tmpl w:val="61904356"/>
    <w:lvl w:ilvl="0" w:tplc="B644DD78">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9513DB"/>
    <w:multiLevelType w:val="multilevel"/>
    <w:tmpl w:val="D3E4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D577A"/>
    <w:multiLevelType w:val="hybridMultilevel"/>
    <w:tmpl w:val="416AD092"/>
    <w:lvl w:ilvl="0" w:tplc="F392C65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A47978"/>
    <w:multiLevelType w:val="hybridMultilevel"/>
    <w:tmpl w:val="BC5C8722"/>
    <w:lvl w:ilvl="0" w:tplc="88ACB78A">
      <w:start w:val="1"/>
      <w:numFmt w:val="lowerLetter"/>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4F07128C"/>
    <w:multiLevelType w:val="hybridMultilevel"/>
    <w:tmpl w:val="4590F848"/>
    <w:lvl w:ilvl="0" w:tplc="7B76DFB8">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5DA82DA0"/>
    <w:multiLevelType w:val="hybridMultilevel"/>
    <w:tmpl w:val="6190435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684C1D"/>
    <w:multiLevelType w:val="hybridMultilevel"/>
    <w:tmpl w:val="416AD09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0DE37AE"/>
    <w:multiLevelType w:val="hybridMultilevel"/>
    <w:tmpl w:val="3EC2F9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45251868">
    <w:abstractNumId w:val="2"/>
  </w:num>
  <w:num w:numId="2" w16cid:durableId="1856118164">
    <w:abstractNumId w:val="7"/>
  </w:num>
  <w:num w:numId="3" w16cid:durableId="1407341620">
    <w:abstractNumId w:val="3"/>
  </w:num>
  <w:num w:numId="4" w16cid:durableId="1605187310">
    <w:abstractNumId w:val="6"/>
  </w:num>
  <w:num w:numId="5" w16cid:durableId="783110284">
    <w:abstractNumId w:val="0"/>
  </w:num>
  <w:num w:numId="6" w16cid:durableId="2043826693">
    <w:abstractNumId w:val="5"/>
  </w:num>
  <w:num w:numId="7" w16cid:durableId="790050434">
    <w:abstractNumId w:val="1"/>
  </w:num>
  <w:num w:numId="8" w16cid:durableId="1005475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703"/>
    <w:rsid w:val="0006472D"/>
    <w:rsid w:val="00165703"/>
    <w:rsid w:val="002E1C98"/>
    <w:rsid w:val="00374806"/>
    <w:rsid w:val="00374C12"/>
    <w:rsid w:val="003C1FE1"/>
    <w:rsid w:val="003F4744"/>
    <w:rsid w:val="004554BD"/>
    <w:rsid w:val="004F5DBE"/>
    <w:rsid w:val="00545B67"/>
    <w:rsid w:val="00596CCF"/>
    <w:rsid w:val="00607E6F"/>
    <w:rsid w:val="0068287E"/>
    <w:rsid w:val="00687EB3"/>
    <w:rsid w:val="006C12EA"/>
    <w:rsid w:val="006D5BEC"/>
    <w:rsid w:val="006F162D"/>
    <w:rsid w:val="007008FD"/>
    <w:rsid w:val="00783AAC"/>
    <w:rsid w:val="007C2A84"/>
    <w:rsid w:val="007D1CE4"/>
    <w:rsid w:val="007F03F4"/>
    <w:rsid w:val="008152D7"/>
    <w:rsid w:val="00843B98"/>
    <w:rsid w:val="00846B61"/>
    <w:rsid w:val="0089664D"/>
    <w:rsid w:val="008C4A15"/>
    <w:rsid w:val="009171EB"/>
    <w:rsid w:val="0094546A"/>
    <w:rsid w:val="009970A2"/>
    <w:rsid w:val="009C47B7"/>
    <w:rsid w:val="00A22E61"/>
    <w:rsid w:val="00A7057E"/>
    <w:rsid w:val="00A949D9"/>
    <w:rsid w:val="00A977A7"/>
    <w:rsid w:val="00AD1717"/>
    <w:rsid w:val="00B469C6"/>
    <w:rsid w:val="00BC4923"/>
    <w:rsid w:val="00C47715"/>
    <w:rsid w:val="00C7372D"/>
    <w:rsid w:val="00C80C39"/>
    <w:rsid w:val="00C83495"/>
    <w:rsid w:val="00CC6602"/>
    <w:rsid w:val="00CE50C1"/>
    <w:rsid w:val="00CF6F2C"/>
    <w:rsid w:val="00D71714"/>
    <w:rsid w:val="00DA5A04"/>
    <w:rsid w:val="00DB00F7"/>
    <w:rsid w:val="00DE4B5B"/>
    <w:rsid w:val="00E36D6F"/>
    <w:rsid w:val="00E50184"/>
    <w:rsid w:val="00E8694B"/>
    <w:rsid w:val="00F14A44"/>
    <w:rsid w:val="00F4612E"/>
    <w:rsid w:val="00FB5633"/>
    <w:rsid w:val="00FD6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31B7"/>
  <w15:chartTrackingRefBased/>
  <w15:docId w15:val="{97436B7B-5D0C-41A5-B785-D2873039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5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65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657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657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165703"/>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1657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165703"/>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165703"/>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165703"/>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570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6570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65703"/>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65703"/>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165703"/>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165703"/>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165703"/>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165703"/>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165703"/>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165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6570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657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65703"/>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16570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65703"/>
    <w:rPr>
      <w:i/>
      <w:iCs/>
      <w:color w:val="404040" w:themeColor="text1" w:themeTint="BF"/>
    </w:rPr>
  </w:style>
  <w:style w:type="paragraph" w:styleId="ListeParagraf">
    <w:name w:val="List Paragraph"/>
    <w:basedOn w:val="Normal"/>
    <w:uiPriority w:val="34"/>
    <w:qFormat/>
    <w:rsid w:val="00165703"/>
    <w:pPr>
      <w:ind w:left="720"/>
      <w:contextualSpacing/>
    </w:pPr>
  </w:style>
  <w:style w:type="character" w:styleId="GlVurgulama">
    <w:name w:val="Intense Emphasis"/>
    <w:basedOn w:val="VarsaylanParagrafYazTipi"/>
    <w:uiPriority w:val="21"/>
    <w:qFormat/>
    <w:rsid w:val="00165703"/>
    <w:rPr>
      <w:i/>
      <w:iCs/>
      <w:color w:val="0F4761" w:themeColor="accent1" w:themeShade="BF"/>
    </w:rPr>
  </w:style>
  <w:style w:type="paragraph" w:styleId="GlAlnt">
    <w:name w:val="Intense Quote"/>
    <w:basedOn w:val="Normal"/>
    <w:next w:val="Normal"/>
    <w:link w:val="GlAlntChar"/>
    <w:uiPriority w:val="30"/>
    <w:qFormat/>
    <w:rsid w:val="00165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65703"/>
    <w:rPr>
      <w:i/>
      <w:iCs/>
      <w:color w:val="0F4761" w:themeColor="accent1" w:themeShade="BF"/>
    </w:rPr>
  </w:style>
  <w:style w:type="character" w:styleId="GlBavuru">
    <w:name w:val="Intense Reference"/>
    <w:basedOn w:val="VarsaylanParagrafYazTipi"/>
    <w:uiPriority w:val="32"/>
    <w:qFormat/>
    <w:rsid w:val="00165703"/>
    <w:rPr>
      <w:b/>
      <w:bCs/>
      <w:smallCaps/>
      <w:color w:val="0F4761" w:themeColor="accent1" w:themeShade="BF"/>
      <w:spacing w:val="5"/>
    </w:rPr>
  </w:style>
  <w:style w:type="table" w:styleId="TabloKlavuzu">
    <w:name w:val="Table Grid"/>
    <w:basedOn w:val="NormalTablo"/>
    <w:uiPriority w:val="39"/>
    <w:rsid w:val="00C80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73102-F24C-4E95-A961-42B1042A4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4</Pages>
  <Words>1621</Words>
  <Characters>9241</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SARIKOSE</dc:creator>
  <cp:keywords/>
  <dc:description/>
  <cp:lastModifiedBy>MEHMET SARIKOSE</cp:lastModifiedBy>
  <cp:revision>12</cp:revision>
  <dcterms:created xsi:type="dcterms:W3CDTF">2026-05-12T14:30:00Z</dcterms:created>
  <dcterms:modified xsi:type="dcterms:W3CDTF">2026-06-16T14:22:00Z</dcterms:modified>
</cp:coreProperties>
</file>