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519CC" w14:textId="77777777" w:rsidR="00677A81" w:rsidRDefault="00677A81" w:rsidP="00677A81">
      <w:pPr>
        <w:spacing w:after="0"/>
        <w:ind w:right="849"/>
        <w:rPr>
          <w:rFonts w:cs="Times New Roman"/>
          <w:szCs w:val="24"/>
          <w:shd w:val="clear" w:color="auto" w:fill="FFFFFF"/>
        </w:rPr>
      </w:pPr>
    </w:p>
    <w:p w14:paraId="4FAB8A2A" w14:textId="68E8CB2D" w:rsidR="00677A81" w:rsidRDefault="00677A81" w:rsidP="00CF7D49">
      <w:pPr>
        <w:pStyle w:val="Balk1"/>
        <w:ind w:left="-567"/>
        <w:rPr>
          <w:szCs w:val="24"/>
          <w:shd w:val="clear" w:color="auto" w:fill="FFFFFF"/>
        </w:rPr>
      </w:pPr>
      <w:r>
        <w:rPr>
          <w:shd w:val="clear" w:color="auto" w:fill="FFFFFF"/>
        </w:rPr>
        <w:tab/>
        <w:t xml:space="preserve">REQUIRED DOCUMENTS FOR RESIDENCE PERMIT </w:t>
      </w:r>
      <w:r w:rsidRPr="00CF7D49">
        <w:rPr>
          <w:szCs w:val="24"/>
          <w:shd w:val="clear" w:color="auto" w:fill="FFFFFF"/>
        </w:rPr>
        <w:t>APPLICATION</w:t>
      </w:r>
    </w:p>
    <w:p w14:paraId="45C75D68" w14:textId="77777777" w:rsidR="00CF7D49" w:rsidRPr="00CF7D49" w:rsidRDefault="00CF7D49" w:rsidP="00CF7D49"/>
    <w:p w14:paraId="02E04C0C" w14:textId="77777777" w:rsidR="00677A81" w:rsidRDefault="00677A81" w:rsidP="00677A81">
      <w:pPr>
        <w:pStyle w:val="Balk2"/>
      </w:pPr>
      <w:r>
        <w:t>1 – Residence Permit Application Form</w:t>
      </w:r>
    </w:p>
    <w:p w14:paraId="71D21337" w14:textId="704CA082" w:rsidR="00677A81" w:rsidRDefault="00677A81" w:rsidP="00677A81">
      <w:pPr>
        <w:autoSpaceDE w:val="0"/>
        <w:autoSpaceDN w:val="0"/>
        <w:adjustRightInd w:val="0"/>
        <w:spacing w:after="0"/>
        <w:rPr>
          <w:rFonts w:cs="Times New Roman"/>
          <w:color w:val="000000"/>
        </w:rPr>
      </w:pPr>
      <w:r>
        <w:rPr>
          <w:rFonts w:cs="Times New Roman"/>
          <w:color w:val="000000"/>
        </w:rPr>
        <w:t xml:space="preserve">This form is created by the system when the residence permit application is completed through the e-Residence system. The application form is printed and signed by the foreigner and/or </w:t>
      </w:r>
      <w:r w:rsidR="00CF7D49">
        <w:rPr>
          <w:rFonts w:cs="Times New Roman"/>
          <w:color w:val="000000"/>
        </w:rPr>
        <w:t>her/</w:t>
      </w:r>
      <w:r>
        <w:rPr>
          <w:rFonts w:cs="Times New Roman"/>
          <w:color w:val="000000"/>
        </w:rPr>
        <w:t>his legal representative.</w:t>
      </w:r>
    </w:p>
    <w:p w14:paraId="2338214A" w14:textId="77777777" w:rsidR="00677A81" w:rsidRDefault="00677A81" w:rsidP="00677A81"/>
    <w:p w14:paraId="3B61EB79" w14:textId="77777777" w:rsidR="00677A81" w:rsidRDefault="00677A81" w:rsidP="00677A81">
      <w:pPr>
        <w:pStyle w:val="Balk2"/>
      </w:pPr>
      <w:r>
        <w:t>2 - Passport / Residence Permit Card</w:t>
      </w:r>
    </w:p>
    <w:p w14:paraId="369367C2" w14:textId="66CBD8D3" w:rsidR="00677A81" w:rsidRDefault="00677A81" w:rsidP="00677A81">
      <w:pPr>
        <w:autoSpaceDE w:val="0"/>
        <w:autoSpaceDN w:val="0"/>
        <w:adjustRightInd w:val="0"/>
        <w:spacing w:after="0"/>
        <w:ind w:firstLine="708"/>
        <w:rPr>
          <w:rFonts w:cs="Times New Roman"/>
          <w:color w:val="000000"/>
        </w:rPr>
      </w:pPr>
      <w:r>
        <w:rPr>
          <w:rFonts w:cs="Times New Roman"/>
          <w:color w:val="000000"/>
        </w:rPr>
        <w:t>You must have a passport valid for 60 (sixty) days longer than the re</w:t>
      </w:r>
      <w:r w:rsidR="00CF7D49">
        <w:rPr>
          <w:rFonts w:cs="Times New Roman"/>
          <w:color w:val="000000"/>
        </w:rPr>
        <w:t>quested residence permit period</w:t>
      </w:r>
      <w:r>
        <w:rPr>
          <w:rFonts w:cs="Times New Roman"/>
          <w:color w:val="000000"/>
        </w:rPr>
        <w:t xml:space="preserve"> or have a document that replaces a passport.</w:t>
      </w:r>
    </w:p>
    <w:p w14:paraId="50005F68" w14:textId="77777777" w:rsidR="00677A81" w:rsidRDefault="00677A81" w:rsidP="00677A81">
      <w:pPr>
        <w:autoSpaceDE w:val="0"/>
        <w:autoSpaceDN w:val="0"/>
        <w:adjustRightInd w:val="0"/>
        <w:spacing w:after="0"/>
        <w:ind w:firstLine="708"/>
        <w:rPr>
          <w:rFonts w:cs="Times New Roman"/>
          <w:bCs/>
        </w:rPr>
      </w:pPr>
      <w:r>
        <w:rPr>
          <w:rFonts w:cs="Times New Roman"/>
          <w:bCs/>
        </w:rPr>
        <w:t>A color photocopy of the page containing your identity information, the page with the stamp regarding the last date of entry into our country and the visa page, if any, are required. A photocopy of your residence permit card, if any, should also be attached.</w:t>
      </w:r>
    </w:p>
    <w:p w14:paraId="39590222" w14:textId="77777777" w:rsidR="00677A81" w:rsidRDefault="00677A81" w:rsidP="00677A81">
      <w:pPr>
        <w:spacing w:after="0" w:line="360" w:lineRule="auto"/>
        <w:rPr>
          <w:rFonts w:ascii="Calibri" w:hAnsi="Calibri" w:cs="Calibri"/>
          <w:b/>
          <w:sz w:val="20"/>
          <w:szCs w:val="20"/>
        </w:rPr>
      </w:pPr>
    </w:p>
    <w:p w14:paraId="26B394AA" w14:textId="77777777" w:rsidR="00677A81" w:rsidRDefault="00677A81" w:rsidP="00677A81">
      <w:pPr>
        <w:pStyle w:val="Balk2"/>
      </w:pPr>
      <w:r>
        <w:t xml:space="preserve">3 – </w:t>
      </w:r>
      <w:bookmarkStart w:id="0" w:name="_Hlk124696712"/>
      <w:r>
        <w:t>Photo (4 Pieces)</w:t>
      </w:r>
    </w:p>
    <w:p w14:paraId="525B0E15" w14:textId="77777777" w:rsidR="00677A81" w:rsidRDefault="00677A81" w:rsidP="00677A81">
      <w:pPr>
        <w:ind w:firstLine="708"/>
      </w:pPr>
      <w:r>
        <w:t xml:space="preserve">It should be taken within the last 6 months, have a white background and </w:t>
      </w:r>
      <w:bookmarkEnd w:id="0"/>
      <w:r>
        <w:t>be biometric.</w:t>
      </w:r>
    </w:p>
    <w:p w14:paraId="0A380AAF" w14:textId="77777777" w:rsidR="00677A81" w:rsidRDefault="00677A81" w:rsidP="00677A81">
      <w:pPr>
        <w:pStyle w:val="Balk2"/>
      </w:pPr>
      <w:bookmarkStart w:id="1" w:name="_Hlk124696727"/>
      <w:r>
        <w:t xml:space="preserve">3 - Valid Health </w:t>
      </w:r>
      <w:bookmarkEnd w:id="1"/>
      <w:r>
        <w:t>Insurance</w:t>
      </w:r>
    </w:p>
    <w:p w14:paraId="22FE80E4" w14:textId="77777777" w:rsidR="00677A81" w:rsidRDefault="00677A81" w:rsidP="00677A81">
      <w:pPr>
        <w:ind w:firstLine="708"/>
      </w:pPr>
      <w:r>
        <w:t>If you obtain an e-signed/signed and sealed/stamped document from the provincial social security units proving that you benefit from health services in Turkey within the scope of Bilateral Social Security Agreements, you can use this document in your residence permit application.</w:t>
      </w:r>
    </w:p>
    <w:p w14:paraId="1E3F872E" w14:textId="3D700A85" w:rsidR="00B975D2" w:rsidRDefault="00B975D2" w:rsidP="00B975D2">
      <w:pPr>
        <w:ind w:firstLine="708"/>
      </w:pPr>
      <w:r w:rsidRPr="00B975D2">
        <w:rPr>
          <w:iCs/>
        </w:rPr>
        <w:t xml:space="preserve">Starting from your first registration date to </w:t>
      </w:r>
      <w:r w:rsidRPr="00B975D2">
        <w:t>the university</w:t>
      </w:r>
      <w:r w:rsidRPr="00B975D2">
        <w:rPr>
          <w:i/>
          <w:iCs/>
        </w:rPr>
        <w:t xml:space="preserve"> </w:t>
      </w:r>
      <w:r w:rsidRPr="00D703EF">
        <w:rPr>
          <w:iCs/>
        </w:rPr>
        <w:t>You can apply</w:t>
      </w:r>
      <w:r w:rsidRPr="00B975D2">
        <w:rPr>
          <w:i/>
          <w:iCs/>
        </w:rPr>
        <w:t xml:space="preserve"> </w:t>
      </w:r>
      <w:r w:rsidRPr="00B975D2">
        <w:t xml:space="preserve">to the Social Security Institution to become </w:t>
      </w:r>
      <w:r w:rsidRPr="00B975D2">
        <w:rPr>
          <w:b/>
          <w:bCs/>
          <w:i/>
          <w:iCs/>
        </w:rPr>
        <w:t xml:space="preserve">a "general health insurance holder" within 3 </w:t>
      </w:r>
      <w:proofErr w:type="gramStart"/>
      <w:r w:rsidRPr="00B975D2">
        <w:rPr>
          <w:b/>
          <w:bCs/>
          <w:i/>
          <w:iCs/>
        </w:rPr>
        <w:t>months .</w:t>
      </w:r>
      <w:proofErr w:type="gramEnd"/>
      <w:r w:rsidRPr="00B975D2">
        <w:rPr>
          <w:b/>
          <w:bCs/>
          <w:i/>
          <w:iCs/>
        </w:rPr>
        <w:t xml:space="preserve"> </w:t>
      </w:r>
      <w:r w:rsidRPr="00B975D2">
        <w:t>You can use the e-signed or signed and stamped document regarding the application made to the Provincial Social Security Directorate in your residence permit application.</w:t>
      </w:r>
    </w:p>
    <w:p w14:paraId="18A36FD7" w14:textId="3D2B6B3B" w:rsidR="00677A81" w:rsidRPr="00B975D2" w:rsidRDefault="00677A81" w:rsidP="00677A81">
      <w:pPr>
        <w:ind w:firstLine="708"/>
      </w:pPr>
      <w:r w:rsidRPr="00B975D2">
        <w:t>You can use the e-signed/signed and stamped/sealed "provision document" and "document showing the insurance expiry date" that you have received from the Social Security Institution in your residence permit application. If you have an e-Government registration, you can receive the barcoded provision document through the system. Scholarship certificate / provision document is requested from YTB Scholarship students.</w:t>
      </w:r>
    </w:p>
    <w:p w14:paraId="7947F887" w14:textId="77777777" w:rsidR="00677A81" w:rsidRDefault="00677A81" w:rsidP="00677A81">
      <w:pPr>
        <w:ind w:firstLine="708"/>
      </w:pPr>
      <w:r>
        <w:t>If you are not covered by general health insurance, you must have private health insurance covering the requested residence permit period. The start date of private health insurance must start from the end date of your legal stay or the start date of the requested residence permit. Otherwise, the residence permit will be initiated from the start date of the health insurance and any period interruption that may occur will be considered as a residence permit/visa violation.</w:t>
      </w:r>
    </w:p>
    <w:p w14:paraId="59165292" w14:textId="6B0F356D" w:rsidR="00677A81" w:rsidRDefault="00677A81" w:rsidP="00677A81">
      <w:pPr>
        <w:ind w:firstLine="708"/>
      </w:pPr>
      <w:r>
        <w:t>In private health insurance, “This policy covers the minimum coverage structure determined in the Circular on Health Insurance to be Obtained in Visa and Residence Permit Requests dated 16/06/2021 and numbered 2021/8.” phrase should be included. Additionally, the insurance policy must be signed and sealed/stamped or e-signed.</w:t>
      </w:r>
    </w:p>
    <w:p w14:paraId="486A8ADF" w14:textId="77777777" w:rsidR="00677A81" w:rsidRDefault="00677A81" w:rsidP="00677A81">
      <w:pPr>
        <w:pStyle w:val="Balk2"/>
      </w:pPr>
      <w:r>
        <w:lastRenderedPageBreak/>
        <w:t>4 -</w:t>
      </w:r>
      <w:r>
        <w:rPr>
          <w:szCs w:val="22"/>
        </w:rPr>
        <w:t xml:space="preserve"> </w:t>
      </w:r>
      <w:bookmarkStart w:id="2" w:name="_Hlk124696878"/>
      <w:r>
        <w:t>Documents Regarding Student Status</w:t>
      </w:r>
      <w:bookmarkEnd w:id="2"/>
    </w:p>
    <w:p w14:paraId="3A5E7311" w14:textId="77777777" w:rsidR="00677A81" w:rsidRDefault="00677A81" w:rsidP="00677A81">
      <w:pPr>
        <w:autoSpaceDE w:val="0"/>
        <w:autoSpaceDN w:val="0"/>
        <w:adjustRightInd w:val="0"/>
        <w:spacing w:after="0" w:line="240" w:lineRule="auto"/>
        <w:rPr>
          <w:rFonts w:cs="Times New Roman"/>
          <w:color w:val="000000"/>
          <w:sz w:val="23"/>
          <w:szCs w:val="23"/>
        </w:rPr>
      </w:pPr>
      <w:r>
        <w:rPr>
          <w:rFonts w:cs="Times New Roman"/>
          <w:color w:val="000000"/>
          <w:sz w:val="23"/>
          <w:szCs w:val="23"/>
        </w:rPr>
        <w:t>The documents you receive from the university you are enrolled in must be e-signed/signed and sealed/stamped.</w:t>
      </w:r>
    </w:p>
    <w:p w14:paraId="547115C9" w14:textId="77777777" w:rsidR="00677A81" w:rsidRDefault="00677A81" w:rsidP="00677A81">
      <w:pPr>
        <w:spacing w:after="0"/>
        <w:ind w:firstLine="708"/>
        <w:rPr>
          <w:rFonts w:cs="Times New Roman"/>
          <w:color w:val="000000"/>
          <w:sz w:val="23"/>
          <w:szCs w:val="23"/>
        </w:rPr>
      </w:pPr>
      <w:r>
        <w:t>- Document showing that you are actively benefiting from student rights</w:t>
      </w:r>
    </w:p>
    <w:p w14:paraId="115DAC38" w14:textId="77777777" w:rsidR="00677A81" w:rsidRDefault="00677A81" w:rsidP="00677A81">
      <w:pPr>
        <w:spacing w:after="0"/>
        <w:ind w:firstLine="708"/>
      </w:pPr>
      <w:r>
        <w:t>- Transcript document showing course attendance and grade information</w:t>
      </w:r>
    </w:p>
    <w:p w14:paraId="51A49EE8" w14:textId="77777777" w:rsidR="00677A81" w:rsidRDefault="00677A81" w:rsidP="00677A81">
      <w:pPr>
        <w:spacing w:after="0"/>
        <w:ind w:firstLine="708"/>
      </w:pPr>
      <w:r>
        <w:t>- Document showing that you have attended and completed the preparatory education (Requested for the first residence permit application made after the preparatory education.)</w:t>
      </w:r>
    </w:p>
    <w:p w14:paraId="33711DD2" w14:textId="77777777" w:rsidR="00677A81" w:rsidRDefault="00677A81" w:rsidP="00677A81">
      <w:pPr>
        <w:spacing w:after="0"/>
        <w:ind w:firstLine="708"/>
      </w:pPr>
      <w:r>
        <w:t>- Exchange program information and document showing the duration of study (Requested from students within the scope of the exchange program.)</w:t>
      </w:r>
    </w:p>
    <w:p w14:paraId="1591DE94" w14:textId="77777777" w:rsidR="00677A81" w:rsidRDefault="00677A81" w:rsidP="00677A81">
      <w:pPr>
        <w:pStyle w:val="Balk2"/>
      </w:pPr>
      <w:r>
        <w:t>5 - Birth Certificate - Certificate of Consent</w:t>
      </w:r>
    </w:p>
    <w:p w14:paraId="18148CB7" w14:textId="77777777" w:rsidR="00677A81" w:rsidRDefault="00677A81" w:rsidP="00677A81">
      <w:pPr>
        <w:ind w:firstLine="708"/>
      </w:pPr>
      <w:r>
        <w:t>In cases where one of the parents is not present (in case of death, the other spouse must submit a death certificate), a certified statement of consent (including an annotation stating that they approve of obtaining a residence permit in case they stay longer than the visa/visa exemption period) is requested.</w:t>
      </w:r>
    </w:p>
    <w:p w14:paraId="6766FDC1" w14:textId="77777777" w:rsidR="00677A81" w:rsidRDefault="00677A81" w:rsidP="00677A81">
      <w:pPr>
        <w:ind w:firstLine="708"/>
      </w:pPr>
      <w:r>
        <w:t>In case of divorce, an approved custody certificate of the child (stating that the parent who will stay in his/her country has waived the visitation right granted to him/her by the court while the child is in our country) is requested.</w:t>
      </w:r>
    </w:p>
    <w:p w14:paraId="7521B492" w14:textId="77777777" w:rsidR="00677A81" w:rsidRDefault="00677A81" w:rsidP="00677A81">
      <w:pPr>
        <w:ind w:firstLine="708"/>
      </w:pPr>
      <w:r>
        <w:t>If one of the parents cannot be reached, a document or an absence order is requested, showing that the other parent has all custody rights regarding the child.</w:t>
      </w:r>
    </w:p>
    <w:p w14:paraId="29192E9D" w14:textId="77777777" w:rsidR="00677A81" w:rsidRDefault="00677A81" w:rsidP="00677A81">
      <w:pPr>
        <w:ind w:firstLine="708"/>
      </w:pPr>
      <w:r>
        <w:t xml:space="preserve">If the child is born from an extramarital union and therefore the father's name is not recorded, a document </w:t>
      </w:r>
      <w:r>
        <w:rPr>
          <w:b/>
        </w:rPr>
        <w:t xml:space="preserve">in accordance with the approval procedure </w:t>
      </w:r>
      <w:r>
        <w:t>is required to show that the mother has all custody rights regarding the child.</w:t>
      </w:r>
    </w:p>
    <w:p w14:paraId="461E1454" w14:textId="77777777" w:rsidR="00677A81" w:rsidRDefault="00677A81" w:rsidP="00677A81">
      <w:pPr>
        <w:ind w:firstLine="708"/>
      </w:pPr>
      <w:r>
        <w:t>It should be stated in the documents received whether the court decisions have been appealed or not and whether the decision has become final.</w:t>
      </w:r>
    </w:p>
    <w:p w14:paraId="0AFEA573" w14:textId="77777777" w:rsidR="00677A81" w:rsidRDefault="00677A81" w:rsidP="00677A81">
      <w:pPr>
        <w:ind w:firstLine="708"/>
      </w:pPr>
      <w:r>
        <w:t>If these documents are obtained from Turkish authorities, they must be e-signed/signed and stamped/sealed. If they are obtained from abroad, they must be Apostille annotated and their Turkish translation must be notarized. If you are a citizen of a country that is not a party to the apostille agreement, the documents in question must be approved by the relevant country authorities (embassy/consulate approval and the Ministry of Foreign Affairs or the Turkish Authorities authorized in this regard) and the Turkish translation made after the approval must be notarized.</w:t>
      </w:r>
    </w:p>
    <w:p w14:paraId="661DD277" w14:textId="77777777" w:rsidR="00677A81" w:rsidRDefault="00677A81" w:rsidP="00677A81">
      <w:pPr>
        <w:ind w:firstLine="708"/>
      </w:pPr>
      <w:r>
        <w:rPr>
          <w:u w:val="single"/>
        </w:rPr>
        <w:t xml:space="preserve">The documents to be received (the foreigner's parents, spouse, etc.) must include </w:t>
      </w:r>
      <w:r>
        <w:rPr>
          <w:b/>
          <w:u w:val="single"/>
        </w:rPr>
        <w:t xml:space="preserve">name-surname, date of birth, passport number/identity card number/national identification number </w:t>
      </w:r>
      <w:proofErr w:type="gramStart"/>
      <w:r>
        <w:rPr>
          <w:b/>
          <w:u w:val="single"/>
        </w:rPr>
        <w:t xml:space="preserve">information </w:t>
      </w:r>
      <w:r>
        <w:t>.</w:t>
      </w:r>
      <w:proofErr w:type="gramEnd"/>
    </w:p>
    <w:p w14:paraId="21200715" w14:textId="77777777" w:rsidR="00677A81" w:rsidRDefault="00677A81" w:rsidP="00677A81">
      <w:pPr>
        <w:ind w:firstLine="708"/>
      </w:pPr>
      <w:r w:rsidRPr="00B975D2">
        <w:t>Birth certificates and consent documents are not required from foreigners who come to our country with a student visa.</w:t>
      </w:r>
    </w:p>
    <w:p w14:paraId="64BC8106" w14:textId="77777777" w:rsidR="00677A81" w:rsidRDefault="00677A81" w:rsidP="00677A81">
      <w:pPr>
        <w:ind w:firstLine="708"/>
        <w:rPr>
          <w:rFonts w:ascii="Calibri" w:hAnsi="Calibri" w:cs="Calibri"/>
          <w:sz w:val="20"/>
          <w:szCs w:val="20"/>
        </w:rPr>
      </w:pPr>
    </w:p>
    <w:p w14:paraId="2EAEBF90" w14:textId="77777777" w:rsidR="00677A81" w:rsidRDefault="00677A81" w:rsidP="00677A81">
      <w:pPr>
        <w:pStyle w:val="Balk2"/>
      </w:pPr>
      <w:r>
        <w:t>6 - Address Document</w:t>
      </w:r>
    </w:p>
    <w:p w14:paraId="00F7BEE0" w14:textId="77777777" w:rsidR="00677A81" w:rsidRDefault="00677A81" w:rsidP="00677A81">
      <w:r>
        <w:rPr>
          <w:b/>
        </w:rPr>
        <w:t xml:space="preserve">a) </w:t>
      </w:r>
      <w:r>
        <w:t xml:space="preserve">If you are staying with a rental agreement, a notarized copy of your contract and a document delivered to the address such as electricity, water, natural gas, landline telephone bill. (If an invoice has not been issued yet, an updated subscription agreement is requested.) The documents in question must match the </w:t>
      </w:r>
      <w:r>
        <w:lastRenderedPageBreak/>
        <w:t>declared address. In extension applications, a "residence certificate" can be submitted instead of a lease contract.</w:t>
      </w:r>
    </w:p>
    <w:p w14:paraId="3B623665" w14:textId="77777777" w:rsidR="00677A81" w:rsidRDefault="00677A81" w:rsidP="00677A81">
      <w:r>
        <w:rPr>
          <w:b/>
        </w:rPr>
        <w:t xml:space="preserve">b) </w:t>
      </w:r>
      <w:r>
        <w:t>In case of staying with a third person (other than a relative), a notarized commitment of the person staying with you and a document from the person giving the commitment, such as electricity, water, natural gas, landline telephone bill, etc., personally submitted to the address (if the person staying with you is married, also A notarized commitment from the spouse and a civil registry copy or a document showing marriage are required.) In extension applications, a "residence certificate" can be submitted instead of a lease contract.</w:t>
      </w:r>
    </w:p>
    <w:p w14:paraId="41CDA22D" w14:textId="04D94E3A" w:rsidR="00677A81" w:rsidRDefault="00677A81" w:rsidP="00677A81">
      <w:r>
        <w:rPr>
          <w:b/>
        </w:rPr>
        <w:t xml:space="preserve">c) </w:t>
      </w:r>
      <w:r>
        <w:t xml:space="preserve">In case of staying in places such as student dormitory, hotel (reservation and payment document is also requested), an e-signed/signed and sealed/stamped document to be obtained from these places (The document </w:t>
      </w:r>
      <w:r>
        <w:rPr>
          <w:b/>
        </w:rPr>
        <w:t xml:space="preserve">issued includes the date and number of the document and the TR ID number, name and surname of </w:t>
      </w:r>
      <w:r w:rsidR="00866ADA">
        <w:rPr>
          <w:b/>
        </w:rPr>
        <w:t>the institution official information must be included</w:t>
      </w:r>
      <w:r>
        <w:t>.)</w:t>
      </w:r>
    </w:p>
    <w:p w14:paraId="08D3635B" w14:textId="77777777" w:rsidR="00677A81" w:rsidRDefault="00677A81" w:rsidP="00677A81">
      <w:r>
        <w:rPr>
          <w:b/>
        </w:rPr>
        <w:t xml:space="preserve">* </w:t>
      </w:r>
      <w:r>
        <w:t xml:space="preserve">While the notarized copy of the lease contracts is being prepared, the contracts should be submitted to the notary by the " </w:t>
      </w:r>
      <w:r>
        <w:rPr>
          <w:i/>
        </w:rPr>
        <w:t xml:space="preserve">lessor </w:t>
      </w:r>
      <w:r>
        <w:t xml:space="preserve">" or the person </w:t>
      </w:r>
      <w:r>
        <w:rPr>
          <w:i/>
        </w:rPr>
        <w:t xml:space="preserve">who "presents a power of attorney stating that he/she is authorized to act on behalf of the lessor </w:t>
      </w:r>
      <w:r>
        <w:t>", and after the identity information of these people is checked by the notary, the transaction is carried out on behalf of the lessor, if any. A copy of the power of attorney stating that the person is authorized to do so must be attached to the copy of the Agreement and notarized.</w:t>
      </w:r>
    </w:p>
    <w:p w14:paraId="309746B8" w14:textId="77777777" w:rsidR="00677A81" w:rsidRDefault="00677A81" w:rsidP="00677A81">
      <w:pPr>
        <w:rPr>
          <w:sz w:val="24"/>
          <w:szCs w:val="24"/>
        </w:rPr>
      </w:pPr>
      <w:r>
        <w:rPr>
          <w:rFonts w:ascii="Calibri" w:hAnsi="Calibri" w:cs="Calibri"/>
          <w:bCs/>
          <w:sz w:val="24"/>
          <w:szCs w:val="24"/>
        </w:rPr>
        <w:t>* In extension/transition applications, if there is no change of address, a "residence certificate" and a document related to the address itself, such as electricity, water, natural gas, landline telephone bill, can be submitted.</w:t>
      </w:r>
    </w:p>
    <w:p w14:paraId="3680BE36" w14:textId="77777777" w:rsidR="00677A81" w:rsidRDefault="00677A81" w:rsidP="00677A81">
      <w:pPr>
        <w:pStyle w:val="Balk2"/>
      </w:pPr>
      <w:r>
        <w:t>7 - Address Registration Process</w:t>
      </w:r>
    </w:p>
    <w:p w14:paraId="040DEE65" w14:textId="77777777" w:rsidR="00677A81" w:rsidRDefault="00677A81" w:rsidP="00677A81">
      <w:r>
        <w:rPr>
          <w:b/>
        </w:rPr>
        <w:t xml:space="preserve">a) </w:t>
      </w:r>
      <w:r>
        <w:t>Notification to Empty Address</w:t>
      </w:r>
    </w:p>
    <w:p w14:paraId="257F44D3" w14:textId="77777777" w:rsidR="00677A81" w:rsidRDefault="00677A81" w:rsidP="00677A81">
      <w:pPr>
        <w:rPr>
          <w:sz w:val="20"/>
          <w:szCs w:val="20"/>
        </w:rPr>
      </w:pPr>
      <w:r>
        <w:t>For address registration, a title deed issued in the name of the foreigner or a duly drawn-up rental contract is required, together with one of the documents submitted to the address itself, such as electricity, water, natural gas, landline telephone bill. For subscriptions for which an invoice has not yet been issued, registration is also carried out provided that the current subscription agreement is presented together with the title deed or a duly drawn up lease contract.</w:t>
      </w:r>
      <w:r>
        <w:rPr>
          <w:sz w:val="20"/>
          <w:szCs w:val="20"/>
        </w:rPr>
        <w:t xml:space="preserve"> </w:t>
      </w:r>
      <w:r>
        <w:t>The documents in question must match the declared address.</w:t>
      </w:r>
      <w:r>
        <w:rPr>
          <w:sz w:val="20"/>
          <w:szCs w:val="20"/>
        </w:rPr>
        <w:t xml:space="preserve">   </w:t>
      </w:r>
    </w:p>
    <w:p w14:paraId="1E802BF8" w14:textId="77777777" w:rsidR="00677A81" w:rsidRDefault="00677A81" w:rsidP="00677A81">
      <w:r>
        <w:rPr>
          <w:b/>
        </w:rPr>
        <w:t xml:space="preserve">b) </w:t>
      </w:r>
      <w:r>
        <w:t>Address Notification for Co-Residence Reasons</w:t>
      </w:r>
    </w:p>
    <w:p w14:paraId="3623905A" w14:textId="77777777" w:rsidR="00677A81" w:rsidRDefault="00677A81" w:rsidP="00677A81">
      <w:r>
        <w:t>1) The notification owner and the person currently living at that address are present together. The person who gives a notarized commitment is asked for one of the documents provided to the address, such as electricity, water, natural gas, landline telephone bill, proving that he/she lives at that address. The documents in question must match the declared address.</w:t>
      </w:r>
    </w:p>
    <w:p w14:paraId="0E3458A5" w14:textId="0744E735" w:rsidR="00677A81" w:rsidRDefault="00677A81" w:rsidP="00677A81">
      <w:r>
        <w:t xml:space="preserve">2) Registration of the addresses of those staying in places such as nursing homes and student dormitories is based on the document issued by the </w:t>
      </w:r>
      <w:r w:rsidR="00866ADA">
        <w:t>relevant institution official (</w:t>
      </w:r>
      <w:r>
        <w:rPr>
          <w:b/>
        </w:rPr>
        <w:t>date and number of documents, TR ID number, name and surname informat</w:t>
      </w:r>
      <w:r w:rsidR="00866ADA">
        <w:rPr>
          <w:b/>
        </w:rPr>
        <w:t>ion of the institution official</w:t>
      </w:r>
      <w:r>
        <w:t xml:space="preserve"> </w:t>
      </w:r>
      <w:r>
        <w:rPr>
          <w:b/>
        </w:rPr>
        <w:t xml:space="preserve">must be </w:t>
      </w:r>
      <w:proofErr w:type="gramStart"/>
      <w:r>
        <w:rPr>
          <w:b/>
        </w:rPr>
        <w:t xml:space="preserve">included </w:t>
      </w:r>
      <w:r>
        <w:t>.</w:t>
      </w:r>
      <w:proofErr w:type="gramEnd"/>
      <w:r>
        <w:t xml:space="preserve">) </w:t>
      </w:r>
    </w:p>
    <w:p w14:paraId="09396FFC" w14:textId="77777777" w:rsidR="00677A81" w:rsidRDefault="00677A81" w:rsidP="00677A81">
      <w:r>
        <w:rPr>
          <w:b/>
        </w:rPr>
        <w:t xml:space="preserve">c) </w:t>
      </w:r>
      <w:r>
        <w:t>Notification to Full Address</w:t>
      </w:r>
    </w:p>
    <w:p w14:paraId="7B89D94E" w14:textId="77777777" w:rsidR="00677A81" w:rsidRDefault="00677A81" w:rsidP="00677A81">
      <w:r>
        <w:t>If you do not know the people registered at the address you declared,</w:t>
      </w:r>
    </w:p>
    <w:p w14:paraId="72627F77" w14:textId="208DB415" w:rsidR="00677A81" w:rsidRDefault="00677A81" w:rsidP="00677A81">
      <w:r>
        <w:lastRenderedPageBreak/>
        <w:t>1- In order to delete the persons registered at the address and make the address suitable for registration, an appointment is made from the "Other Population Events</w:t>
      </w:r>
      <w:r w:rsidR="00866ADA">
        <w:t>-</w:t>
      </w:r>
      <w:r w:rsidR="00866ADA" w:rsidRPr="00866ADA">
        <w:t xml:space="preserve"> </w:t>
      </w:r>
      <w:proofErr w:type="spellStart"/>
      <w:r w:rsidR="00866ADA" w:rsidRPr="00866ADA">
        <w:t>Diğer</w:t>
      </w:r>
      <w:proofErr w:type="spellEnd"/>
      <w:r w:rsidR="00866ADA" w:rsidRPr="00866ADA">
        <w:t xml:space="preserve"> </w:t>
      </w:r>
      <w:proofErr w:type="spellStart"/>
      <w:r w:rsidR="00866ADA" w:rsidRPr="00866ADA">
        <w:t>Nüfus</w:t>
      </w:r>
      <w:proofErr w:type="spellEnd"/>
      <w:r w:rsidR="00866ADA" w:rsidRPr="00866ADA">
        <w:t xml:space="preserve"> </w:t>
      </w:r>
      <w:proofErr w:type="spellStart"/>
      <w:r w:rsidR="00866ADA" w:rsidRPr="00866ADA">
        <w:t>Olayları</w:t>
      </w:r>
      <w:proofErr w:type="spellEnd"/>
      <w:r>
        <w:t xml:space="preserve">" section at https:randevu.nvi.gov.tr and the requested documents (lease contract and electricity, water, natural gas, landline telephone registered in their name) are </w:t>
      </w:r>
      <w:r w:rsidR="00866ADA">
        <w:t>prepared</w:t>
      </w:r>
      <w:r>
        <w:t>. You must apply to the relevant civil registry office together with the documents submitted to the address (e.g. invoice, etc.), and after deleting the persons registered at the address, you must report this situation to our Directorate.</w:t>
      </w:r>
    </w:p>
    <w:p w14:paraId="47C0FB6E" w14:textId="77777777" w:rsidR="00677A81" w:rsidRDefault="00677A81" w:rsidP="00677A81">
      <w:r>
        <w:t>2- If you do not have a foreign identification number; Together with your landlord, you must apply to the civil registry office regarding the documents requested by the civil registry office regarding address registration, ensure that the persons registered at the address you declared are deleted, and have your address registered by notifying our Directorate of this situation.</w:t>
      </w:r>
    </w:p>
    <w:p w14:paraId="517A86E6" w14:textId="3F50AAA8" w:rsidR="00677A81" w:rsidRDefault="00677A81" w:rsidP="00677A81">
      <w:r>
        <w:t xml:space="preserve">* Registration of people under the age of 18 cannot be done at the provincial immigration administration directorates. Therefore, after receiving your residence permit card, </w:t>
      </w:r>
      <w:r w:rsidR="00866ADA">
        <w:t xml:space="preserve">with </w:t>
      </w:r>
      <w:r>
        <w:t xml:space="preserve">the necessary documents </w:t>
      </w:r>
      <w:r w:rsidR="00866ADA">
        <w:t xml:space="preserve">you </w:t>
      </w:r>
      <w:r>
        <w:t xml:space="preserve">must </w:t>
      </w:r>
      <w:r w:rsidR="00866ADA">
        <w:t xml:space="preserve">apply </w:t>
      </w:r>
      <w:r>
        <w:t>to the relevant civil registration office.</w:t>
      </w:r>
    </w:p>
    <w:p w14:paraId="6495FA85" w14:textId="77777777" w:rsidR="00677A81" w:rsidRDefault="00677A81" w:rsidP="00677A81">
      <w:pPr>
        <w:pStyle w:val="Balk2"/>
      </w:pPr>
      <w:r>
        <w:t>8 – Payments</w:t>
      </w:r>
    </w:p>
    <w:p w14:paraId="120169BC" w14:textId="6385538B" w:rsidR="00866ADA" w:rsidRDefault="00866ADA" w:rsidP="00866ADA">
      <w:pPr>
        <w:ind w:firstLine="708"/>
      </w:pPr>
      <w:r>
        <w:t>Payments for residence permit applications can be paid through the Interactive Tax Office of the Revenue Administration (</w:t>
      </w:r>
      <w:hyperlink r:id="rId4" w:history="1">
        <w:r w:rsidRPr="00B90EC0">
          <w:rPr>
            <w:rStyle w:val="Kpr"/>
          </w:rPr>
          <w:t>https://ivd.gib.gov.tr</w:t>
        </w:r>
      </w:hyperlink>
      <w:r>
        <w:t xml:space="preserve"> </w:t>
      </w:r>
      <w:r>
        <w:t>) with the accrual number on the residence permit application form. (</w:t>
      </w:r>
      <w:hyperlink r:id="rId5" w:history="1">
        <w:r w:rsidRPr="00B90EC0">
          <w:rPr>
            <w:rStyle w:val="Kpr"/>
          </w:rPr>
          <w:t>https://www.goc.gov.tr/ikamet-basvurusunda-harc-odemeleri-hakkinda</w:t>
        </w:r>
      </w:hyperlink>
      <w:r>
        <w:t xml:space="preserve"> </w:t>
      </w:r>
      <w:r>
        <w:t>)</w:t>
      </w:r>
    </w:p>
    <w:p w14:paraId="043913E8" w14:textId="77777777" w:rsidR="00866ADA" w:rsidRDefault="00866ADA" w:rsidP="00866ADA">
      <w:pPr>
        <w:ind w:firstLine="708"/>
      </w:pPr>
      <w:r>
        <w:t>If payment is not made through the Interactive Tax Office, payments can be made to the cashiers or authorized banks.</w:t>
      </w:r>
    </w:p>
    <w:p w14:paraId="6280C364" w14:textId="10396089" w:rsidR="00677A81" w:rsidRDefault="00677A81" w:rsidP="00866ADA">
      <w:pPr>
        <w:ind w:firstLine="708"/>
        <w:rPr>
          <w:b/>
          <w:bCs/>
        </w:rPr>
      </w:pPr>
      <w:r>
        <w:t xml:space="preserve">Residence Permit Card Fee Payment Receipt (Payment Code: 9207) </w:t>
      </w:r>
      <w:r>
        <w:tab/>
        <w:t xml:space="preserve">= </w:t>
      </w:r>
      <w:r>
        <w:rPr>
          <w:b/>
          <w:bCs/>
        </w:rPr>
        <w:t xml:space="preserve">356 </w:t>
      </w:r>
      <w:r>
        <w:rPr>
          <w:b/>
          <w:bCs/>
        </w:rPr>
        <w:tab/>
        <w:t>TL</w:t>
      </w:r>
    </w:p>
    <w:p w14:paraId="00D4C42D" w14:textId="77777777" w:rsidR="00677A81" w:rsidRDefault="00677A81" w:rsidP="00677A81">
      <w:pPr>
        <w:pStyle w:val="Balk2"/>
      </w:pPr>
      <w:r>
        <w:t>9 - Receiving Biometric Data</w:t>
      </w:r>
    </w:p>
    <w:p w14:paraId="7D769496" w14:textId="77777777" w:rsidR="00677A81" w:rsidRDefault="00677A81" w:rsidP="00677A81">
      <w:pPr>
        <w:ind w:firstLine="708"/>
      </w:pPr>
      <w:r>
        <w:t>In order for your residence permit application to be approved, you must have a fingerprint record. If your fingerprint record has not been given before or if your fingerprint record is not detected, you may be invited to the provincial directorate of immigration administration using the contact information you declared in your application.</w:t>
      </w:r>
    </w:p>
    <w:p w14:paraId="492F3F12" w14:textId="77777777" w:rsidR="00677A81" w:rsidRDefault="00677A81" w:rsidP="00677A81">
      <w:pPr>
        <w:pStyle w:val="Balk2"/>
      </w:pPr>
      <w:r>
        <w:t>10 – During the evaluation phase of your residence permit application, additional information and documents may be requested and you may be invited to the provincial directorate of immigration administration.</w:t>
      </w:r>
    </w:p>
    <w:p w14:paraId="34936F3B" w14:textId="77777777" w:rsidR="00677A81" w:rsidRDefault="00677A81" w:rsidP="00677A81">
      <w:pPr>
        <w:spacing w:after="0" w:line="360" w:lineRule="auto"/>
        <w:ind w:firstLine="630"/>
        <w:rPr>
          <w:rFonts w:ascii="Calibri" w:hAnsi="Calibri" w:cs="Calibri"/>
          <w:bCs/>
          <w:sz w:val="20"/>
          <w:szCs w:val="20"/>
        </w:rPr>
      </w:pPr>
    </w:p>
    <w:p w14:paraId="171EEE2C" w14:textId="0D28D1DF" w:rsidR="00677A81" w:rsidRDefault="00661C93" w:rsidP="00677A81">
      <w:pPr>
        <w:spacing w:after="0" w:line="360" w:lineRule="auto"/>
        <w:ind w:firstLine="630"/>
        <w:rPr>
          <w:rFonts w:ascii="Calibri" w:hAnsi="Calibri" w:cs="Calibri"/>
          <w:b/>
          <w:sz w:val="20"/>
          <w:szCs w:val="20"/>
          <w:u w:val="single"/>
        </w:rPr>
      </w:pPr>
      <w:r>
        <w:rPr>
          <w:rFonts w:ascii="Calibri" w:hAnsi="Calibri" w:cs="Calibri"/>
          <w:b/>
          <w:sz w:val="20"/>
          <w:szCs w:val="20"/>
          <w:u w:val="single"/>
        </w:rPr>
        <w:t>NOTIFYING PARTY</w:t>
      </w:r>
      <w:r w:rsidR="00677A81">
        <w:rPr>
          <w:rFonts w:ascii="Calibri" w:hAnsi="Calibri" w:cs="Calibri"/>
          <w:b/>
          <w:sz w:val="20"/>
          <w:szCs w:val="20"/>
        </w:rPr>
        <w:tab/>
        <w:t xml:space="preserve">     </w:t>
      </w:r>
      <w:r>
        <w:rPr>
          <w:rFonts w:ascii="Calibri" w:hAnsi="Calibri" w:cs="Calibri"/>
          <w:b/>
          <w:sz w:val="20"/>
          <w:szCs w:val="20"/>
        </w:rPr>
        <w:t xml:space="preserve">                          </w:t>
      </w:r>
      <w:bookmarkStart w:id="3" w:name="_GoBack"/>
      <w:bookmarkEnd w:id="3"/>
      <w:r w:rsidR="00677A81">
        <w:rPr>
          <w:rFonts w:ascii="Calibri" w:hAnsi="Calibri" w:cs="Calibri"/>
          <w:b/>
          <w:sz w:val="20"/>
          <w:szCs w:val="20"/>
        </w:rPr>
        <w:t xml:space="preserve"> </w:t>
      </w:r>
      <w:r w:rsidRPr="00661C93">
        <w:rPr>
          <w:rFonts w:ascii="Calibri" w:hAnsi="Calibri" w:cs="Calibri"/>
          <w:b/>
          <w:sz w:val="20"/>
          <w:szCs w:val="20"/>
          <w:u w:val="single"/>
        </w:rPr>
        <w:t>PARTICIPANT</w:t>
      </w:r>
      <w:r w:rsidR="00677A81">
        <w:rPr>
          <w:rFonts w:ascii="Calibri" w:hAnsi="Calibri" w:cs="Calibri"/>
          <w:b/>
          <w:sz w:val="20"/>
          <w:szCs w:val="20"/>
        </w:rPr>
        <w:t xml:space="preserve">               </w:t>
      </w:r>
      <w:r w:rsidR="00677A81">
        <w:rPr>
          <w:rFonts w:ascii="Calibri" w:hAnsi="Calibri" w:cs="Calibri"/>
          <w:b/>
          <w:sz w:val="20"/>
          <w:szCs w:val="20"/>
        </w:rPr>
        <w:tab/>
        <w:t xml:space="preserve">                 </w:t>
      </w:r>
      <w:r>
        <w:rPr>
          <w:rFonts w:ascii="Calibri" w:hAnsi="Calibri" w:cs="Calibri"/>
          <w:b/>
          <w:sz w:val="20"/>
          <w:szCs w:val="20"/>
        </w:rPr>
        <w:t xml:space="preserve">  </w:t>
      </w:r>
      <w:r>
        <w:rPr>
          <w:rFonts w:ascii="Calibri" w:hAnsi="Calibri" w:cs="Calibri"/>
          <w:b/>
          <w:sz w:val="20"/>
          <w:szCs w:val="20"/>
          <w:u w:val="single"/>
        </w:rPr>
        <w:t>NOTIFIED PARTY</w:t>
      </w:r>
    </w:p>
    <w:p w14:paraId="26423A68" w14:textId="77777777" w:rsidR="00AF0E41" w:rsidRDefault="00AF0E41"/>
    <w:sectPr w:rsidR="00AF0E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E1D"/>
    <w:rsid w:val="005D5B66"/>
    <w:rsid w:val="00661C93"/>
    <w:rsid w:val="00677A81"/>
    <w:rsid w:val="00866ADA"/>
    <w:rsid w:val="00AF0E41"/>
    <w:rsid w:val="00B975D2"/>
    <w:rsid w:val="00C65E1D"/>
    <w:rsid w:val="00C71107"/>
    <w:rsid w:val="00CF7D49"/>
    <w:rsid w:val="00D0392B"/>
    <w:rsid w:val="00D703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A453E"/>
  <w15:chartTrackingRefBased/>
  <w15:docId w15:val="{DC2F5522-A4FF-473F-B247-15433FEB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A81"/>
    <w:pPr>
      <w:spacing w:after="200" w:line="276" w:lineRule="auto"/>
      <w:jc w:val="both"/>
    </w:pPr>
    <w:rPr>
      <w:rFonts w:ascii="Times New Roman" w:hAnsi="Times New Roman"/>
      <w:kern w:val="0"/>
      <w14:ligatures w14:val="none"/>
    </w:rPr>
  </w:style>
  <w:style w:type="paragraph" w:styleId="Balk1">
    <w:name w:val="heading 1"/>
    <w:basedOn w:val="Normal"/>
    <w:next w:val="Normal"/>
    <w:link w:val="Balk1Char"/>
    <w:autoRedefine/>
    <w:uiPriority w:val="9"/>
    <w:qFormat/>
    <w:rsid w:val="00677A81"/>
    <w:pPr>
      <w:keepNext/>
      <w:keepLines/>
      <w:spacing w:before="120" w:after="120" w:line="240" w:lineRule="auto"/>
      <w:jc w:val="center"/>
      <w:outlineLvl w:val="0"/>
    </w:pPr>
    <w:rPr>
      <w:rFonts w:eastAsiaTheme="majorEastAsia" w:cstheme="majorBidi"/>
      <w:color w:val="2F5496" w:themeColor="accent1" w:themeShade="BF"/>
      <w:sz w:val="28"/>
      <w:szCs w:val="32"/>
    </w:rPr>
  </w:style>
  <w:style w:type="paragraph" w:styleId="Balk2">
    <w:name w:val="heading 2"/>
    <w:basedOn w:val="Normal"/>
    <w:next w:val="Normal"/>
    <w:link w:val="Balk2Char"/>
    <w:autoRedefine/>
    <w:uiPriority w:val="9"/>
    <w:semiHidden/>
    <w:unhideWhenUsed/>
    <w:qFormat/>
    <w:rsid w:val="00677A81"/>
    <w:pPr>
      <w:keepNext/>
      <w:keepLines/>
      <w:spacing w:before="120" w:after="120"/>
      <w:outlineLvl w:val="1"/>
    </w:pPr>
    <w:rPr>
      <w:rFonts w:eastAsiaTheme="majorEastAsia" w:cstheme="majorBidi"/>
      <w:b/>
      <w:color w:val="000000" w:themeColor="text1"/>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77A81"/>
    <w:rPr>
      <w:rFonts w:ascii="Times New Roman" w:eastAsiaTheme="majorEastAsia" w:hAnsi="Times New Roman" w:cstheme="majorBidi"/>
      <w:color w:val="2F5496" w:themeColor="accent1" w:themeShade="BF"/>
      <w:kern w:val="0"/>
      <w:sz w:val="28"/>
      <w:szCs w:val="32"/>
      <w14:ligatures w14:val="none"/>
    </w:rPr>
  </w:style>
  <w:style w:type="character" w:customStyle="1" w:styleId="Balk2Char">
    <w:name w:val="Başlık 2 Char"/>
    <w:basedOn w:val="VarsaylanParagrafYazTipi"/>
    <w:link w:val="Balk2"/>
    <w:uiPriority w:val="9"/>
    <w:semiHidden/>
    <w:rsid w:val="00677A81"/>
    <w:rPr>
      <w:rFonts w:ascii="Times New Roman" w:eastAsiaTheme="majorEastAsia" w:hAnsi="Times New Roman" w:cstheme="majorBidi"/>
      <w:b/>
      <w:color w:val="000000" w:themeColor="text1"/>
      <w:kern w:val="0"/>
      <w:szCs w:val="26"/>
      <w14:ligatures w14:val="none"/>
    </w:rPr>
  </w:style>
  <w:style w:type="character" w:styleId="Kpr">
    <w:name w:val="Hyperlink"/>
    <w:basedOn w:val="VarsaylanParagrafYazTipi"/>
    <w:uiPriority w:val="99"/>
    <w:unhideWhenUsed/>
    <w:rsid w:val="00677A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27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c.gov.tr/ikamet-basvurusunda-harc-odemeleri-hakkinda" TargetMode="External"/><Relationship Id="rId4" Type="http://schemas.openxmlformats.org/officeDocument/2006/relationships/hyperlink" Target="https://ivd.gib.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1708</Words>
  <Characters>9736</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 çetin</dc:creator>
  <cp:keywords/>
  <dc:description/>
  <cp:lastModifiedBy>BURCIN KARABOLAT</cp:lastModifiedBy>
  <cp:revision>5</cp:revision>
  <dcterms:created xsi:type="dcterms:W3CDTF">2023-12-18T13:02:00Z</dcterms:created>
  <dcterms:modified xsi:type="dcterms:W3CDTF">2023-12-21T13:10:00Z</dcterms:modified>
</cp:coreProperties>
</file>