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D6467C" w:rsidRPr="00B2178F" w:rsidTr="00F62BDF">
        <w:trPr>
          <w:trHeight w:val="211"/>
        </w:trPr>
        <w:tc>
          <w:tcPr>
            <w:tcW w:w="1915" w:type="dxa"/>
            <w:vMerge w:val="restart"/>
            <w:vAlign w:val="center"/>
          </w:tcPr>
          <w:p w:rsidR="00D6467C" w:rsidRPr="0019651F" w:rsidRDefault="00D6467C" w:rsidP="0019651F">
            <w:pPr>
              <w:spacing w:after="200" w:line="276" w:lineRule="auto"/>
              <w:ind w:left="306" w:hanging="306"/>
              <w:jc w:val="both"/>
              <w:rPr>
                <w:rFonts w:ascii="Times New Roman" w:hAnsi="Times New Roman" w:cs="Times New Roman"/>
                <w:b/>
              </w:rPr>
            </w:pPr>
            <w:r w:rsidRPr="0019651F">
              <w:rPr>
                <w:rFonts w:ascii="Times New Roman" w:hAnsi="Times New Roman" w:cs="Times New Roman"/>
                <w:b/>
              </w:rPr>
              <w:t>KURUM BİLGİLERİ</w:t>
            </w:r>
          </w:p>
        </w:tc>
        <w:tc>
          <w:tcPr>
            <w:tcW w:w="3141" w:type="dxa"/>
            <w:vAlign w:val="center"/>
          </w:tcPr>
          <w:p w:rsidR="00D6467C" w:rsidRPr="0019651F" w:rsidRDefault="00D6467C" w:rsidP="00C9035B">
            <w:pPr>
              <w:spacing w:after="200" w:line="276" w:lineRule="auto"/>
              <w:jc w:val="both"/>
              <w:rPr>
                <w:rFonts w:ascii="Times New Roman" w:hAnsi="Times New Roman" w:cs="Times New Roman"/>
                <w:b/>
              </w:rPr>
            </w:pPr>
            <w:r w:rsidRPr="0019651F">
              <w:rPr>
                <w:rFonts w:ascii="Times New Roman" w:hAnsi="Times New Roman" w:cs="Times New Roman"/>
                <w:b/>
              </w:rPr>
              <w:t>Birim</w:t>
            </w:r>
          </w:p>
        </w:tc>
        <w:tc>
          <w:tcPr>
            <w:tcW w:w="4578" w:type="dxa"/>
            <w:vAlign w:val="center"/>
          </w:tcPr>
          <w:p w:rsidR="00D6467C" w:rsidRPr="0019651F" w:rsidRDefault="00D6467C" w:rsidP="00C9035B">
            <w:pPr>
              <w:spacing w:after="200" w:line="276" w:lineRule="auto"/>
              <w:jc w:val="both"/>
              <w:rPr>
                <w:rFonts w:ascii="Times New Roman" w:hAnsi="Times New Roman" w:cs="Times New Roman"/>
              </w:rPr>
            </w:pPr>
            <w:r w:rsidRPr="0019651F">
              <w:rPr>
                <w:rFonts w:ascii="Times New Roman" w:hAnsi="Times New Roman" w:cs="Times New Roman"/>
              </w:rPr>
              <w:t>Diş Hekimliği Fakültesi</w:t>
            </w:r>
          </w:p>
        </w:tc>
      </w:tr>
      <w:tr w:rsidR="00D6467C" w:rsidRPr="00B2178F" w:rsidTr="00F62BDF">
        <w:trPr>
          <w:trHeight w:val="292"/>
        </w:trPr>
        <w:tc>
          <w:tcPr>
            <w:tcW w:w="1915" w:type="dxa"/>
            <w:vMerge/>
          </w:tcPr>
          <w:p w:rsidR="00D6467C" w:rsidRPr="0019651F" w:rsidRDefault="00D6467C" w:rsidP="00C9035B">
            <w:pPr>
              <w:spacing w:after="200" w:line="276" w:lineRule="auto"/>
              <w:jc w:val="both"/>
              <w:rPr>
                <w:rFonts w:ascii="Times New Roman" w:hAnsi="Times New Roman" w:cs="Times New Roman"/>
              </w:rPr>
            </w:pPr>
          </w:p>
        </w:tc>
        <w:tc>
          <w:tcPr>
            <w:tcW w:w="3141" w:type="dxa"/>
            <w:vAlign w:val="center"/>
          </w:tcPr>
          <w:p w:rsidR="00D6467C" w:rsidRPr="0019651F" w:rsidRDefault="00D6467C" w:rsidP="00C9035B">
            <w:pPr>
              <w:spacing w:after="200" w:line="276" w:lineRule="auto"/>
              <w:jc w:val="both"/>
              <w:rPr>
                <w:rFonts w:ascii="Times New Roman" w:hAnsi="Times New Roman" w:cs="Times New Roman"/>
                <w:b/>
              </w:rPr>
            </w:pPr>
            <w:r w:rsidRPr="0019651F">
              <w:rPr>
                <w:rFonts w:ascii="Times New Roman" w:hAnsi="Times New Roman" w:cs="Times New Roman"/>
                <w:b/>
              </w:rPr>
              <w:t>Görev Adı</w:t>
            </w:r>
          </w:p>
        </w:tc>
        <w:tc>
          <w:tcPr>
            <w:tcW w:w="4578" w:type="dxa"/>
            <w:vAlign w:val="center"/>
          </w:tcPr>
          <w:p w:rsidR="00D6467C" w:rsidRPr="0019651F" w:rsidRDefault="00D6467C" w:rsidP="00C9035B">
            <w:pPr>
              <w:spacing w:after="200" w:line="276" w:lineRule="auto"/>
              <w:jc w:val="both"/>
              <w:rPr>
                <w:rFonts w:ascii="Times New Roman" w:hAnsi="Times New Roman" w:cs="Times New Roman"/>
              </w:rPr>
            </w:pPr>
            <w:r w:rsidRPr="0019651F">
              <w:rPr>
                <w:rFonts w:ascii="Times New Roman" w:hAnsi="Times New Roman" w:cs="Times New Roman"/>
              </w:rPr>
              <w:t>Dekan Ya</w:t>
            </w:r>
            <w:r w:rsidR="00B02DFB" w:rsidRPr="0019651F">
              <w:rPr>
                <w:rFonts w:ascii="Times New Roman" w:hAnsi="Times New Roman" w:cs="Times New Roman"/>
              </w:rPr>
              <w:t>rdımcısı</w:t>
            </w:r>
            <w:r w:rsidR="00C9035B" w:rsidRPr="0019651F">
              <w:rPr>
                <w:rFonts w:ascii="Times New Roman" w:hAnsi="Times New Roman" w:cs="Times New Roman"/>
              </w:rPr>
              <w:t xml:space="preserve"> (Mali İşler)</w:t>
            </w:r>
          </w:p>
        </w:tc>
      </w:tr>
      <w:tr w:rsidR="00D6467C" w:rsidRPr="00B2178F" w:rsidTr="00F62BDF">
        <w:trPr>
          <w:trHeight w:val="260"/>
        </w:trPr>
        <w:tc>
          <w:tcPr>
            <w:tcW w:w="1915" w:type="dxa"/>
            <w:vMerge/>
          </w:tcPr>
          <w:p w:rsidR="00D6467C" w:rsidRPr="0019651F" w:rsidRDefault="00D6467C" w:rsidP="00C9035B">
            <w:pPr>
              <w:spacing w:after="200" w:line="276" w:lineRule="auto"/>
              <w:jc w:val="both"/>
              <w:rPr>
                <w:rFonts w:ascii="Times New Roman" w:hAnsi="Times New Roman" w:cs="Times New Roman"/>
              </w:rPr>
            </w:pPr>
          </w:p>
        </w:tc>
        <w:tc>
          <w:tcPr>
            <w:tcW w:w="3141" w:type="dxa"/>
            <w:vAlign w:val="center"/>
          </w:tcPr>
          <w:p w:rsidR="00D6467C" w:rsidRPr="0019651F" w:rsidRDefault="00D6467C" w:rsidP="00C9035B">
            <w:pPr>
              <w:spacing w:after="200" w:line="276" w:lineRule="auto"/>
              <w:jc w:val="both"/>
              <w:rPr>
                <w:rFonts w:ascii="Times New Roman" w:hAnsi="Times New Roman" w:cs="Times New Roman"/>
                <w:b/>
              </w:rPr>
            </w:pPr>
            <w:r w:rsidRPr="0019651F">
              <w:rPr>
                <w:rFonts w:ascii="Times New Roman" w:hAnsi="Times New Roman" w:cs="Times New Roman"/>
                <w:b/>
              </w:rPr>
              <w:t>Amir ve Üst Amirler</w:t>
            </w:r>
          </w:p>
        </w:tc>
        <w:tc>
          <w:tcPr>
            <w:tcW w:w="4578" w:type="dxa"/>
            <w:vAlign w:val="center"/>
          </w:tcPr>
          <w:p w:rsidR="00D6467C" w:rsidRPr="0019651F" w:rsidRDefault="00D6467C" w:rsidP="00C9035B">
            <w:pPr>
              <w:spacing w:after="200" w:line="276" w:lineRule="auto"/>
              <w:jc w:val="both"/>
              <w:rPr>
                <w:rFonts w:ascii="Times New Roman" w:hAnsi="Times New Roman" w:cs="Times New Roman"/>
              </w:rPr>
            </w:pPr>
            <w:r w:rsidRPr="0019651F">
              <w:rPr>
                <w:rFonts w:ascii="Times New Roman" w:hAnsi="Times New Roman" w:cs="Times New Roman"/>
              </w:rPr>
              <w:t>Dekan</w:t>
            </w:r>
          </w:p>
        </w:tc>
      </w:tr>
      <w:tr w:rsidR="00D6467C" w:rsidRPr="00B2178F" w:rsidTr="00F62BDF">
        <w:trPr>
          <w:trHeight w:val="208"/>
        </w:trPr>
        <w:tc>
          <w:tcPr>
            <w:tcW w:w="1915" w:type="dxa"/>
            <w:vMerge/>
          </w:tcPr>
          <w:p w:rsidR="00D6467C" w:rsidRPr="0019651F" w:rsidRDefault="00D6467C" w:rsidP="00C9035B">
            <w:pPr>
              <w:spacing w:after="200" w:line="276" w:lineRule="auto"/>
              <w:jc w:val="both"/>
              <w:rPr>
                <w:rFonts w:ascii="Times New Roman" w:hAnsi="Times New Roman" w:cs="Times New Roman"/>
              </w:rPr>
            </w:pPr>
          </w:p>
        </w:tc>
        <w:tc>
          <w:tcPr>
            <w:tcW w:w="3141" w:type="dxa"/>
            <w:vAlign w:val="center"/>
          </w:tcPr>
          <w:p w:rsidR="00D6467C" w:rsidRPr="0019651F" w:rsidRDefault="00D6467C" w:rsidP="00C9035B">
            <w:pPr>
              <w:spacing w:after="200" w:line="276" w:lineRule="auto"/>
              <w:jc w:val="both"/>
              <w:rPr>
                <w:rFonts w:ascii="Times New Roman" w:hAnsi="Times New Roman" w:cs="Times New Roman"/>
                <w:b/>
              </w:rPr>
            </w:pPr>
            <w:r w:rsidRPr="0019651F">
              <w:rPr>
                <w:rFonts w:ascii="Times New Roman" w:hAnsi="Times New Roman" w:cs="Times New Roman"/>
                <w:b/>
              </w:rPr>
              <w:t>Görev Devri</w:t>
            </w:r>
          </w:p>
        </w:tc>
        <w:tc>
          <w:tcPr>
            <w:tcW w:w="4578" w:type="dxa"/>
          </w:tcPr>
          <w:p w:rsidR="00D6467C" w:rsidRPr="0019651F" w:rsidRDefault="00D6467C" w:rsidP="00C9035B">
            <w:pPr>
              <w:spacing w:after="200" w:line="276" w:lineRule="auto"/>
              <w:jc w:val="both"/>
              <w:rPr>
                <w:rFonts w:ascii="Times New Roman" w:hAnsi="Times New Roman" w:cs="Times New Roman"/>
              </w:rPr>
            </w:pPr>
            <w:r w:rsidRPr="0019651F">
              <w:rPr>
                <w:rFonts w:ascii="Times New Roman" w:hAnsi="Times New Roman" w:cs="Times New Roman"/>
              </w:rPr>
              <w:t>Dekan Yardımcısı</w:t>
            </w:r>
            <w:r w:rsidR="00C9035B" w:rsidRPr="0019651F">
              <w:rPr>
                <w:rFonts w:ascii="Times New Roman" w:hAnsi="Times New Roman" w:cs="Times New Roman"/>
              </w:rPr>
              <w:t xml:space="preserve"> (Eğitim-Kalite)</w:t>
            </w:r>
          </w:p>
        </w:tc>
      </w:tr>
    </w:tbl>
    <w:p w:rsidR="00F97342" w:rsidRDefault="00F97342" w:rsidP="00C9035B">
      <w:pPr>
        <w:autoSpaceDE w:val="0"/>
        <w:autoSpaceDN w:val="0"/>
        <w:adjustRightInd w:val="0"/>
        <w:spacing w:after="0" w:line="240" w:lineRule="auto"/>
        <w:ind w:left="-284"/>
        <w:jc w:val="both"/>
        <w:rPr>
          <w:rFonts w:ascii="Times New Roman" w:hAnsi="Times New Roman" w:cs="Times New Roman"/>
          <w:b/>
          <w:color w:val="000000"/>
          <w:sz w:val="24"/>
          <w:szCs w:val="24"/>
        </w:rPr>
      </w:pPr>
    </w:p>
    <w:p w:rsidR="00D6467C" w:rsidRPr="0019651F" w:rsidRDefault="00D6467C" w:rsidP="00D24F56">
      <w:pPr>
        <w:autoSpaceDE w:val="0"/>
        <w:autoSpaceDN w:val="0"/>
        <w:adjustRightInd w:val="0"/>
        <w:spacing w:after="0" w:line="276" w:lineRule="auto"/>
        <w:jc w:val="both"/>
        <w:rPr>
          <w:rFonts w:ascii="Times New Roman" w:hAnsi="Times New Roman" w:cs="Times New Roman"/>
          <w:b/>
          <w:color w:val="000000"/>
        </w:rPr>
      </w:pPr>
      <w:r w:rsidRPr="0019651F">
        <w:rPr>
          <w:rFonts w:ascii="Times New Roman" w:hAnsi="Times New Roman" w:cs="Times New Roman"/>
          <w:b/>
          <w:color w:val="000000"/>
        </w:rPr>
        <w:t>Görev Amacı</w:t>
      </w:r>
    </w:p>
    <w:p w:rsidR="00D6467C" w:rsidRPr="0019651F" w:rsidRDefault="00D6467C" w:rsidP="00D24F56">
      <w:pPr>
        <w:pStyle w:val="Default"/>
        <w:spacing w:line="276" w:lineRule="auto"/>
        <w:jc w:val="both"/>
        <w:rPr>
          <w:rFonts w:eastAsia="Times New Roman"/>
          <w:sz w:val="22"/>
          <w:szCs w:val="22"/>
        </w:rPr>
      </w:pPr>
      <w:r w:rsidRPr="0019651F">
        <w:rPr>
          <w:sz w:val="22"/>
          <w:szCs w:val="22"/>
        </w:rPr>
        <w:t xml:space="preserve">Pamukkale Üniversitesi </w:t>
      </w:r>
      <w:r w:rsidR="00280C44">
        <w:rPr>
          <w:sz w:val="22"/>
          <w:szCs w:val="22"/>
        </w:rPr>
        <w:t xml:space="preserve">ve </w:t>
      </w:r>
      <w:r w:rsidRPr="0019651F">
        <w:rPr>
          <w:sz w:val="22"/>
          <w:szCs w:val="22"/>
        </w:rPr>
        <w:t xml:space="preserve">Diş Hekimliği Fakültesi yönetimi tarafından belirlenen “Misyon, Vizyon, Amaç ve İlkeler” </w:t>
      </w:r>
      <w:r w:rsidR="00D24F56">
        <w:rPr>
          <w:sz w:val="22"/>
          <w:szCs w:val="22"/>
        </w:rPr>
        <w:t>ile</w:t>
      </w:r>
      <w:r w:rsidRPr="0019651F">
        <w:rPr>
          <w:sz w:val="22"/>
          <w:szCs w:val="22"/>
        </w:rPr>
        <w:t xml:space="preserve"> Sağlıkta Kalite Standartları ADSH gereği fakültenin gerekli tüm faaliyetlerinin etkinlik ve verimlilik ilkelerine uygun olarak yürütülmesi amacıyla, fakülte tarafından </w:t>
      </w:r>
      <w:r w:rsidRPr="0019651F">
        <w:rPr>
          <w:rFonts w:eastAsia="Times New Roman"/>
          <w:sz w:val="22"/>
          <w:szCs w:val="22"/>
        </w:rPr>
        <w:t>tanımlanan görevlerini eksiksiz yerine getirmek.</w:t>
      </w:r>
    </w:p>
    <w:p w:rsidR="007D12EA" w:rsidRDefault="007D12EA" w:rsidP="00D24F56">
      <w:pPr>
        <w:autoSpaceDE w:val="0"/>
        <w:autoSpaceDN w:val="0"/>
        <w:adjustRightInd w:val="0"/>
        <w:spacing w:after="0" w:line="276" w:lineRule="auto"/>
        <w:jc w:val="both"/>
        <w:rPr>
          <w:rFonts w:ascii="Times New Roman" w:hAnsi="Times New Roman" w:cs="Times New Roman"/>
          <w:b/>
          <w:color w:val="000000"/>
        </w:rPr>
      </w:pPr>
    </w:p>
    <w:p w:rsidR="00D6467C" w:rsidRPr="0019651F" w:rsidRDefault="00D6467C" w:rsidP="00D24F56">
      <w:pPr>
        <w:autoSpaceDE w:val="0"/>
        <w:autoSpaceDN w:val="0"/>
        <w:adjustRightInd w:val="0"/>
        <w:spacing w:after="0" w:line="276" w:lineRule="auto"/>
        <w:jc w:val="both"/>
        <w:rPr>
          <w:rFonts w:ascii="Times New Roman" w:hAnsi="Times New Roman" w:cs="Times New Roman"/>
          <w:b/>
          <w:color w:val="000000"/>
        </w:rPr>
      </w:pPr>
      <w:r w:rsidRPr="0019651F">
        <w:rPr>
          <w:rFonts w:ascii="Times New Roman" w:hAnsi="Times New Roman" w:cs="Times New Roman"/>
          <w:b/>
          <w:color w:val="000000"/>
        </w:rPr>
        <w:t>Temel İş ve Sorumluluklar</w:t>
      </w:r>
    </w:p>
    <w:p w:rsidR="00F97342" w:rsidRPr="0019651F" w:rsidRDefault="00D6467C"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Dekan olmadığı zamanlarda Dekana vekâlet eder.</w:t>
      </w:r>
    </w:p>
    <w:p w:rsidR="00F97342" w:rsidRPr="0019651F" w:rsidRDefault="005436E4"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 xml:space="preserve">Gerekli durumlarda </w:t>
      </w:r>
      <w:r w:rsidR="00C9035B" w:rsidRPr="0019651F">
        <w:rPr>
          <w:rFonts w:ascii="Times New Roman" w:hAnsi="Times New Roman" w:cs="Times New Roman"/>
        </w:rPr>
        <w:t xml:space="preserve">mali işlerle ilgili </w:t>
      </w:r>
      <w:r w:rsidRPr="0019651F">
        <w:rPr>
          <w:rFonts w:ascii="Times New Roman" w:hAnsi="Times New Roman" w:cs="Times New Roman"/>
        </w:rPr>
        <w:t>yönetmelik ve yönergelerin hazırlanmasını veya değişiklik yapılmasını sağlar</w:t>
      </w:r>
      <w:r w:rsidR="00797CD8" w:rsidRPr="0019651F">
        <w:rPr>
          <w:rFonts w:ascii="Times New Roman" w:hAnsi="Times New Roman" w:cs="Times New Roman"/>
        </w:rPr>
        <w:t>.</w:t>
      </w:r>
      <w:r w:rsidR="00F97342" w:rsidRPr="0019651F">
        <w:rPr>
          <w:rFonts w:ascii="Times New Roman" w:hAnsi="Times New Roman" w:cs="Times New Roman"/>
          <w:bCs/>
        </w:rPr>
        <w:t xml:space="preserve"> </w:t>
      </w:r>
    </w:p>
    <w:p w:rsidR="00F97342"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bCs/>
        </w:rPr>
        <w:t>İhale, Doğrudan Temin ve Döner Sermaye Dışı Alım yollarıyla (bağış, araştırma fonu vb</w:t>
      </w:r>
      <w:r w:rsidR="00282444">
        <w:rPr>
          <w:rFonts w:ascii="Times New Roman" w:hAnsi="Times New Roman" w:cs="Times New Roman"/>
          <w:bCs/>
        </w:rPr>
        <w:t>.</w:t>
      </w:r>
      <w:r w:rsidRPr="0019651F">
        <w:rPr>
          <w:rFonts w:ascii="Times New Roman" w:hAnsi="Times New Roman" w:cs="Times New Roman"/>
          <w:bCs/>
        </w:rPr>
        <w:t xml:space="preserve">) </w:t>
      </w:r>
      <w:r w:rsidRPr="0019651F">
        <w:rPr>
          <w:rFonts w:ascii="Times New Roman" w:hAnsi="Times New Roman" w:cs="Times New Roman"/>
        </w:rPr>
        <w:t>yapılan Satın Alma ile ilgili çalışmaları denetler ve sonuçlandırır.</w:t>
      </w:r>
      <w:r w:rsidRPr="0019651F">
        <w:rPr>
          <w:rFonts w:ascii="Times New Roman" w:hAnsi="Times New Roman" w:cs="Times New Roman"/>
          <w:color w:val="FF0000"/>
        </w:rPr>
        <w:t xml:space="preserve"> </w:t>
      </w:r>
    </w:p>
    <w:p w:rsidR="00F97342"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Tahakkuk, taşınır mal kayıt kontrol, satın alma, bütçe ve ödenek durumlarının takibini yapar.</w:t>
      </w:r>
    </w:p>
    <w:p w:rsidR="00F97342"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Tahakkuk ve ayniyat hizmetlerini denetler, depoların düzenli tutulmasını sağlar.</w:t>
      </w:r>
      <w:r w:rsidRPr="0019651F">
        <w:rPr>
          <w:rFonts w:ascii="Times New Roman" w:hAnsi="Times New Roman" w:cs="Times New Roman"/>
          <w:color w:val="000000"/>
        </w:rPr>
        <w:t xml:space="preserve"> </w:t>
      </w:r>
    </w:p>
    <w:p w:rsidR="00F97342"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color w:val="000000"/>
        </w:rPr>
        <w:t>İdare, ambar, de</w:t>
      </w:r>
      <w:r w:rsidR="00C30F76" w:rsidRPr="0019651F">
        <w:rPr>
          <w:rFonts w:ascii="Times New Roman" w:hAnsi="Times New Roman" w:cs="Times New Roman"/>
          <w:color w:val="000000"/>
        </w:rPr>
        <w:t xml:space="preserve">po, eczane, laboratuvar gibi </w:t>
      </w:r>
      <w:r w:rsidRPr="0019651F">
        <w:rPr>
          <w:rFonts w:ascii="Times New Roman" w:hAnsi="Times New Roman" w:cs="Times New Roman"/>
          <w:color w:val="000000"/>
        </w:rPr>
        <w:t>yerlerin hesap ve ayniyata ait kayıtlarını, idareye ait evrak ve dosyaların görevliler tarafından usulüne göre ve düzenli bir şekilde tutulmasını sağlar.</w:t>
      </w:r>
    </w:p>
    <w:p w:rsidR="00F97342"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Kurum ve bölümlerinde bulunan bütün fenni alet ve cihazlarla ecza ve laboratuv</w:t>
      </w:r>
      <w:r w:rsidR="00C30F76" w:rsidRPr="0019651F">
        <w:rPr>
          <w:rFonts w:ascii="Times New Roman" w:hAnsi="Times New Roman" w:cs="Times New Roman"/>
        </w:rPr>
        <w:t xml:space="preserve">ar malzemesinin, eşya </w:t>
      </w:r>
      <w:r w:rsidRPr="0019651F">
        <w:rPr>
          <w:rFonts w:ascii="Times New Roman" w:hAnsi="Times New Roman" w:cs="Times New Roman"/>
        </w:rPr>
        <w:t>ve demirbaşların kayıtlarını muntazaman ve Taşınır M</w:t>
      </w:r>
      <w:r w:rsidR="00C30F76" w:rsidRPr="0019651F">
        <w:rPr>
          <w:rFonts w:ascii="Times New Roman" w:hAnsi="Times New Roman" w:cs="Times New Roman"/>
        </w:rPr>
        <w:t xml:space="preserve">al Yönetmeliği </w:t>
      </w:r>
      <w:r w:rsidRPr="0019651F">
        <w:rPr>
          <w:rFonts w:ascii="Times New Roman" w:hAnsi="Times New Roman" w:cs="Times New Roman"/>
        </w:rPr>
        <w:t>hükümlerine uygun bir şekilde tespit ve tescil ettirerek icabına göre saklama veya kullanılmalarını sağlar.</w:t>
      </w:r>
    </w:p>
    <w:p w:rsidR="00F97342"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Kurumun bütün bölümleriyle, tesisat, cihaz ve malzemesini belirsiz zamanlarda ve sık sık kontrol eder. Bunlarda düzen, güvenlik, temizlik hususlarında rastladığı kusur ve noksanlara sebep olanlarla, bunları düzeltmeyenler hakkında gerekli işlemi yapar.</w:t>
      </w:r>
    </w:p>
    <w:p w:rsidR="00C30F76" w:rsidRPr="0019651F" w:rsidRDefault="00F97342" w:rsidP="00D24F56">
      <w:pPr>
        <w:pStyle w:val="ListeParagraf"/>
        <w:numPr>
          <w:ilvl w:val="0"/>
          <w:numId w:val="1"/>
        </w:numPr>
        <w:tabs>
          <w:tab w:val="left" w:pos="2376"/>
        </w:tabs>
        <w:spacing w:after="0"/>
        <w:ind w:left="284" w:hanging="294"/>
        <w:jc w:val="both"/>
        <w:rPr>
          <w:rFonts w:ascii="Times New Roman" w:hAnsi="Times New Roman" w:cs="Times New Roman"/>
        </w:rPr>
      </w:pPr>
      <w:r w:rsidRPr="0019651F">
        <w:rPr>
          <w:rFonts w:ascii="Times New Roman" w:hAnsi="Times New Roman" w:cs="Times New Roman"/>
        </w:rPr>
        <w:t>Kurum eşya ve malzemesinden bozulanların mevzuata uygun olarak onarımını</w:t>
      </w:r>
      <w:r w:rsidR="00C30F76" w:rsidRPr="0019651F">
        <w:rPr>
          <w:rFonts w:ascii="Times New Roman" w:hAnsi="Times New Roman" w:cs="Times New Roman"/>
        </w:rPr>
        <w:t>n sağlanması için görüşmelerde bulunur ve kontrolünü sağlar.</w:t>
      </w:r>
    </w:p>
    <w:p w:rsidR="00DD2417" w:rsidRPr="0019651F" w:rsidRDefault="00591218" w:rsidP="00D24F56">
      <w:pPr>
        <w:pStyle w:val="ListeParagraf"/>
        <w:numPr>
          <w:ilvl w:val="0"/>
          <w:numId w:val="1"/>
        </w:numPr>
        <w:tabs>
          <w:tab w:val="left" w:pos="2376"/>
        </w:tabs>
        <w:spacing w:after="0"/>
        <w:ind w:left="284" w:hanging="426"/>
        <w:jc w:val="both"/>
        <w:rPr>
          <w:rFonts w:ascii="Times New Roman" w:hAnsi="Times New Roman" w:cs="Times New Roman"/>
        </w:rPr>
      </w:pPr>
      <w:r w:rsidRPr="0019651F">
        <w:rPr>
          <w:rFonts w:ascii="Times New Roman" w:hAnsi="Times New Roman" w:cs="Times New Roman"/>
          <w:bCs/>
        </w:rPr>
        <w:t>Dekanın, görev alanı ile ilgili vereceği diğer işleri yapar.</w:t>
      </w:r>
    </w:p>
    <w:p w:rsidR="0019651F" w:rsidRPr="0019651F" w:rsidRDefault="007A7FA1" w:rsidP="00D24F56">
      <w:pPr>
        <w:pStyle w:val="ListeParagraf"/>
        <w:numPr>
          <w:ilvl w:val="0"/>
          <w:numId w:val="1"/>
        </w:numPr>
        <w:tabs>
          <w:tab w:val="left" w:pos="142"/>
        </w:tabs>
        <w:spacing w:after="0"/>
        <w:ind w:left="284" w:hanging="426"/>
        <w:jc w:val="both"/>
        <w:rPr>
          <w:rFonts w:ascii="Times New Roman" w:hAnsi="Times New Roman" w:cs="Times New Roman"/>
        </w:rPr>
      </w:pPr>
      <w:r w:rsidRPr="0019651F">
        <w:rPr>
          <w:rFonts w:ascii="Times New Roman" w:hAnsi="Times New Roman" w:cs="Times New Roman"/>
        </w:rPr>
        <w:t>Fakültenin stratejik planını diğer Dekan Yardımcısı ve Fakülte Sekreteri ile</w:t>
      </w:r>
      <w:r w:rsidR="00C30F76" w:rsidRPr="0019651F">
        <w:rPr>
          <w:rFonts w:ascii="Times New Roman" w:hAnsi="Times New Roman" w:cs="Times New Roman"/>
        </w:rPr>
        <w:t xml:space="preserve"> birlikte hazırlar. </w:t>
      </w:r>
      <w:r w:rsidRPr="0019651F">
        <w:rPr>
          <w:rFonts w:ascii="Times New Roman" w:hAnsi="Times New Roman" w:cs="Times New Roman"/>
        </w:rPr>
        <w:t>Dekan onayına sunar.</w:t>
      </w:r>
    </w:p>
    <w:p w:rsidR="0019651F" w:rsidRPr="0019651F" w:rsidRDefault="0019651F" w:rsidP="00D24F56">
      <w:pPr>
        <w:tabs>
          <w:tab w:val="left" w:pos="142"/>
        </w:tabs>
        <w:spacing w:after="0" w:line="276" w:lineRule="auto"/>
        <w:ind w:left="-142"/>
        <w:jc w:val="both"/>
        <w:rPr>
          <w:rFonts w:ascii="Times New Roman" w:hAnsi="Times New Roman" w:cs="Times New Roman"/>
          <w:b/>
          <w:color w:val="000000"/>
        </w:rPr>
      </w:pPr>
    </w:p>
    <w:p w:rsidR="000B62A5" w:rsidRPr="0019651F" w:rsidRDefault="0019651F" w:rsidP="007D12EA">
      <w:pPr>
        <w:tabs>
          <w:tab w:val="left" w:pos="0"/>
        </w:tabs>
        <w:spacing w:after="0" w:line="276" w:lineRule="auto"/>
        <w:ind w:left="142" w:hanging="284"/>
        <w:jc w:val="both"/>
        <w:rPr>
          <w:rFonts w:ascii="Times New Roman" w:hAnsi="Times New Roman" w:cs="Times New Roman"/>
        </w:rPr>
      </w:pPr>
      <w:r w:rsidRPr="0019651F">
        <w:rPr>
          <w:rFonts w:ascii="Times New Roman" w:hAnsi="Times New Roman" w:cs="Times New Roman"/>
          <w:b/>
          <w:color w:val="000000"/>
        </w:rPr>
        <w:t xml:space="preserve"> </w:t>
      </w:r>
      <w:r w:rsidR="00B30D8E" w:rsidRPr="0019651F">
        <w:rPr>
          <w:rFonts w:ascii="Times New Roman" w:hAnsi="Times New Roman" w:cs="Times New Roman"/>
          <w:b/>
          <w:color w:val="000000"/>
        </w:rPr>
        <w:t>Yetkileri</w:t>
      </w:r>
    </w:p>
    <w:p w:rsidR="000B62A5" w:rsidRPr="0019651F" w:rsidRDefault="00B30D8E" w:rsidP="00D24F56">
      <w:pPr>
        <w:pStyle w:val="ListeParagraf"/>
        <w:numPr>
          <w:ilvl w:val="0"/>
          <w:numId w:val="3"/>
        </w:numPr>
        <w:autoSpaceDE w:val="0"/>
        <w:autoSpaceDN w:val="0"/>
        <w:adjustRightInd w:val="0"/>
        <w:spacing w:after="0"/>
        <w:ind w:left="284"/>
        <w:jc w:val="both"/>
        <w:rPr>
          <w:rFonts w:ascii="Times New Roman" w:hAnsi="Times New Roman" w:cs="Times New Roman"/>
          <w:b/>
          <w:color w:val="000000"/>
        </w:rPr>
      </w:pPr>
      <w:r w:rsidRPr="0019651F">
        <w:rPr>
          <w:rFonts w:ascii="Times New Roman" w:hAnsi="Times New Roman" w:cs="Times New Roman"/>
          <w:color w:val="000000"/>
        </w:rPr>
        <w:t>Yukarıda belirtilen “Görev Amacı</w:t>
      </w:r>
      <w:r w:rsidR="00552804" w:rsidRPr="0019651F">
        <w:rPr>
          <w:rFonts w:ascii="Times New Roman" w:hAnsi="Times New Roman" w:cs="Times New Roman"/>
          <w:color w:val="000000"/>
        </w:rPr>
        <w:t>”</w:t>
      </w:r>
      <w:r w:rsidRPr="0019651F">
        <w:rPr>
          <w:rFonts w:ascii="Times New Roman" w:hAnsi="Times New Roman" w:cs="Times New Roman"/>
          <w:color w:val="000000"/>
        </w:rPr>
        <w:t xml:space="preserve"> ve “Temel İş ve Sorumluluklar” ını gerçekleştirmek.</w:t>
      </w:r>
    </w:p>
    <w:p w:rsidR="008E1BE1" w:rsidRPr="0019651F" w:rsidRDefault="00B30D8E" w:rsidP="00D24F56">
      <w:pPr>
        <w:pStyle w:val="ListeParagraf"/>
        <w:numPr>
          <w:ilvl w:val="0"/>
          <w:numId w:val="3"/>
        </w:numPr>
        <w:autoSpaceDE w:val="0"/>
        <w:autoSpaceDN w:val="0"/>
        <w:adjustRightInd w:val="0"/>
        <w:spacing w:after="0"/>
        <w:ind w:left="284"/>
        <w:jc w:val="both"/>
        <w:rPr>
          <w:rFonts w:ascii="Times New Roman" w:hAnsi="Times New Roman" w:cs="Times New Roman"/>
          <w:b/>
          <w:color w:val="000000"/>
        </w:rPr>
      </w:pPr>
      <w:r w:rsidRPr="0019651F">
        <w:rPr>
          <w:rFonts w:ascii="Times New Roman" w:hAnsi="Times New Roman" w:cs="Times New Roman"/>
        </w:rPr>
        <w:t>Emrindeki yönetici ve personele iş verme, yönlendirme, yaptıkları işleri kontrol etme, düzeltme, gerektiğinde uyarma, bilgi ve rapor isteme yetkisine sahip olmak.</w:t>
      </w:r>
    </w:p>
    <w:p w:rsidR="00871658" w:rsidRPr="0019651F" w:rsidRDefault="00871658" w:rsidP="00D24F56">
      <w:pPr>
        <w:autoSpaceDE w:val="0"/>
        <w:autoSpaceDN w:val="0"/>
        <w:adjustRightInd w:val="0"/>
        <w:spacing w:after="0" w:line="276" w:lineRule="auto"/>
        <w:jc w:val="both"/>
        <w:rPr>
          <w:rFonts w:ascii="Times New Roman" w:hAnsi="Times New Roman" w:cs="Times New Roman"/>
        </w:rPr>
      </w:pPr>
    </w:p>
    <w:p w:rsidR="00D24F56" w:rsidRDefault="00D24F56" w:rsidP="00D24F56">
      <w:pPr>
        <w:spacing w:after="0" w:line="276" w:lineRule="auto"/>
        <w:ind w:left="284"/>
        <w:jc w:val="both"/>
        <w:rPr>
          <w:rFonts w:ascii="Times New Roman" w:hAnsi="Times New Roman" w:cs="Times New Roman"/>
          <w:b/>
        </w:rPr>
      </w:pPr>
    </w:p>
    <w:p w:rsidR="00423445" w:rsidRDefault="00423445" w:rsidP="00423445">
      <w:pPr>
        <w:autoSpaceDE w:val="0"/>
        <w:autoSpaceDN w:val="0"/>
        <w:adjustRightInd w:val="0"/>
        <w:spacing w:after="0" w:line="276" w:lineRule="auto"/>
        <w:ind w:left="-284"/>
        <w:jc w:val="both"/>
        <w:rPr>
          <w:rFonts w:ascii="Times New Roman" w:hAnsi="Times New Roman" w:cs="Times New Roman"/>
          <w:b/>
          <w:color w:val="000000"/>
          <w:sz w:val="24"/>
          <w:szCs w:val="24"/>
        </w:rPr>
      </w:pPr>
      <w:r w:rsidRPr="006E3EBE">
        <w:rPr>
          <w:rFonts w:ascii="Times New Roman" w:hAnsi="Times New Roman" w:cs="Times New Roman"/>
          <w:b/>
          <w:color w:val="000000"/>
          <w:sz w:val="24"/>
          <w:szCs w:val="24"/>
        </w:rPr>
        <w:lastRenderedPageBreak/>
        <w:t xml:space="preserve">Sağlık Meslekleri İçin Etik İlkeler </w:t>
      </w:r>
    </w:p>
    <w:p w:rsidR="00423445" w:rsidRDefault="00423445" w:rsidP="00423445">
      <w:pPr>
        <w:autoSpaceDE w:val="0"/>
        <w:autoSpaceDN w:val="0"/>
        <w:adjustRightInd w:val="0"/>
        <w:spacing w:after="0" w:line="276" w:lineRule="auto"/>
        <w:ind w:left="-208"/>
        <w:jc w:val="both"/>
        <w:rPr>
          <w:rFonts w:ascii="Times New Roman" w:hAnsi="Times New Roman" w:cs="Times New Roman"/>
          <w:b/>
          <w:color w:val="000000"/>
          <w:sz w:val="24"/>
          <w:szCs w:val="24"/>
        </w:rPr>
      </w:pPr>
      <w:r w:rsidRPr="006E3EBE">
        <w:rPr>
          <w:rFonts w:ascii="Times New Roman" w:hAnsi="Times New Roman" w:cs="Times New Roman"/>
          <w:b/>
          <w:color w:val="000000"/>
          <w:sz w:val="24"/>
          <w:szCs w:val="24"/>
        </w:rPr>
        <w:t xml:space="preserve">Sağlık meslek mensubu; </w:t>
      </w:r>
    </w:p>
    <w:p w:rsidR="00423445" w:rsidRPr="006E3EBE" w:rsidRDefault="00423445" w:rsidP="00423445">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1.</w:t>
      </w:r>
      <w:r w:rsidRPr="006E3EBE">
        <w:rPr>
          <w:rFonts w:ascii="Times New Roman" w:hAnsi="Times New Roman" w:cs="Times New Roman"/>
          <w:color w:val="000000"/>
          <w:sz w:val="24"/>
          <w:szCs w:val="24"/>
        </w:rPr>
        <w:t xml:space="preserve"> Bireylerin ve toplumun sağlığını birinci önceliği sayar</w:t>
      </w:r>
      <w:r>
        <w:rPr>
          <w:rFonts w:ascii="Times New Roman" w:hAnsi="Times New Roman" w:cs="Times New Roman"/>
          <w:color w:val="000000"/>
          <w:sz w:val="24"/>
          <w:szCs w:val="24"/>
        </w:rPr>
        <w:t>.</w:t>
      </w:r>
      <w:r w:rsidRPr="006E3EBE">
        <w:rPr>
          <w:rFonts w:ascii="Times New Roman" w:hAnsi="Times New Roman" w:cs="Times New Roman"/>
          <w:color w:val="000000"/>
          <w:sz w:val="24"/>
          <w:szCs w:val="24"/>
        </w:rPr>
        <w:t xml:space="preserve"> </w:t>
      </w:r>
    </w:p>
    <w:p w:rsidR="00423445" w:rsidRPr="006E3EBE"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Öncelikle zarar vermeme ilkesine uyar. </w:t>
      </w:r>
    </w:p>
    <w:p w:rsidR="00423445" w:rsidRPr="006E3EBE"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423445" w:rsidRPr="006E3EBE" w:rsidRDefault="00423445" w:rsidP="00423445">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2.</w:t>
      </w:r>
      <w:r w:rsidRPr="006E3EBE">
        <w:rPr>
          <w:rFonts w:ascii="Times New Roman" w:hAnsi="Times New Roman" w:cs="Times New Roman"/>
          <w:color w:val="000000"/>
          <w:sz w:val="24"/>
          <w:szCs w:val="24"/>
        </w:rPr>
        <w:t xml:space="preserve"> Daima en üst düzeyde hizmet vermeye gayret eder</w:t>
      </w:r>
      <w:r>
        <w:rPr>
          <w:rFonts w:ascii="Times New Roman" w:hAnsi="Times New Roman" w:cs="Times New Roman"/>
          <w:color w:val="000000"/>
          <w:sz w:val="24"/>
          <w:szCs w:val="24"/>
        </w:rPr>
        <w:t>.</w:t>
      </w:r>
      <w:r w:rsidRPr="006E3EBE">
        <w:rPr>
          <w:rFonts w:ascii="Times New Roman" w:hAnsi="Times New Roman" w:cs="Times New Roman"/>
          <w:color w:val="000000"/>
          <w:sz w:val="24"/>
          <w:szCs w:val="24"/>
        </w:rPr>
        <w:t xml:space="preserve"> </w:t>
      </w:r>
    </w:p>
    <w:p w:rsidR="00423445" w:rsidRPr="006E3EBE" w:rsidRDefault="00423445" w:rsidP="00423445">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3.</w:t>
      </w:r>
      <w:r w:rsidRPr="006E3EBE">
        <w:rPr>
          <w:rFonts w:ascii="Times New Roman" w:hAnsi="Times New Roman" w:cs="Times New Roman"/>
          <w:color w:val="000000"/>
          <w:sz w:val="24"/>
          <w:szCs w:val="24"/>
        </w:rPr>
        <w:t xml:space="preserve"> Hizmet verdiği bireylerin kişilik haklarına ve mahremiyetine saygı gösterir</w:t>
      </w:r>
      <w:r>
        <w:rPr>
          <w:rFonts w:ascii="Times New Roman" w:hAnsi="Times New Roman" w:cs="Times New Roman"/>
          <w:color w:val="000000"/>
          <w:sz w:val="24"/>
          <w:szCs w:val="24"/>
        </w:rPr>
        <w:t>.</w:t>
      </w:r>
      <w:r w:rsidRPr="006E3EBE">
        <w:rPr>
          <w:rFonts w:ascii="Times New Roman" w:hAnsi="Times New Roman" w:cs="Times New Roman"/>
          <w:color w:val="000000"/>
          <w:sz w:val="24"/>
          <w:szCs w:val="24"/>
        </w:rPr>
        <w:t xml:space="preserve"> </w:t>
      </w:r>
    </w:p>
    <w:p w:rsidR="00423445" w:rsidRPr="006E3EBE"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423445" w:rsidRPr="006E3EBE"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423445" w:rsidRPr="006E3EBE"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Mevcut kaynakların dağıtımını; birey, grup veya toplulukların gereksinimlerini dikkate alarak, hakkaniyet, adalet, eşitlik ve tarafsızlık ilkeleri çerçevesinde yapar. </w:t>
      </w:r>
    </w:p>
    <w:p w:rsidR="00423445" w:rsidRPr="006E3EBE"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423445" w:rsidRPr="006E3EBE" w:rsidRDefault="00423445" w:rsidP="00423445">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4.</w:t>
      </w:r>
      <w:r w:rsidRPr="006E3EBE">
        <w:rPr>
          <w:rFonts w:ascii="Times New Roman" w:hAnsi="Times New Roman" w:cs="Times New Roman"/>
          <w:color w:val="000000"/>
          <w:sz w:val="24"/>
          <w:szCs w:val="24"/>
        </w:rPr>
        <w:t xml:space="preserve"> Mesleğini meşruiyet ve dürüstl</w:t>
      </w:r>
      <w:r>
        <w:rPr>
          <w:rFonts w:ascii="Times New Roman" w:hAnsi="Times New Roman" w:cs="Times New Roman"/>
          <w:color w:val="000000"/>
          <w:sz w:val="24"/>
          <w:szCs w:val="24"/>
        </w:rPr>
        <w:t>ük çerçevesinde uygular.</w:t>
      </w:r>
    </w:p>
    <w:p w:rsidR="00423445"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Sağlık hizmetini, almış olduğu eğitim, edindiği bilgi, deneyim ve bilimsel görüşler doğrultusunda sosyokültürel değerleri dikkate alarak yürütür. </w:t>
      </w:r>
    </w:p>
    <w:p w:rsidR="00423445" w:rsidRPr="00097423"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97423">
        <w:rPr>
          <w:rFonts w:ascii="Times New Roman" w:hAnsi="Times New Roman" w:cs="Times New Roman"/>
          <w:color w:val="000000"/>
          <w:sz w:val="24"/>
          <w:szCs w:val="24"/>
        </w:rPr>
        <w:t xml:space="preserve">Bireye ve topluma karşı dürüst davranır, aldatıcı olmaz. </w:t>
      </w:r>
    </w:p>
    <w:p w:rsidR="00423445" w:rsidRDefault="00423445" w:rsidP="00423445">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Sağlık hizmet sunumunda; birey ve toplumu, bilimsel araştırma veya eğitim faaliyetleri ile belli bir uygulamayı kişi ya da kuruma yönlendirme yoluyla çıkar aracı olarak kullanmaz.</w:t>
      </w:r>
    </w:p>
    <w:p w:rsidR="00441946" w:rsidRDefault="00441946"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Default="00423445" w:rsidP="00423445">
      <w:pPr>
        <w:spacing w:after="0" w:line="276" w:lineRule="auto"/>
        <w:ind w:left="284"/>
        <w:jc w:val="both"/>
        <w:rPr>
          <w:rFonts w:ascii="Times New Roman" w:hAnsi="Times New Roman" w:cs="Times New Roman"/>
        </w:rPr>
      </w:pPr>
    </w:p>
    <w:p w:rsidR="00423445" w:rsidRPr="00423445" w:rsidRDefault="00423445" w:rsidP="00423445">
      <w:pPr>
        <w:tabs>
          <w:tab w:val="left" w:pos="1500"/>
        </w:tabs>
        <w:rPr>
          <w:rFonts w:ascii="Times New Roman" w:hAnsi="Times New Roman" w:cs="Times New Roman"/>
        </w:rPr>
      </w:pPr>
      <w:bookmarkStart w:id="0" w:name="_GoBack"/>
      <w:bookmarkEnd w:id="0"/>
      <w:r>
        <w:rPr>
          <w:rFonts w:ascii="Times New Roman" w:hAnsi="Times New Roman" w:cs="Times New Roman"/>
        </w:rPr>
        <w:tab/>
      </w:r>
    </w:p>
    <w:sectPr w:rsidR="00423445" w:rsidRPr="00423445" w:rsidSect="0019651F">
      <w:headerReference w:type="even" r:id="rId7"/>
      <w:head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645" w:rsidRDefault="00AE4645" w:rsidP="00D6467C">
      <w:pPr>
        <w:spacing w:after="0" w:line="240" w:lineRule="auto"/>
      </w:pPr>
      <w:r>
        <w:separator/>
      </w:r>
    </w:p>
  </w:endnote>
  <w:endnote w:type="continuationSeparator" w:id="0">
    <w:p w:rsidR="00AE4645" w:rsidRDefault="00AE4645" w:rsidP="00D6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645" w:rsidRDefault="00AE4645" w:rsidP="00D6467C">
      <w:pPr>
        <w:spacing w:after="0" w:line="240" w:lineRule="auto"/>
      </w:pPr>
      <w:r>
        <w:separator/>
      </w:r>
    </w:p>
  </w:footnote>
  <w:footnote w:type="continuationSeparator" w:id="0">
    <w:p w:rsidR="00AE4645" w:rsidRDefault="00AE4645" w:rsidP="00D64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D37B77" w:rsidRPr="0043707E" w:rsidTr="00DA526E">
      <w:trPr>
        <w:trHeight w:val="988"/>
      </w:trPr>
      <w:tc>
        <w:tcPr>
          <w:tcW w:w="1702" w:type="dxa"/>
          <w:vMerge w:val="restart"/>
        </w:tcPr>
        <w:p w:rsidR="00D37B77" w:rsidRPr="0043707E" w:rsidRDefault="00D37B77" w:rsidP="00D37B77">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67755FF6" wp14:editId="1CEF3C02">
                <wp:extent cx="871137" cy="870585"/>
                <wp:effectExtent l="0" t="0" r="5715" b="571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D37B77" w:rsidRPr="00D6467C" w:rsidRDefault="00D37B77" w:rsidP="00D37B77">
          <w:pPr>
            <w:rPr>
              <w:rFonts w:ascii="Times New Roman" w:eastAsia="Times New Roman" w:hAnsi="Times New Roman" w:cs="Times New Roman"/>
              <w:b/>
              <w:sz w:val="24"/>
              <w:szCs w:val="24"/>
            </w:rPr>
          </w:pPr>
        </w:p>
        <w:p w:rsidR="00D37B77" w:rsidRDefault="00D37B77" w:rsidP="00D37B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DEKAN YARDIMCISI (MALİ İŞLER)</w:t>
          </w:r>
        </w:p>
        <w:p w:rsidR="00D37B77" w:rsidRPr="0043707E" w:rsidRDefault="00D37B77" w:rsidP="00D37B77">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D37B77" w:rsidRPr="0043707E" w:rsidRDefault="00D37B77" w:rsidP="00D37B77">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20DDD1D3" wp14:editId="78C74EDC">
                <wp:simplePos x="0" y="0"/>
                <wp:positionH relativeFrom="column">
                  <wp:posOffset>-28575</wp:posOffset>
                </wp:positionH>
                <wp:positionV relativeFrom="paragraph">
                  <wp:posOffset>163195</wp:posOffset>
                </wp:positionV>
                <wp:extent cx="942975" cy="851535"/>
                <wp:effectExtent l="0" t="0" r="0" b="5715"/>
                <wp:wrapSquare wrapText="bothSides"/>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51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37B77" w:rsidRPr="0043707E" w:rsidTr="00DA526E">
      <w:trPr>
        <w:trHeight w:val="430"/>
      </w:trPr>
      <w:tc>
        <w:tcPr>
          <w:tcW w:w="1702" w:type="dxa"/>
          <w:vMerge/>
        </w:tcPr>
        <w:p w:rsidR="00D37B77" w:rsidRPr="0043707E" w:rsidRDefault="00D37B77" w:rsidP="00D37B77">
          <w:pPr>
            <w:rPr>
              <w:rFonts w:ascii="Arial" w:eastAsia="Times New Roman" w:hAnsi="Arial" w:cs="Times New Roman"/>
              <w:sz w:val="20"/>
              <w:szCs w:val="20"/>
            </w:rPr>
          </w:pPr>
        </w:p>
      </w:tc>
      <w:tc>
        <w:tcPr>
          <w:tcW w:w="1417" w:type="dxa"/>
        </w:tcPr>
        <w:p w:rsidR="00D37B77" w:rsidRPr="0043707E" w:rsidRDefault="00D37B77" w:rsidP="00D37B7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D37B77" w:rsidRPr="0043707E" w:rsidRDefault="00D37B77" w:rsidP="00D37B7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D37B77" w:rsidRPr="0043707E" w:rsidRDefault="00D37B77" w:rsidP="00D37B7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D37B77" w:rsidRPr="0043707E" w:rsidRDefault="00D37B77" w:rsidP="00D37B7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D37B77" w:rsidRPr="0043707E" w:rsidRDefault="00D37B77" w:rsidP="00D37B77">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D37B77" w:rsidRPr="0043707E" w:rsidRDefault="00D37B77" w:rsidP="00D37B7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D37B77" w:rsidRPr="0043707E" w:rsidRDefault="00D37B77" w:rsidP="00D37B77">
          <w:pPr>
            <w:rPr>
              <w:rFonts w:ascii="Arial" w:eastAsia="Times New Roman" w:hAnsi="Arial" w:cs="Times New Roman"/>
              <w:sz w:val="20"/>
              <w:szCs w:val="20"/>
            </w:rPr>
          </w:pPr>
        </w:p>
      </w:tc>
    </w:tr>
    <w:tr w:rsidR="00D37B77" w:rsidRPr="0043707E" w:rsidTr="00DA526E">
      <w:trPr>
        <w:trHeight w:val="282"/>
      </w:trPr>
      <w:tc>
        <w:tcPr>
          <w:tcW w:w="1702" w:type="dxa"/>
          <w:vMerge/>
        </w:tcPr>
        <w:p w:rsidR="00D37B77" w:rsidRPr="0043707E" w:rsidRDefault="00D37B77" w:rsidP="00D37B77">
          <w:pPr>
            <w:rPr>
              <w:rFonts w:ascii="Arial" w:eastAsia="Times New Roman" w:hAnsi="Arial" w:cs="Times New Roman"/>
              <w:sz w:val="20"/>
              <w:szCs w:val="20"/>
            </w:rPr>
          </w:pPr>
        </w:p>
      </w:tc>
      <w:tc>
        <w:tcPr>
          <w:tcW w:w="1417" w:type="dxa"/>
        </w:tcPr>
        <w:p w:rsidR="00D37B77" w:rsidRPr="0043707E" w:rsidRDefault="00D37B77" w:rsidP="00D37B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KKU.GT.22</w:t>
          </w:r>
        </w:p>
      </w:tc>
      <w:tc>
        <w:tcPr>
          <w:tcW w:w="1130" w:type="dxa"/>
        </w:tcPr>
        <w:p w:rsidR="00D37B77" w:rsidRPr="0043707E" w:rsidRDefault="00D37B77" w:rsidP="00D37B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12.01.2022</w:t>
          </w:r>
        </w:p>
      </w:tc>
      <w:tc>
        <w:tcPr>
          <w:tcW w:w="1334" w:type="dxa"/>
        </w:tcPr>
        <w:p w:rsidR="00D37B77" w:rsidRPr="0043707E" w:rsidRDefault="00D37B77" w:rsidP="00D37B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D37B77" w:rsidRPr="0043707E" w:rsidRDefault="00D37B77" w:rsidP="00D37B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D37B77" w:rsidRPr="0043707E" w:rsidRDefault="00D37B77" w:rsidP="00D37B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D37B77" w:rsidRPr="0043707E" w:rsidRDefault="00D37B77" w:rsidP="00D37B77">
          <w:pPr>
            <w:rPr>
              <w:rFonts w:ascii="Arial" w:eastAsia="Times New Roman" w:hAnsi="Arial" w:cs="Times New Roman"/>
              <w:sz w:val="20"/>
              <w:szCs w:val="20"/>
            </w:rPr>
          </w:pPr>
        </w:p>
      </w:tc>
    </w:tr>
  </w:tbl>
  <w:p w:rsidR="00D37B77" w:rsidRDefault="00D37B7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D6467C" w:rsidRPr="0043707E" w:rsidTr="00F62BDF">
      <w:trPr>
        <w:trHeight w:val="988"/>
      </w:trPr>
      <w:tc>
        <w:tcPr>
          <w:tcW w:w="1702" w:type="dxa"/>
          <w:vMerge w:val="restart"/>
        </w:tcPr>
        <w:p w:rsidR="00D6467C" w:rsidRPr="0043707E" w:rsidRDefault="00D6467C" w:rsidP="00D6467C">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58F073A9" wp14:editId="1B91EE8B">
                <wp:extent cx="871137" cy="870585"/>
                <wp:effectExtent l="0" t="0" r="5715" b="5715"/>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D6467C" w:rsidRPr="00D6467C" w:rsidRDefault="00D6467C" w:rsidP="007711C1">
          <w:pPr>
            <w:rPr>
              <w:rFonts w:ascii="Times New Roman" w:eastAsia="Times New Roman" w:hAnsi="Times New Roman" w:cs="Times New Roman"/>
              <w:b/>
              <w:sz w:val="24"/>
              <w:szCs w:val="24"/>
            </w:rPr>
          </w:pPr>
        </w:p>
        <w:p w:rsidR="00D6467C" w:rsidRDefault="00D6467C" w:rsidP="00D646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DEKAN YARDIMCISI</w:t>
          </w:r>
          <w:r w:rsidR="00C9035B">
            <w:rPr>
              <w:rFonts w:ascii="Times New Roman" w:eastAsia="Times New Roman" w:hAnsi="Times New Roman" w:cs="Times New Roman"/>
              <w:b/>
              <w:sz w:val="24"/>
              <w:szCs w:val="24"/>
            </w:rPr>
            <w:t xml:space="preserve"> (MALİ İŞLER)</w:t>
          </w:r>
        </w:p>
        <w:p w:rsidR="00D6467C" w:rsidRPr="0043707E" w:rsidRDefault="00D6467C" w:rsidP="00D6467C">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D6467C" w:rsidRPr="0043707E" w:rsidRDefault="00D6467C" w:rsidP="00D6467C">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4878FD4C" wp14:editId="649A2C4A">
                <wp:simplePos x="0" y="0"/>
                <wp:positionH relativeFrom="column">
                  <wp:posOffset>-28575</wp:posOffset>
                </wp:positionH>
                <wp:positionV relativeFrom="paragraph">
                  <wp:posOffset>163195</wp:posOffset>
                </wp:positionV>
                <wp:extent cx="942975" cy="851535"/>
                <wp:effectExtent l="0" t="0" r="0" b="5715"/>
                <wp:wrapSquare wrapText="bothSides"/>
                <wp:docPr id="1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51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6467C" w:rsidRPr="0043707E" w:rsidTr="00F62BDF">
      <w:trPr>
        <w:trHeight w:val="430"/>
      </w:trPr>
      <w:tc>
        <w:tcPr>
          <w:tcW w:w="1702" w:type="dxa"/>
          <w:vMerge/>
        </w:tcPr>
        <w:p w:rsidR="00D6467C" w:rsidRPr="0043707E" w:rsidRDefault="00D6467C" w:rsidP="00D6467C">
          <w:pPr>
            <w:rPr>
              <w:rFonts w:ascii="Arial" w:eastAsia="Times New Roman" w:hAnsi="Arial" w:cs="Times New Roman"/>
              <w:sz w:val="20"/>
              <w:szCs w:val="20"/>
            </w:rPr>
          </w:pPr>
        </w:p>
      </w:tc>
      <w:tc>
        <w:tcPr>
          <w:tcW w:w="1417" w:type="dxa"/>
        </w:tcPr>
        <w:p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D6467C" w:rsidRPr="0043707E" w:rsidRDefault="00D6467C" w:rsidP="00D6467C">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D6467C" w:rsidRPr="0043707E" w:rsidRDefault="00D6467C" w:rsidP="00D6467C">
          <w:pPr>
            <w:rPr>
              <w:rFonts w:ascii="Arial" w:eastAsia="Times New Roman" w:hAnsi="Arial" w:cs="Times New Roman"/>
              <w:sz w:val="20"/>
              <w:szCs w:val="20"/>
            </w:rPr>
          </w:pPr>
        </w:p>
      </w:tc>
    </w:tr>
    <w:tr w:rsidR="00D6467C" w:rsidRPr="0043707E" w:rsidTr="00F62BDF">
      <w:trPr>
        <w:trHeight w:val="282"/>
      </w:trPr>
      <w:tc>
        <w:tcPr>
          <w:tcW w:w="1702" w:type="dxa"/>
          <w:vMerge/>
        </w:tcPr>
        <w:p w:rsidR="00D6467C" w:rsidRPr="0043707E" w:rsidRDefault="00D6467C" w:rsidP="00D6467C">
          <w:pPr>
            <w:rPr>
              <w:rFonts w:ascii="Arial" w:eastAsia="Times New Roman" w:hAnsi="Arial" w:cs="Times New Roman"/>
              <w:sz w:val="20"/>
              <w:szCs w:val="20"/>
            </w:rPr>
          </w:pPr>
        </w:p>
      </w:tc>
      <w:tc>
        <w:tcPr>
          <w:tcW w:w="1417" w:type="dxa"/>
        </w:tcPr>
        <w:p w:rsidR="00D6467C" w:rsidRPr="0043707E" w:rsidRDefault="00A324D6"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KKU.GT.22</w:t>
          </w:r>
        </w:p>
      </w:tc>
      <w:tc>
        <w:tcPr>
          <w:tcW w:w="1130" w:type="dxa"/>
        </w:tcPr>
        <w:p w:rsidR="00D6467C" w:rsidRPr="0043707E" w:rsidRDefault="0047676D"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124DD1">
            <w:rPr>
              <w:rFonts w:ascii="Times New Roman" w:eastAsia="Times New Roman" w:hAnsi="Times New Roman" w:cs="Times New Roman"/>
              <w:sz w:val="20"/>
              <w:szCs w:val="20"/>
            </w:rPr>
            <w:t>.01.2022</w:t>
          </w:r>
        </w:p>
      </w:tc>
      <w:tc>
        <w:tcPr>
          <w:tcW w:w="1334" w:type="dxa"/>
        </w:tcPr>
        <w:p w:rsidR="00D6467C" w:rsidRPr="0043707E" w:rsidRDefault="00423445"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D6467C" w:rsidRPr="0043707E" w:rsidRDefault="00423445"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D6467C" w:rsidRPr="0043707E" w:rsidRDefault="00D6467C"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423445">
            <w:rPr>
              <w:rFonts w:ascii="Times New Roman" w:eastAsia="Times New Roman" w:hAnsi="Times New Roman" w:cs="Times New Roman"/>
              <w:sz w:val="20"/>
              <w:szCs w:val="20"/>
            </w:rPr>
            <w:t>2</w:t>
          </w:r>
        </w:p>
      </w:tc>
      <w:tc>
        <w:tcPr>
          <w:tcW w:w="1701" w:type="dxa"/>
          <w:vMerge/>
        </w:tcPr>
        <w:p w:rsidR="00D6467C" w:rsidRPr="0043707E" w:rsidRDefault="00D6467C" w:rsidP="00D6467C">
          <w:pPr>
            <w:rPr>
              <w:rFonts w:ascii="Arial" w:eastAsia="Times New Roman" w:hAnsi="Arial" w:cs="Times New Roman"/>
              <w:sz w:val="20"/>
              <w:szCs w:val="20"/>
            </w:rPr>
          </w:pPr>
        </w:p>
      </w:tc>
    </w:tr>
  </w:tbl>
  <w:p w:rsidR="00D6467C" w:rsidRDefault="00D646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1CC"/>
    <w:multiLevelType w:val="hybridMultilevel"/>
    <w:tmpl w:val="D2CED86C"/>
    <w:lvl w:ilvl="0" w:tplc="29ACEE80">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 w15:restartNumberingAfterBreak="0">
    <w:nsid w:val="3AE40B55"/>
    <w:multiLevelType w:val="hybridMultilevel"/>
    <w:tmpl w:val="A19A0CA2"/>
    <w:lvl w:ilvl="0" w:tplc="29ACEE80">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 w15:restartNumberingAfterBreak="0">
    <w:nsid w:val="416B5B47"/>
    <w:multiLevelType w:val="hybridMultilevel"/>
    <w:tmpl w:val="14D826DE"/>
    <w:lvl w:ilvl="0" w:tplc="95DC9824">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65582FEE"/>
    <w:multiLevelType w:val="hybridMultilevel"/>
    <w:tmpl w:val="FD16F342"/>
    <w:lvl w:ilvl="0" w:tplc="95DC9824">
      <w:start w:val="1"/>
      <w:numFmt w:val="decimal"/>
      <w:lvlText w:val="%1."/>
      <w:lvlJc w:val="left"/>
      <w:pPr>
        <w:ind w:left="644" w:hanging="360"/>
      </w:pPr>
      <w:rPr>
        <w:rFonts w:ascii="Times New Roman" w:eastAsiaTheme="minorHAnsi" w:hAnsi="Times New Roman" w:cs="Times New Roman"/>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6E772773"/>
    <w:multiLevelType w:val="hybridMultilevel"/>
    <w:tmpl w:val="DD7A32F8"/>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03"/>
    <w:rsid w:val="00003574"/>
    <w:rsid w:val="0005612C"/>
    <w:rsid w:val="000A4B03"/>
    <w:rsid w:val="000B62A5"/>
    <w:rsid w:val="00124DD1"/>
    <w:rsid w:val="0019651F"/>
    <w:rsid w:val="00280C44"/>
    <w:rsid w:val="00282444"/>
    <w:rsid w:val="002B3C9F"/>
    <w:rsid w:val="002B59C2"/>
    <w:rsid w:val="002E414B"/>
    <w:rsid w:val="003F66CA"/>
    <w:rsid w:val="00423445"/>
    <w:rsid w:val="00441946"/>
    <w:rsid w:val="0047676D"/>
    <w:rsid w:val="004E10CA"/>
    <w:rsid w:val="005436E4"/>
    <w:rsid w:val="00552804"/>
    <w:rsid w:val="00591218"/>
    <w:rsid w:val="006260FF"/>
    <w:rsid w:val="006A2AA1"/>
    <w:rsid w:val="007450E7"/>
    <w:rsid w:val="00751036"/>
    <w:rsid w:val="007711C1"/>
    <w:rsid w:val="00787137"/>
    <w:rsid w:val="00797CD8"/>
    <w:rsid w:val="007A7FA1"/>
    <w:rsid w:val="007D12EA"/>
    <w:rsid w:val="0082025F"/>
    <w:rsid w:val="00871658"/>
    <w:rsid w:val="008D527F"/>
    <w:rsid w:val="008E1BE1"/>
    <w:rsid w:val="008F692E"/>
    <w:rsid w:val="00942B58"/>
    <w:rsid w:val="00957E39"/>
    <w:rsid w:val="0096010B"/>
    <w:rsid w:val="00991DFA"/>
    <w:rsid w:val="009B58CE"/>
    <w:rsid w:val="00A14BF2"/>
    <w:rsid w:val="00A26C2F"/>
    <w:rsid w:val="00A324D6"/>
    <w:rsid w:val="00AA7E0D"/>
    <w:rsid w:val="00AB0745"/>
    <w:rsid w:val="00AE4645"/>
    <w:rsid w:val="00B02DFB"/>
    <w:rsid w:val="00B0774E"/>
    <w:rsid w:val="00B14787"/>
    <w:rsid w:val="00B30D8E"/>
    <w:rsid w:val="00C30F76"/>
    <w:rsid w:val="00C9035B"/>
    <w:rsid w:val="00CA5851"/>
    <w:rsid w:val="00CC3E5A"/>
    <w:rsid w:val="00D24F56"/>
    <w:rsid w:val="00D37B77"/>
    <w:rsid w:val="00D6467C"/>
    <w:rsid w:val="00DB5CAB"/>
    <w:rsid w:val="00DD2417"/>
    <w:rsid w:val="00E229DA"/>
    <w:rsid w:val="00E91855"/>
    <w:rsid w:val="00F64576"/>
    <w:rsid w:val="00F97342"/>
    <w:rsid w:val="00FB3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C4C6B1-E7DD-4632-8F55-3650698A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46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467C"/>
  </w:style>
  <w:style w:type="paragraph" w:styleId="AltBilgi">
    <w:name w:val="footer"/>
    <w:basedOn w:val="Normal"/>
    <w:link w:val="AltBilgiChar"/>
    <w:uiPriority w:val="99"/>
    <w:unhideWhenUsed/>
    <w:rsid w:val="00D646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467C"/>
  </w:style>
  <w:style w:type="table" w:styleId="TabloKlavuzu">
    <w:name w:val="Table Grid"/>
    <w:basedOn w:val="NormalTablo"/>
    <w:uiPriority w:val="39"/>
    <w:rsid w:val="00D6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67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41946"/>
    <w:pPr>
      <w:spacing w:after="200" w:line="276" w:lineRule="auto"/>
      <w:ind w:left="720"/>
      <w:contextualSpacing/>
    </w:pPr>
  </w:style>
  <w:style w:type="paragraph" w:styleId="BalonMetni">
    <w:name w:val="Balloon Text"/>
    <w:basedOn w:val="Normal"/>
    <w:link w:val="BalonMetniChar"/>
    <w:uiPriority w:val="99"/>
    <w:semiHidden/>
    <w:unhideWhenUsed/>
    <w:rsid w:val="002B59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9C2"/>
    <w:rPr>
      <w:rFonts w:ascii="Segoe UI" w:hAnsi="Segoe UI" w:cs="Segoe UI"/>
      <w:sz w:val="18"/>
      <w:szCs w:val="18"/>
    </w:rPr>
  </w:style>
  <w:style w:type="table" w:customStyle="1" w:styleId="TabloKlavuzu1">
    <w:name w:val="Tablo Kılavuzu1"/>
    <w:basedOn w:val="NormalTablo"/>
    <w:next w:val="TabloKlavuzu"/>
    <w:uiPriority w:val="39"/>
    <w:rsid w:val="00A324D6"/>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630</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39</cp:revision>
  <cp:lastPrinted>2020-03-09T06:24:00Z</cp:lastPrinted>
  <dcterms:created xsi:type="dcterms:W3CDTF">2019-03-13T06:45:00Z</dcterms:created>
  <dcterms:modified xsi:type="dcterms:W3CDTF">2025-03-13T07:21:00Z</dcterms:modified>
</cp:coreProperties>
</file>