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40" w:rsidRPr="00DD457A" w:rsidRDefault="00171640" w:rsidP="00171640">
      <w:pPr>
        <w:autoSpaceDE w:val="0"/>
        <w:autoSpaceDN w:val="0"/>
        <w:adjustRightInd w:val="0"/>
        <w:spacing w:after="0"/>
        <w:jc w:val="both"/>
        <w:rPr>
          <w:rFonts w:ascii="Arial" w:hAnsi="Arial" w:cs="Arial"/>
          <w:strike/>
          <w:color w:val="00B0F0"/>
          <w:sz w:val="24"/>
          <w:szCs w:val="24"/>
        </w:rPr>
      </w:pPr>
      <w:r w:rsidRPr="00DD457A">
        <w:rPr>
          <w:rFonts w:ascii="Arial" w:hAnsi="Arial" w:cs="Arial"/>
          <w:b/>
          <w:bCs/>
          <w:color w:val="00B0F0"/>
          <w:sz w:val="24"/>
          <w:szCs w:val="24"/>
        </w:rPr>
        <w:t>Derleme makaleleri aşağıdaki şablona uygun yapılmalıdır.</w:t>
      </w:r>
    </w:p>
    <w:p w:rsidR="00171640" w:rsidRPr="006B1997" w:rsidRDefault="00171640" w:rsidP="00171640">
      <w:pPr>
        <w:autoSpaceDE w:val="0"/>
        <w:autoSpaceDN w:val="0"/>
        <w:adjustRightInd w:val="0"/>
        <w:spacing w:after="0"/>
        <w:jc w:val="both"/>
        <w:rPr>
          <w:rFonts w:ascii="Arial" w:hAnsi="Arial" w:cs="Arial"/>
          <w:b/>
          <w:bCs/>
          <w:sz w:val="24"/>
          <w:szCs w:val="24"/>
        </w:rPr>
      </w:pPr>
    </w:p>
    <w:p w:rsidR="00C9102A" w:rsidRDefault="00C9102A" w:rsidP="00C9102A">
      <w:pPr>
        <w:autoSpaceDE w:val="0"/>
        <w:autoSpaceDN w:val="0"/>
        <w:adjustRightInd w:val="0"/>
        <w:spacing w:after="0"/>
        <w:jc w:val="both"/>
        <w:rPr>
          <w:rFonts w:ascii="Arial" w:eastAsia="Times New Roman" w:hAnsi="Arial" w:cs="Arial"/>
          <w:b/>
          <w:bCs/>
          <w:color w:val="202124"/>
          <w:sz w:val="24"/>
          <w:szCs w:val="24"/>
          <w:lang w:val="en"/>
        </w:rPr>
      </w:pPr>
      <w:r w:rsidRPr="00E739BA">
        <w:rPr>
          <w:rFonts w:ascii="Arial" w:eastAsia="Times New Roman" w:hAnsi="Arial" w:cs="Arial"/>
          <w:b/>
          <w:bCs/>
          <w:color w:val="202124"/>
          <w:sz w:val="24"/>
          <w:szCs w:val="24"/>
          <w:lang w:val="en"/>
        </w:rPr>
        <w:t>Introduction</w:t>
      </w:r>
    </w:p>
    <w:p w:rsidR="00171640" w:rsidRPr="00D203C9" w:rsidRDefault="00171640" w:rsidP="00171640">
      <w:pPr>
        <w:autoSpaceDE w:val="0"/>
        <w:autoSpaceDN w:val="0"/>
        <w:adjustRightInd w:val="0"/>
        <w:spacing w:after="0"/>
        <w:jc w:val="both"/>
        <w:rPr>
          <w:rFonts w:ascii="Arial" w:hAnsi="Arial" w:cs="Arial"/>
          <w:b/>
          <w:sz w:val="24"/>
          <w:szCs w:val="24"/>
        </w:rPr>
      </w:pPr>
    </w:p>
    <w:p w:rsidR="00171640" w:rsidRPr="000979DF" w:rsidRDefault="00171640" w:rsidP="00171640">
      <w:pPr>
        <w:spacing w:after="0" w:line="360" w:lineRule="auto"/>
        <w:jc w:val="both"/>
        <w:rPr>
          <w:rFonts w:ascii="Arial" w:hAnsi="Arial" w:cs="Arial"/>
          <w:b/>
          <w:bCs/>
          <w:color w:val="00B0F0"/>
          <w:sz w:val="24"/>
          <w:szCs w:val="24"/>
        </w:rPr>
      </w:pPr>
      <w:r w:rsidRPr="000979DF">
        <w:rPr>
          <w:rFonts w:ascii="Arial" w:hAnsi="Arial" w:cs="Arial"/>
          <w:b/>
          <w:bCs/>
          <w:color w:val="00B0F0"/>
          <w:sz w:val="24"/>
          <w:szCs w:val="24"/>
        </w:rPr>
        <w:t>Makale metni içinde dikkat edilecek yazım kuralları</w:t>
      </w:r>
    </w:p>
    <w:p w:rsidR="00171640"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Derleme makalelerinde metin en fazla 4000 kelime olmalıdır. </w:t>
      </w:r>
    </w:p>
    <w:p w:rsidR="00171640" w:rsidRPr="00D97A2A" w:rsidRDefault="00171640" w:rsidP="00B27ADD">
      <w:pPr>
        <w:pStyle w:val="ListeParagraf"/>
        <w:numPr>
          <w:ilvl w:val="0"/>
          <w:numId w:val="11"/>
        </w:numPr>
        <w:autoSpaceDE w:val="0"/>
        <w:autoSpaceDN w:val="0"/>
        <w:adjustRightInd w:val="0"/>
        <w:spacing w:after="0" w:line="276" w:lineRule="auto"/>
        <w:jc w:val="both"/>
        <w:rPr>
          <w:rFonts w:ascii="Arial" w:hAnsi="Arial" w:cs="Arial"/>
          <w:sz w:val="24"/>
          <w:szCs w:val="24"/>
        </w:rPr>
      </w:pPr>
      <w:r w:rsidRPr="00D97A2A">
        <w:rPr>
          <w:rFonts w:ascii="Arial" w:hAnsi="Arial" w:cs="Arial"/>
          <w:sz w:val="24"/>
          <w:szCs w:val="24"/>
        </w:rPr>
        <w:t>Derleme makalelerinde metnin gövdesi istenildiği şekilde başlık ve alt başlıklarla yapılandırılabilir.</w:t>
      </w:r>
    </w:p>
    <w:p w:rsidR="00171640" w:rsidRPr="00171640" w:rsidRDefault="00171640" w:rsidP="005B1587">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iki yana yaslanmalıdır.</w:t>
      </w:r>
    </w:p>
    <w:p w:rsidR="00171640" w:rsidRPr="00A342FA" w:rsidRDefault="00171640" w:rsidP="005B1587">
      <w:pPr>
        <w:pStyle w:val="ListeParagraf"/>
        <w:numPr>
          <w:ilvl w:val="0"/>
          <w:numId w:val="1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171640" w:rsidRPr="00574FB2" w:rsidRDefault="00171640" w:rsidP="005B1587">
      <w:pPr>
        <w:pStyle w:val="ListeParagraf"/>
        <w:numPr>
          <w:ilvl w:val="0"/>
          <w:numId w:val="11"/>
        </w:numPr>
        <w:shd w:val="clear" w:color="auto" w:fill="FFFFFF" w:themeFill="background1"/>
        <w:spacing w:after="0" w:line="276" w:lineRule="auto"/>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171640" w:rsidRPr="00A342FA" w:rsidRDefault="00171640" w:rsidP="005B1587">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171640" w:rsidRPr="00A342FA" w:rsidRDefault="00171640" w:rsidP="005B1587">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171640" w:rsidRPr="00A342FA" w:rsidRDefault="00171640" w:rsidP="005B1587">
      <w:pPr>
        <w:pStyle w:val="ListeParagraf"/>
        <w:numPr>
          <w:ilvl w:val="0"/>
          <w:numId w:val="1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8130E6" w:rsidRDefault="008130E6" w:rsidP="008130E6">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Metindeki her kaynağa</w:t>
      </w:r>
      <w:r w:rsidRPr="00A342FA">
        <w:rPr>
          <w:rFonts w:ascii="Arial" w:hAnsi="Arial" w:cs="Arial"/>
          <w:sz w:val="24"/>
          <w:szCs w:val="24"/>
        </w:rPr>
        <w:t xml:space="preserve"> atıf</w:t>
      </w:r>
      <w:r>
        <w:rPr>
          <w:rFonts w:ascii="Arial" w:hAnsi="Arial" w:cs="Arial"/>
          <w:sz w:val="24"/>
          <w:szCs w:val="24"/>
        </w:rPr>
        <w:t>ta bulunulmalıdır.</w:t>
      </w:r>
    </w:p>
    <w:p w:rsidR="008130E6" w:rsidRPr="00FE149B" w:rsidRDefault="008130E6" w:rsidP="008130E6">
      <w:pPr>
        <w:pStyle w:val="ListeParagraf"/>
        <w:numPr>
          <w:ilvl w:val="0"/>
          <w:numId w:val="1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Makalede geçen tüm tablo ve şekillere ana metinde atıfta bulunulmalıdır.</w:t>
      </w:r>
    </w:p>
    <w:p w:rsidR="00171640" w:rsidRPr="00A342FA" w:rsidRDefault="00171640" w:rsidP="005B1587">
      <w:pPr>
        <w:pStyle w:val="ListeParagraf"/>
        <w:numPr>
          <w:ilvl w:val="0"/>
          <w:numId w:val="11"/>
        </w:numPr>
        <w:shd w:val="clear" w:color="auto" w:fill="FFFFFF" w:themeFill="background1"/>
        <w:autoSpaceDE w:val="0"/>
        <w:autoSpaceDN w:val="0"/>
        <w:adjustRightInd w:val="0"/>
        <w:spacing w:after="0" w:line="276" w:lineRule="auto"/>
        <w:jc w:val="both"/>
        <w:rPr>
          <w:rFonts w:ascii="Arial" w:hAnsi="Arial" w:cs="Arial"/>
          <w:i/>
          <w:iCs/>
          <w:sz w:val="24"/>
          <w:szCs w:val="24"/>
        </w:rPr>
      </w:pPr>
      <w:bookmarkStart w:id="0" w:name="_GoBack"/>
      <w:bookmarkEnd w:id="0"/>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171640" w:rsidRPr="00A342FA" w:rsidRDefault="00171640" w:rsidP="00B27ADD">
      <w:pPr>
        <w:pStyle w:val="ListeParagraf"/>
        <w:numPr>
          <w:ilvl w:val="0"/>
          <w:numId w:val="1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sidR="00D97A2A">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171640" w:rsidRPr="00A342FA"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171640" w:rsidRPr="00A342FA"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Birimler için SI biriml</w:t>
      </w:r>
      <w:r w:rsidR="001457D3">
        <w:rPr>
          <w:rFonts w:ascii="Arial" w:hAnsi="Arial" w:cs="Arial"/>
          <w:sz w:val="24"/>
          <w:szCs w:val="24"/>
        </w:rPr>
        <w:t>eri kullanılmalıdır. Ör: “</w:t>
      </w:r>
      <w:proofErr w:type="spellStart"/>
      <w:r w:rsidR="001457D3">
        <w:rPr>
          <w:rFonts w:ascii="Arial" w:hAnsi="Arial" w:cs="Arial"/>
          <w:sz w:val="24"/>
          <w:szCs w:val="24"/>
        </w:rPr>
        <w:t>mL</w:t>
      </w:r>
      <w:proofErr w:type="spellEnd"/>
      <w:r w:rsidR="001457D3">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1457D3" w:rsidRDefault="00171640" w:rsidP="00B27ADD">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Makalede ondalık sayılar ifade edilecek ise (nokta) ile ifade edilmelidir.</w:t>
      </w:r>
      <w:r w:rsidR="001457D3">
        <w:rPr>
          <w:rFonts w:ascii="Arial" w:hAnsi="Arial" w:cs="Arial"/>
          <w:sz w:val="24"/>
          <w:szCs w:val="24"/>
        </w:rPr>
        <w:t xml:space="preserve"> </w:t>
      </w:r>
      <w:r w:rsidR="001457D3" w:rsidRPr="00574FB2">
        <w:rPr>
          <w:rFonts w:ascii="Arial" w:hAnsi="Arial" w:cs="Arial"/>
          <w:b/>
          <w:sz w:val="24"/>
          <w:szCs w:val="24"/>
        </w:rPr>
        <w:t>Örneğin:</w:t>
      </w:r>
      <w:r w:rsidR="001457D3">
        <w:rPr>
          <w:rFonts w:ascii="Arial" w:hAnsi="Arial" w:cs="Arial"/>
          <w:sz w:val="24"/>
          <w:szCs w:val="24"/>
        </w:rPr>
        <w:t xml:space="preserve"> 12</w:t>
      </w:r>
      <w:r w:rsidR="00CD5841">
        <w:rPr>
          <w:rFonts w:ascii="Arial" w:hAnsi="Arial" w:cs="Arial"/>
          <w:sz w:val="24"/>
          <w:szCs w:val="24"/>
        </w:rPr>
        <w:t xml:space="preserve">.17 </w:t>
      </w:r>
    </w:p>
    <w:p w:rsidR="00574FB2" w:rsidRPr="005B1587" w:rsidRDefault="001457D3" w:rsidP="005B1587">
      <w:pPr>
        <w:pStyle w:val="ListeParagraf"/>
        <w:numPr>
          <w:ilvl w:val="0"/>
          <w:numId w:val="11"/>
        </w:numPr>
        <w:tabs>
          <w:tab w:val="left" w:pos="2010"/>
        </w:tabs>
        <w:autoSpaceDE w:val="0"/>
        <w:autoSpaceDN w:val="0"/>
        <w:adjustRightInd w:val="0"/>
        <w:spacing w:after="0" w:line="276" w:lineRule="auto"/>
        <w:jc w:val="both"/>
        <w:rPr>
          <w:rFonts w:ascii="Arial" w:hAnsi="Arial" w:cs="Arial"/>
          <w:sz w:val="24"/>
          <w:szCs w:val="24"/>
        </w:rPr>
      </w:pPr>
      <w:r w:rsidRPr="00497D2B">
        <w:rPr>
          <w:rFonts w:ascii="Arial" w:hAnsi="Arial" w:cs="Arial"/>
          <w:sz w:val="24"/>
          <w:szCs w:val="24"/>
        </w:rPr>
        <w:t xml:space="preserve"> </w:t>
      </w:r>
      <w:r w:rsidR="00574FB2">
        <w:rPr>
          <w:rFonts w:ascii="Arial" w:hAnsi="Arial" w:cs="Arial"/>
          <w:sz w:val="24"/>
          <w:szCs w:val="24"/>
        </w:rPr>
        <w:t>Makalede</w:t>
      </w:r>
      <w:r w:rsidR="00171640" w:rsidRPr="00497D2B">
        <w:rPr>
          <w:rFonts w:ascii="Arial" w:hAnsi="Arial" w:cs="Arial"/>
          <w:sz w:val="24"/>
          <w:szCs w:val="24"/>
        </w:rPr>
        <w:t xml:space="preserve"> </w:t>
      </w:r>
      <w:r w:rsidR="00574FB2">
        <w:rPr>
          <w:rFonts w:ascii="Arial" w:hAnsi="Arial" w:cs="Arial"/>
          <w:sz w:val="24"/>
          <w:szCs w:val="24"/>
        </w:rPr>
        <w:t>m</w:t>
      </w:r>
      <w:r w:rsidR="00171640" w:rsidRPr="00497D2B">
        <w:rPr>
          <w:rFonts w:ascii="Arial" w:hAnsi="Arial" w:cs="Arial"/>
          <w:sz w:val="24"/>
          <w:szCs w:val="24"/>
        </w:rPr>
        <w:t xml:space="preserve">etinlerde sayılar için binlik ayracı olarak (,) virgül, ondalık ayracı olarak (.) nokta kullanılmaktadır. </w:t>
      </w:r>
      <w:r w:rsidRPr="00574FB2">
        <w:rPr>
          <w:rFonts w:ascii="Arial" w:hAnsi="Arial" w:cs="Arial"/>
          <w:b/>
          <w:sz w:val="24"/>
          <w:szCs w:val="24"/>
        </w:rPr>
        <w:t>Örne</w:t>
      </w:r>
      <w:r w:rsidR="00574FB2">
        <w:rPr>
          <w:rFonts w:ascii="Arial" w:hAnsi="Arial" w:cs="Arial"/>
          <w:b/>
          <w:sz w:val="24"/>
          <w:szCs w:val="24"/>
        </w:rPr>
        <w:t>ğin</w:t>
      </w:r>
      <w:r w:rsidRPr="00574FB2">
        <w:rPr>
          <w:rFonts w:ascii="Arial" w:hAnsi="Arial" w:cs="Arial"/>
          <w:b/>
          <w:sz w:val="24"/>
          <w:szCs w:val="24"/>
        </w:rPr>
        <w:t>:</w:t>
      </w:r>
      <w:r w:rsidRPr="00574FB2">
        <w:rPr>
          <w:rFonts w:ascii="Arial" w:hAnsi="Arial" w:cs="Arial"/>
          <w:sz w:val="24"/>
          <w:szCs w:val="24"/>
        </w:rPr>
        <w:t xml:space="preserve"> </w:t>
      </w:r>
      <w:r w:rsidR="00171640" w:rsidRPr="00574FB2">
        <w:rPr>
          <w:rFonts w:ascii="Arial" w:hAnsi="Arial" w:cs="Arial"/>
          <w:i/>
          <w:sz w:val="24"/>
          <w:szCs w:val="24"/>
        </w:rPr>
        <w:t>p</w:t>
      </w:r>
      <w:r w:rsidR="00171640" w:rsidRPr="00574FB2">
        <w:rPr>
          <w:rFonts w:ascii="Arial" w:hAnsi="Arial" w:cs="Arial"/>
          <w:sz w:val="24"/>
          <w:szCs w:val="24"/>
        </w:rPr>
        <w:t>&gt;0</w:t>
      </w:r>
      <w:r w:rsidR="00574FB2" w:rsidRPr="00574FB2">
        <w:rPr>
          <w:rFonts w:ascii="Arial" w:hAnsi="Arial" w:cs="Arial"/>
          <w:sz w:val="24"/>
          <w:szCs w:val="24"/>
        </w:rPr>
        <w:t>.</w:t>
      </w:r>
      <w:r w:rsidR="00171640" w:rsidRPr="00574FB2">
        <w:rPr>
          <w:rFonts w:ascii="Arial" w:hAnsi="Arial" w:cs="Arial"/>
          <w:sz w:val="24"/>
          <w:szCs w:val="24"/>
        </w:rPr>
        <w:t>005 / %23</w:t>
      </w:r>
      <w:r w:rsidR="00574FB2" w:rsidRPr="00574FB2">
        <w:rPr>
          <w:rFonts w:ascii="Arial" w:hAnsi="Arial" w:cs="Arial"/>
          <w:sz w:val="24"/>
          <w:szCs w:val="24"/>
        </w:rPr>
        <w:t>.</w:t>
      </w:r>
      <w:r w:rsidR="00171640" w:rsidRPr="00574FB2">
        <w:rPr>
          <w:rFonts w:ascii="Arial" w:hAnsi="Arial" w:cs="Arial"/>
          <w:sz w:val="24"/>
          <w:szCs w:val="24"/>
        </w:rPr>
        <w:t xml:space="preserve">5 / </w:t>
      </w:r>
      <w:r w:rsidR="00574FB2" w:rsidRPr="00574FB2">
        <w:rPr>
          <w:rFonts w:ascii="Arial" w:hAnsi="Arial" w:cs="Arial"/>
          <w:sz w:val="24"/>
          <w:szCs w:val="24"/>
        </w:rPr>
        <w:t>0.</w:t>
      </w:r>
      <w:r w:rsidR="00171640" w:rsidRPr="00574FB2">
        <w:rPr>
          <w:rFonts w:ascii="Arial" w:hAnsi="Arial" w:cs="Arial"/>
          <w:sz w:val="24"/>
          <w:szCs w:val="24"/>
        </w:rPr>
        <w:t>06 / 1</w:t>
      </w:r>
      <w:r w:rsidR="00574FB2" w:rsidRPr="00574FB2">
        <w:rPr>
          <w:rFonts w:ascii="Arial" w:hAnsi="Arial" w:cs="Arial"/>
          <w:sz w:val="24"/>
          <w:szCs w:val="24"/>
        </w:rPr>
        <w:t>,</w:t>
      </w:r>
      <w:r w:rsidR="00171640" w:rsidRPr="00574FB2">
        <w:rPr>
          <w:rFonts w:ascii="Arial" w:hAnsi="Arial" w:cs="Arial"/>
          <w:sz w:val="24"/>
          <w:szCs w:val="24"/>
        </w:rPr>
        <w:t>236</w:t>
      </w:r>
    </w:p>
    <w:p w:rsidR="00171640" w:rsidRPr="00497D2B" w:rsidRDefault="00574FB2" w:rsidP="00B27ADD">
      <w:pPr>
        <w:pStyle w:val="ListeParagraf"/>
        <w:numPr>
          <w:ilvl w:val="0"/>
          <w:numId w:val="12"/>
        </w:numPr>
        <w:spacing w:after="0" w:line="276" w:lineRule="auto"/>
        <w:jc w:val="both"/>
        <w:rPr>
          <w:rFonts w:ascii="Arial" w:hAnsi="Arial" w:cs="Arial"/>
          <w:b/>
          <w:bCs/>
          <w:sz w:val="24"/>
          <w:szCs w:val="24"/>
        </w:rPr>
      </w:pPr>
      <w:r>
        <w:rPr>
          <w:rFonts w:ascii="Arial" w:hAnsi="Arial" w:cs="Arial"/>
          <w:sz w:val="24"/>
          <w:szCs w:val="24"/>
        </w:rPr>
        <w:t>Makaledeki</w:t>
      </w:r>
      <w:r w:rsidRPr="00497D2B">
        <w:rPr>
          <w:rFonts w:ascii="Arial" w:hAnsi="Arial" w:cs="Arial"/>
          <w:sz w:val="24"/>
          <w:szCs w:val="24"/>
        </w:rPr>
        <w:t xml:space="preserve"> </w:t>
      </w:r>
      <w:r>
        <w:rPr>
          <w:rFonts w:ascii="Arial" w:hAnsi="Arial" w:cs="Arial"/>
          <w:sz w:val="24"/>
          <w:szCs w:val="24"/>
        </w:rPr>
        <w:t>m</w:t>
      </w:r>
      <w:r w:rsidRPr="00497D2B">
        <w:rPr>
          <w:rFonts w:ascii="Arial" w:hAnsi="Arial" w:cs="Arial"/>
          <w:sz w:val="24"/>
          <w:szCs w:val="24"/>
        </w:rPr>
        <w:t xml:space="preserve">etinlerde </w:t>
      </w:r>
      <w:r w:rsidR="00171640" w:rsidRPr="00497D2B">
        <w:rPr>
          <w:rFonts w:ascii="Arial" w:hAnsi="Arial" w:cs="Arial"/>
          <w:sz w:val="24"/>
          <w:szCs w:val="24"/>
        </w:rPr>
        <w:t>kesirli sayı ayracı olarak “.” (nokta), binlik hane (üç sıfır) ayracı olarak “,” (virgül) karakterleri kullanılır. Örnek: 2.23; 12,356.2 Beş veya daha fazla basamaklı sayılarda binlik hane ayracı kullanılır</w:t>
      </w:r>
    </w:p>
    <w:p w:rsidR="00171640" w:rsidRDefault="00171640"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3D4BEC" w:rsidRDefault="003D4BEC" w:rsidP="00171640">
      <w:pPr>
        <w:autoSpaceDE w:val="0"/>
        <w:autoSpaceDN w:val="0"/>
        <w:adjustRightInd w:val="0"/>
        <w:spacing w:after="0"/>
        <w:jc w:val="both"/>
        <w:rPr>
          <w:rFonts w:ascii="Arial" w:hAnsi="Arial" w:cs="Arial"/>
          <w:b/>
          <w:sz w:val="24"/>
          <w:szCs w:val="24"/>
        </w:rPr>
      </w:pPr>
    </w:p>
    <w:p w:rsidR="001457D3" w:rsidRDefault="001457D3" w:rsidP="00171640">
      <w:pPr>
        <w:spacing w:after="0" w:line="360" w:lineRule="auto"/>
        <w:jc w:val="both"/>
        <w:rPr>
          <w:rStyle w:val="Gl"/>
          <w:rFonts w:ascii="Arial" w:hAnsi="Arial" w:cs="Arial"/>
          <w:color w:val="00B0F0"/>
          <w:sz w:val="24"/>
          <w:szCs w:val="24"/>
        </w:rPr>
      </w:pPr>
    </w:p>
    <w:p w:rsidR="001457D3" w:rsidRDefault="001457D3" w:rsidP="00171640">
      <w:pPr>
        <w:spacing w:after="0" w:line="360" w:lineRule="auto"/>
        <w:jc w:val="both"/>
        <w:rPr>
          <w:rStyle w:val="Gl"/>
          <w:rFonts w:ascii="Arial" w:hAnsi="Arial" w:cs="Arial"/>
          <w:color w:val="00B0F0"/>
          <w:sz w:val="24"/>
          <w:szCs w:val="24"/>
        </w:rPr>
      </w:pPr>
    </w:p>
    <w:p w:rsidR="00171640" w:rsidRPr="000A5DEF" w:rsidRDefault="00171640" w:rsidP="00171640">
      <w:pPr>
        <w:autoSpaceDE w:val="0"/>
        <w:autoSpaceDN w:val="0"/>
        <w:adjustRightInd w:val="0"/>
        <w:spacing w:after="0"/>
        <w:jc w:val="both"/>
        <w:rPr>
          <w:rFonts w:ascii="Arial" w:hAnsi="Arial" w:cs="Arial"/>
          <w:b/>
          <w:color w:val="00B0F0"/>
          <w:sz w:val="24"/>
          <w:szCs w:val="24"/>
        </w:rPr>
      </w:pPr>
      <w:r w:rsidRPr="000A5DEF">
        <w:rPr>
          <w:rFonts w:ascii="Arial" w:hAnsi="Arial" w:cs="Arial"/>
          <w:b/>
          <w:color w:val="00B0F0"/>
          <w:sz w:val="24"/>
          <w:szCs w:val="24"/>
        </w:rPr>
        <w:t>Metin içerisinde kaynak kullanımı:</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Tüm kaynakların yazı içinde sıralı şekilde belirtilmiş olmasına dikkat edilmelidir.</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Kaynaklar metinde kullanım sırasına göre numaralandırılmalı, numaraları metinde cümlenin sonunda veya yazar adı geçmişse isimden hemen sonra köşeli parantez ([</w:t>
      </w:r>
      <w:r w:rsidR="001457D3" w:rsidRPr="003D4BEC">
        <w:rPr>
          <w:rFonts w:ascii="Arial" w:hAnsi="Arial" w:cs="Arial"/>
          <w:color w:val="00B0F0"/>
          <w:sz w:val="24"/>
          <w:szCs w:val="24"/>
        </w:rPr>
        <w:t xml:space="preserve"> </w:t>
      </w:r>
      <w:r w:rsidRPr="003D4BEC">
        <w:rPr>
          <w:rFonts w:ascii="Arial" w:hAnsi="Arial" w:cs="Arial"/>
          <w:color w:val="00B0F0"/>
          <w:sz w:val="24"/>
          <w:szCs w:val="24"/>
        </w:rPr>
        <w:t>]) içinde virgül ile ayrılarak ve arada boşluk bırakılarak yazılmalıdır: [1, 4, 7-9].</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İkiden fazla ardışık kaynak için “kısa tire, -” kullanılmalıdır. "[7-9]".</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 xml:space="preserve">Eğer kullanılan kaynak tek yazarlı ise, metin içinde yazarın isminden sonra ‘et al.’ kullanılmamalıdır. Örnek: "Yüksel [7] </w:t>
      </w:r>
      <w:proofErr w:type="spellStart"/>
      <w:r w:rsidRPr="003D4BEC">
        <w:rPr>
          <w:rFonts w:ascii="Arial" w:hAnsi="Arial" w:cs="Arial"/>
          <w:color w:val="00B0F0"/>
          <w:sz w:val="24"/>
          <w:szCs w:val="24"/>
        </w:rPr>
        <w:t>stated</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that</w:t>
      </w:r>
      <w:proofErr w:type="spellEnd"/>
      <w:r w:rsidRPr="003D4BEC">
        <w:rPr>
          <w:rFonts w:ascii="Arial" w:hAnsi="Arial" w:cs="Arial"/>
          <w:color w:val="00B0F0"/>
          <w:sz w:val="24"/>
          <w:szCs w:val="24"/>
        </w:rPr>
        <w:t>…".</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 xml:space="preserve">Eğer kullanılan kaynak iki yazarlı ise, metin içinde yazarın isminden sonra ‘et al.’ kullanılmamalıdır. Örnek: “Herek </w:t>
      </w:r>
      <w:proofErr w:type="spellStart"/>
      <w:r w:rsidRPr="003D4BEC">
        <w:rPr>
          <w:rFonts w:ascii="Arial" w:hAnsi="Arial" w:cs="Arial"/>
          <w:color w:val="00B0F0"/>
          <w:sz w:val="24"/>
          <w:szCs w:val="24"/>
        </w:rPr>
        <w:t>and</w:t>
      </w:r>
      <w:proofErr w:type="spellEnd"/>
      <w:r w:rsidRPr="003D4BEC">
        <w:rPr>
          <w:rFonts w:ascii="Arial" w:hAnsi="Arial" w:cs="Arial"/>
          <w:color w:val="00B0F0"/>
          <w:sz w:val="24"/>
          <w:szCs w:val="24"/>
        </w:rPr>
        <w:t xml:space="preserve"> Ergin [7] </w:t>
      </w:r>
      <w:proofErr w:type="spellStart"/>
      <w:r w:rsidRPr="003D4BEC">
        <w:rPr>
          <w:rFonts w:ascii="Arial" w:hAnsi="Arial" w:cs="Arial"/>
          <w:color w:val="00B0F0"/>
          <w:sz w:val="24"/>
          <w:szCs w:val="24"/>
        </w:rPr>
        <w:t>stated</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that</w:t>
      </w:r>
      <w:proofErr w:type="spellEnd"/>
      <w:r w:rsidRPr="003D4BEC">
        <w:rPr>
          <w:rFonts w:ascii="Arial" w:hAnsi="Arial" w:cs="Arial"/>
          <w:color w:val="00B0F0"/>
          <w:sz w:val="24"/>
          <w:szCs w:val="24"/>
        </w:rPr>
        <w:t>…".</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3D4BEC">
        <w:rPr>
          <w:rFonts w:ascii="Arial" w:hAnsi="Arial" w:cs="Arial"/>
          <w:color w:val="00B0F0"/>
          <w:sz w:val="24"/>
          <w:szCs w:val="24"/>
        </w:rPr>
        <w:t>stated</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that</w:t>
      </w:r>
      <w:proofErr w:type="spellEnd"/>
      <w:r w:rsidRPr="003D4BEC">
        <w:rPr>
          <w:rFonts w:ascii="Arial" w:hAnsi="Arial" w:cs="Arial"/>
          <w:color w:val="00B0F0"/>
          <w:sz w:val="24"/>
          <w:szCs w:val="24"/>
        </w:rPr>
        <w:t>…".</w:t>
      </w:r>
    </w:p>
    <w:p w:rsidR="00171640" w:rsidRPr="003D4BEC" w:rsidRDefault="00171640" w:rsidP="00171640">
      <w:pPr>
        <w:pStyle w:val="ListeParagraf"/>
        <w:numPr>
          <w:ilvl w:val="0"/>
          <w:numId w:val="9"/>
        </w:numPr>
        <w:autoSpaceDE w:val="0"/>
        <w:autoSpaceDN w:val="0"/>
        <w:adjustRightInd w:val="0"/>
        <w:spacing w:after="0" w:line="276" w:lineRule="auto"/>
        <w:jc w:val="both"/>
        <w:rPr>
          <w:rFonts w:ascii="Arial" w:hAnsi="Arial" w:cs="Arial"/>
          <w:color w:val="00B0F0"/>
          <w:sz w:val="24"/>
          <w:szCs w:val="24"/>
        </w:rPr>
      </w:pPr>
      <w:r w:rsidRPr="003D4BEC">
        <w:rPr>
          <w:rFonts w:ascii="Arial" w:hAnsi="Arial" w:cs="Arial"/>
          <w:color w:val="00B0F0"/>
          <w:sz w:val="24"/>
          <w:szCs w:val="24"/>
        </w:rPr>
        <w:t>Bir resim ya da tablo için kullanılan cümle bir kaynak ile bitiyorsa, kaynağı resim ya da tablo parantezinden sonra belirtilmelidir. (önce değil): “…(Tablo 1) [7].</w:t>
      </w:r>
    </w:p>
    <w:p w:rsidR="00171640" w:rsidRPr="003D4BEC" w:rsidRDefault="00171640" w:rsidP="00171640">
      <w:pPr>
        <w:autoSpaceDE w:val="0"/>
        <w:autoSpaceDN w:val="0"/>
        <w:adjustRightInd w:val="0"/>
        <w:spacing w:after="0" w:line="360" w:lineRule="auto"/>
        <w:jc w:val="both"/>
        <w:rPr>
          <w:rFonts w:ascii="Arial" w:eastAsia="Calibri" w:hAnsi="Arial" w:cs="Arial"/>
          <w:color w:val="00B0F0"/>
          <w:sz w:val="24"/>
          <w:szCs w:val="24"/>
        </w:rPr>
      </w:pPr>
    </w:p>
    <w:p w:rsidR="00171640" w:rsidRPr="003D4BEC" w:rsidRDefault="00171640" w:rsidP="00DD457A">
      <w:pPr>
        <w:autoSpaceDE w:val="0"/>
        <w:autoSpaceDN w:val="0"/>
        <w:adjustRightInd w:val="0"/>
        <w:spacing w:after="0" w:line="360" w:lineRule="auto"/>
        <w:ind w:firstLine="567"/>
        <w:jc w:val="both"/>
        <w:rPr>
          <w:rFonts w:ascii="Arial" w:eastAsia="Calibri" w:hAnsi="Arial" w:cs="Arial"/>
          <w:color w:val="000000" w:themeColor="text1"/>
          <w:sz w:val="24"/>
          <w:szCs w:val="24"/>
        </w:rPr>
      </w:pPr>
      <w:r w:rsidRPr="003D4BEC">
        <w:rPr>
          <w:rFonts w:ascii="Arial" w:eastAsia="Calibri" w:hAnsi="Arial" w:cs="Arial"/>
          <w:color w:val="000000" w:themeColor="text1"/>
          <w:sz w:val="24"/>
          <w:szCs w:val="24"/>
        </w:rPr>
        <w:t>Ayrı bir başlık olarak “Sonuç” yazılmamalıdır. (Son paragrafa “Sonuç olarak…” şeklindeki bir cümleyle başlanabilir.)</w:t>
      </w:r>
    </w:p>
    <w:p w:rsidR="00171640" w:rsidRPr="00A342FA" w:rsidRDefault="00171640" w:rsidP="00171640">
      <w:pPr>
        <w:autoSpaceDE w:val="0"/>
        <w:autoSpaceDN w:val="0"/>
        <w:adjustRightInd w:val="0"/>
        <w:spacing w:after="0" w:line="360" w:lineRule="auto"/>
        <w:jc w:val="both"/>
        <w:rPr>
          <w:rFonts w:ascii="Arial" w:eastAsia="Calibri" w:hAnsi="Arial" w:cs="Arial"/>
          <w:sz w:val="24"/>
          <w:szCs w:val="24"/>
        </w:rPr>
      </w:pPr>
    </w:p>
    <w:p w:rsidR="00171640" w:rsidRPr="002E5D2D" w:rsidRDefault="00171640" w:rsidP="00171640">
      <w:pPr>
        <w:autoSpaceDE w:val="0"/>
        <w:autoSpaceDN w:val="0"/>
        <w:adjustRightInd w:val="0"/>
        <w:spacing w:after="0" w:line="360" w:lineRule="auto"/>
        <w:ind w:firstLine="567"/>
        <w:jc w:val="both"/>
        <w:rPr>
          <w:rFonts w:ascii="Arial" w:eastAsia="Calibri" w:hAnsi="Arial" w:cs="Arial"/>
          <w:sz w:val="24"/>
          <w:szCs w:val="24"/>
        </w:rPr>
      </w:pPr>
      <w:r w:rsidRPr="002E5D2D">
        <w:rPr>
          <w:rFonts w:ascii="Arial" w:eastAsia="Calibri" w:hAnsi="Arial" w:cs="Arial"/>
          <w:sz w:val="24"/>
          <w:szCs w:val="24"/>
        </w:rPr>
        <w:t>Sonuç olarak;</w:t>
      </w: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B27ADD" w:rsidRDefault="00B27ADD" w:rsidP="00171640">
      <w:pPr>
        <w:autoSpaceDE w:val="0"/>
        <w:autoSpaceDN w:val="0"/>
        <w:adjustRightInd w:val="0"/>
        <w:spacing w:after="0" w:line="360" w:lineRule="auto"/>
        <w:jc w:val="both"/>
        <w:rPr>
          <w:rFonts w:ascii="Arial" w:eastAsia="Calibri" w:hAnsi="Arial" w:cs="Arial"/>
          <w:b/>
          <w:sz w:val="24"/>
          <w:szCs w:val="24"/>
        </w:rPr>
      </w:pPr>
    </w:p>
    <w:p w:rsidR="00171640" w:rsidRPr="003D4BEC" w:rsidRDefault="00171640" w:rsidP="003D4BEC">
      <w:pPr>
        <w:pStyle w:val="ListeParagraf"/>
        <w:numPr>
          <w:ilvl w:val="0"/>
          <w:numId w:val="1"/>
        </w:numPr>
        <w:autoSpaceDE w:val="0"/>
        <w:autoSpaceDN w:val="0"/>
        <w:adjustRightInd w:val="0"/>
        <w:spacing w:after="0" w:line="360" w:lineRule="auto"/>
        <w:ind w:left="567" w:hanging="283"/>
        <w:jc w:val="both"/>
        <w:rPr>
          <w:rFonts w:ascii="Arial" w:hAnsi="Arial" w:cs="Arial"/>
          <w:color w:val="00B0F0"/>
          <w:sz w:val="24"/>
          <w:szCs w:val="24"/>
        </w:rPr>
      </w:pPr>
      <w:r w:rsidRPr="003D4BEC">
        <w:rPr>
          <w:rFonts w:ascii="Arial" w:hAnsi="Arial" w:cs="Arial"/>
          <w:b/>
          <w:color w:val="00B0F0"/>
          <w:sz w:val="24"/>
          <w:szCs w:val="24"/>
        </w:rPr>
        <w:t>Çıkar İlişkisi</w:t>
      </w:r>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Conflict</w:t>
      </w:r>
      <w:proofErr w:type="spellEnd"/>
      <w:r w:rsidRPr="003D4BEC">
        <w:rPr>
          <w:rFonts w:ascii="Arial" w:hAnsi="Arial" w:cs="Arial"/>
          <w:color w:val="00B0F0"/>
          <w:sz w:val="24"/>
          <w:szCs w:val="24"/>
        </w:rPr>
        <w:t xml:space="preserve"> of </w:t>
      </w:r>
      <w:proofErr w:type="spellStart"/>
      <w:r w:rsidRPr="003D4BEC">
        <w:rPr>
          <w:rFonts w:ascii="Arial" w:hAnsi="Arial" w:cs="Arial"/>
          <w:color w:val="00B0F0"/>
          <w:sz w:val="24"/>
          <w:szCs w:val="24"/>
        </w:rPr>
        <w:t>interest</w:t>
      </w:r>
      <w:proofErr w:type="spellEnd"/>
      <w:r w:rsidRPr="003D4BEC">
        <w:rPr>
          <w:rFonts w:ascii="Arial" w:hAnsi="Arial" w:cs="Arial"/>
          <w:color w:val="00B0F0"/>
          <w:sz w:val="24"/>
          <w:szCs w:val="24"/>
        </w:rPr>
        <w:t>): 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C9102A" w:rsidRPr="00913B1C" w:rsidRDefault="00C9102A" w:rsidP="00C9102A">
      <w:pPr>
        <w:pStyle w:val="ListeParagraf"/>
        <w:numPr>
          <w:ilvl w:val="0"/>
          <w:numId w:val="1"/>
        </w:numPr>
        <w:autoSpaceDE w:val="0"/>
        <w:autoSpaceDN w:val="0"/>
        <w:adjustRightInd w:val="0"/>
        <w:spacing w:after="0" w:line="360" w:lineRule="auto"/>
        <w:ind w:left="567" w:hanging="283"/>
        <w:jc w:val="both"/>
        <w:rPr>
          <w:rFonts w:ascii="Arial" w:hAnsi="Arial" w:cs="Arial"/>
          <w:color w:val="00B0F0"/>
          <w:sz w:val="24"/>
          <w:szCs w:val="24"/>
        </w:rPr>
      </w:pPr>
      <w:r w:rsidRPr="00913B1C">
        <w:rPr>
          <w:rFonts w:ascii="Arial" w:hAnsi="Arial" w:cs="Arial"/>
          <w:color w:val="00B0F0"/>
          <w:sz w:val="24"/>
          <w:szCs w:val="24"/>
        </w:rPr>
        <w:t xml:space="preserve">Makalelerde: </w:t>
      </w:r>
      <w:r w:rsidRPr="00A342FA">
        <w:rPr>
          <w:rFonts w:ascii="Arial" w:hAnsi="Arial" w:cs="Arial"/>
          <w:sz w:val="24"/>
          <w:szCs w:val="24"/>
        </w:rPr>
        <w:t>‘</w:t>
      </w:r>
      <w:proofErr w:type="spellStart"/>
      <w:r w:rsidRPr="00A342FA">
        <w:rPr>
          <w:rFonts w:ascii="Arial" w:hAnsi="Arial" w:cs="Arial"/>
          <w:b/>
          <w:sz w:val="24"/>
          <w:szCs w:val="24"/>
        </w:rPr>
        <w:t>Conflict</w:t>
      </w:r>
      <w:proofErr w:type="spellEnd"/>
      <w:r w:rsidRPr="00A342FA">
        <w:rPr>
          <w:rFonts w:ascii="Arial" w:hAnsi="Arial" w:cs="Arial"/>
          <w:b/>
          <w:sz w:val="24"/>
          <w:szCs w:val="24"/>
        </w:rPr>
        <w:t xml:space="preserve"> of </w:t>
      </w:r>
      <w:proofErr w:type="spellStart"/>
      <w:r w:rsidRPr="00A342FA">
        <w:rPr>
          <w:rFonts w:ascii="Arial" w:hAnsi="Arial" w:cs="Arial"/>
          <w:b/>
          <w:sz w:val="24"/>
          <w:szCs w:val="24"/>
        </w:rPr>
        <w:t>interest</w:t>
      </w:r>
      <w:proofErr w:type="spellEnd"/>
      <w:r w:rsidRPr="00A342FA">
        <w:rPr>
          <w:rFonts w:ascii="Arial" w:hAnsi="Arial" w:cs="Arial"/>
          <w:b/>
          <w:sz w:val="24"/>
          <w:szCs w:val="24"/>
        </w:rPr>
        <w:t>:</w:t>
      </w:r>
      <w:r w:rsidRPr="00A342FA">
        <w:rPr>
          <w:rFonts w:ascii="Arial" w:hAnsi="Arial" w:cs="Arial"/>
          <w:sz w:val="24"/>
          <w:szCs w:val="24"/>
        </w:rPr>
        <w:t xml:space="preserve"> No </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xml:space="preserve"> </w:t>
      </w:r>
      <w:proofErr w:type="spellStart"/>
      <w:r w:rsidRPr="00A342FA">
        <w:rPr>
          <w:rFonts w:ascii="Arial" w:hAnsi="Arial" w:cs="Arial"/>
          <w:sz w:val="24"/>
          <w:szCs w:val="24"/>
        </w:rPr>
        <w:t>was</w:t>
      </w:r>
      <w:proofErr w:type="spellEnd"/>
      <w:r w:rsidRPr="00A342FA">
        <w:rPr>
          <w:rFonts w:ascii="Arial" w:hAnsi="Arial" w:cs="Arial"/>
          <w:sz w:val="24"/>
          <w:szCs w:val="24"/>
        </w:rPr>
        <w:t xml:space="preserve"> </w:t>
      </w:r>
      <w:proofErr w:type="spellStart"/>
      <w:r w:rsidRPr="00A342FA">
        <w:rPr>
          <w:rFonts w:ascii="Arial" w:hAnsi="Arial" w:cs="Arial"/>
          <w:sz w:val="24"/>
          <w:szCs w:val="24"/>
        </w:rPr>
        <w:t>declared</w:t>
      </w:r>
      <w:proofErr w:type="spellEnd"/>
      <w:r w:rsidRPr="00A342FA">
        <w:rPr>
          <w:rFonts w:ascii="Arial" w:hAnsi="Arial" w:cs="Arial"/>
          <w:sz w:val="24"/>
          <w:szCs w:val="24"/>
        </w:rPr>
        <w:t xml:space="preserve"> </w:t>
      </w:r>
      <w:proofErr w:type="spellStart"/>
      <w:r w:rsidRPr="00A342FA">
        <w:rPr>
          <w:rFonts w:ascii="Arial" w:hAnsi="Arial" w:cs="Arial"/>
          <w:sz w:val="24"/>
          <w:szCs w:val="24"/>
        </w:rPr>
        <w:t>by</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authors</w:t>
      </w:r>
      <w:proofErr w:type="spellEnd"/>
      <w:r w:rsidRPr="00A342FA">
        <w:rPr>
          <w:rFonts w:ascii="Arial" w:hAnsi="Arial" w:cs="Arial"/>
          <w:sz w:val="24"/>
          <w:szCs w:val="24"/>
        </w:rPr>
        <w:t xml:space="preserve">.’  </w:t>
      </w:r>
      <w:r w:rsidRPr="00913B1C">
        <w:rPr>
          <w:rFonts w:ascii="Arial" w:hAnsi="Arial" w:cs="Arial"/>
          <w:color w:val="00B0F0"/>
          <w:sz w:val="24"/>
          <w:szCs w:val="24"/>
        </w:rPr>
        <w:t>şeklinde yazılmalıdır.</w:t>
      </w: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1457D3" w:rsidRDefault="001457D3" w:rsidP="00171640">
      <w:pPr>
        <w:autoSpaceDE w:val="0"/>
        <w:autoSpaceDN w:val="0"/>
        <w:adjustRightInd w:val="0"/>
        <w:spacing w:after="0" w:line="360" w:lineRule="auto"/>
        <w:jc w:val="both"/>
        <w:rPr>
          <w:rFonts w:ascii="Arial" w:eastAsia="Calibri" w:hAnsi="Arial" w:cs="Arial"/>
          <w:b/>
          <w:sz w:val="24"/>
          <w:szCs w:val="24"/>
        </w:rPr>
      </w:pPr>
    </w:p>
    <w:p w:rsidR="001457D3" w:rsidRDefault="001457D3" w:rsidP="00171640">
      <w:pPr>
        <w:autoSpaceDE w:val="0"/>
        <w:autoSpaceDN w:val="0"/>
        <w:adjustRightInd w:val="0"/>
        <w:spacing w:after="0" w:line="360" w:lineRule="auto"/>
        <w:jc w:val="both"/>
        <w:rPr>
          <w:rFonts w:ascii="Arial" w:eastAsia="Calibri" w:hAnsi="Arial" w:cs="Arial"/>
          <w:b/>
          <w:sz w:val="24"/>
          <w:szCs w:val="24"/>
        </w:rPr>
      </w:pPr>
    </w:p>
    <w:p w:rsidR="00DA6012" w:rsidRDefault="00DA6012" w:rsidP="00171640">
      <w:pPr>
        <w:autoSpaceDE w:val="0"/>
        <w:autoSpaceDN w:val="0"/>
        <w:adjustRightInd w:val="0"/>
        <w:spacing w:after="0" w:line="360" w:lineRule="auto"/>
        <w:jc w:val="both"/>
        <w:rPr>
          <w:rFonts w:ascii="Arial" w:eastAsia="Calibri" w:hAnsi="Arial" w:cs="Arial"/>
          <w:b/>
          <w:sz w:val="24"/>
          <w:szCs w:val="24"/>
        </w:rPr>
      </w:pPr>
    </w:p>
    <w:p w:rsidR="00DA6012" w:rsidRDefault="00DA6012" w:rsidP="00171640">
      <w:pPr>
        <w:autoSpaceDE w:val="0"/>
        <w:autoSpaceDN w:val="0"/>
        <w:adjustRightInd w:val="0"/>
        <w:spacing w:after="0" w:line="360" w:lineRule="auto"/>
        <w:jc w:val="both"/>
        <w:rPr>
          <w:rFonts w:ascii="Arial" w:eastAsia="Calibri" w:hAnsi="Arial" w:cs="Arial"/>
          <w:b/>
          <w:sz w:val="24"/>
          <w:szCs w:val="24"/>
        </w:rPr>
      </w:pPr>
    </w:p>
    <w:p w:rsidR="00C9102A" w:rsidRPr="00E739BA" w:rsidRDefault="00C9102A" w:rsidP="00C9102A">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Tüm kaynakların yazı içinde sıralı şekilde belirtilmiş olmasına dikkat edilmelidir.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Sadece ilgili ve gerekli olan kaynaklar belirtilmelidir.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Kaynaklar metinde kullanım sırasına göre numaralandırılmalıdır,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3D4BEC">
        <w:rPr>
          <w:rFonts w:ascii="Arial" w:hAnsi="Arial" w:cs="Arial"/>
          <w:bCs/>
          <w:color w:val="00B0F0"/>
          <w:sz w:val="24"/>
          <w:szCs w:val="24"/>
        </w:rPr>
        <w:t xml:space="preserve">Dergilerin adları Index </w:t>
      </w:r>
      <w:proofErr w:type="spellStart"/>
      <w:r w:rsidRPr="003D4BEC">
        <w:rPr>
          <w:rFonts w:ascii="Arial" w:hAnsi="Arial" w:cs="Arial"/>
          <w:bCs/>
          <w:color w:val="00B0F0"/>
          <w:sz w:val="24"/>
          <w:szCs w:val="24"/>
        </w:rPr>
        <w:t>Medicus'da</w:t>
      </w:r>
      <w:proofErr w:type="spellEnd"/>
      <w:r w:rsidRPr="003D4BEC">
        <w:rPr>
          <w:rFonts w:ascii="Arial" w:hAnsi="Arial" w:cs="Arial"/>
          <w:bCs/>
          <w:color w:val="00B0F0"/>
          <w:sz w:val="24"/>
          <w:szCs w:val="24"/>
        </w:rPr>
        <w:t xml:space="preserve"> (www.ncbi.nlm.nih.gov/</w:t>
      </w:r>
      <w:proofErr w:type="spellStart"/>
      <w:r w:rsidRPr="003D4BEC">
        <w:rPr>
          <w:rFonts w:ascii="Arial" w:hAnsi="Arial" w:cs="Arial"/>
          <w:bCs/>
          <w:color w:val="00B0F0"/>
          <w:sz w:val="24"/>
          <w:szCs w:val="24"/>
        </w:rPr>
        <w:t>journals</w:t>
      </w:r>
      <w:proofErr w:type="spellEnd"/>
      <w:r w:rsidRPr="003D4BEC">
        <w:rPr>
          <w:rFonts w:ascii="Arial" w:hAnsi="Arial" w:cs="Arial"/>
          <w:bCs/>
          <w:color w:val="00B0F0"/>
          <w:sz w:val="24"/>
          <w:szCs w:val="24"/>
        </w:rPr>
        <w:t>) kullanılan biçimde kısaltılmalıdır.</w:t>
      </w:r>
    </w:p>
    <w:p w:rsidR="00171640" w:rsidRPr="003D4BEC" w:rsidRDefault="00171640" w:rsidP="003D4BEC">
      <w:pPr>
        <w:pStyle w:val="ListeParagraf"/>
        <w:numPr>
          <w:ilvl w:val="0"/>
          <w:numId w:val="16"/>
        </w:numPr>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Kaynak sayısı en fazla 50 olmalıdır.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 xml:space="preserve">Kaynak sıra numaraları sol dışarda içerikleri sağ içerde kalacak şekilde düzenlenmelidir. </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 xml:space="preserve">Yazar </w:t>
      </w:r>
      <w:proofErr w:type="spellStart"/>
      <w:r w:rsidRPr="003D4BEC">
        <w:rPr>
          <w:rFonts w:ascii="Arial" w:hAnsi="Arial" w:cs="Arial"/>
          <w:color w:val="00B0F0"/>
          <w:sz w:val="24"/>
          <w:szCs w:val="24"/>
        </w:rPr>
        <w:t>soyisim</w:t>
      </w:r>
      <w:proofErr w:type="spellEnd"/>
      <w:r w:rsidRPr="003D4BEC">
        <w:rPr>
          <w:rFonts w:ascii="Arial" w:hAnsi="Arial" w:cs="Arial"/>
          <w:color w:val="00B0F0"/>
          <w:sz w:val="24"/>
          <w:szCs w:val="24"/>
        </w:rPr>
        <w:t xml:space="preserve"> ve isim kısaltmalarında nokta kullanmayınız (</w:t>
      </w:r>
      <w:proofErr w:type="spellStart"/>
      <w:r w:rsidRPr="003D4BEC">
        <w:rPr>
          <w:rFonts w:ascii="Arial" w:hAnsi="Arial" w:cs="Arial"/>
          <w:color w:val="00B0F0"/>
          <w:sz w:val="24"/>
          <w:szCs w:val="24"/>
        </w:rPr>
        <w:t>Örn</w:t>
      </w:r>
      <w:proofErr w:type="spellEnd"/>
      <w:r w:rsidRPr="003D4BEC">
        <w:rPr>
          <w:rFonts w:ascii="Arial" w:hAnsi="Arial" w:cs="Arial"/>
          <w:color w:val="00B0F0"/>
          <w:sz w:val="24"/>
          <w:szCs w:val="24"/>
        </w:rPr>
        <w:t>: Acar. A</w:t>
      </w:r>
      <w:proofErr w:type="gramStart"/>
      <w:r w:rsidRPr="003D4BEC">
        <w:rPr>
          <w:rFonts w:ascii="Arial" w:hAnsi="Arial" w:cs="Arial"/>
          <w:color w:val="00B0F0"/>
          <w:sz w:val="24"/>
          <w:szCs w:val="24"/>
        </w:rPr>
        <w:t>.,</w:t>
      </w:r>
      <w:proofErr w:type="gramEnd"/>
      <w:r w:rsidRPr="003D4BEC">
        <w:rPr>
          <w:rFonts w:ascii="Arial" w:hAnsi="Arial" w:cs="Arial"/>
          <w:color w:val="00B0F0"/>
          <w:sz w:val="24"/>
          <w:szCs w:val="24"/>
        </w:rPr>
        <w:t xml:space="preserve"> yerine Acar A,  veya Ercan. F</w:t>
      </w:r>
      <w:proofErr w:type="gramStart"/>
      <w:r w:rsidRPr="003D4BEC">
        <w:rPr>
          <w:rFonts w:ascii="Arial" w:hAnsi="Arial" w:cs="Arial"/>
          <w:color w:val="00B0F0"/>
          <w:sz w:val="24"/>
          <w:szCs w:val="24"/>
        </w:rPr>
        <w:t>.,</w:t>
      </w:r>
      <w:proofErr w:type="gramEnd"/>
      <w:r w:rsidRPr="003D4BEC">
        <w:rPr>
          <w:rFonts w:ascii="Arial" w:hAnsi="Arial" w:cs="Arial"/>
          <w:color w:val="00B0F0"/>
          <w:sz w:val="24"/>
          <w:szCs w:val="24"/>
        </w:rPr>
        <w:t xml:space="preserve"> yerine Ercan F,  olmalıdır).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3D4BEC">
        <w:rPr>
          <w:rFonts w:ascii="Arial" w:hAnsi="Arial" w:cs="Arial"/>
          <w:color w:val="00B0F0"/>
          <w:sz w:val="24"/>
          <w:szCs w:val="24"/>
        </w:rPr>
        <w:t>İki soy isim arasına çizgi işareti kullanmayınız (</w:t>
      </w:r>
      <w:proofErr w:type="spellStart"/>
      <w:r w:rsidRPr="003D4BEC">
        <w:rPr>
          <w:rFonts w:ascii="Arial" w:hAnsi="Arial" w:cs="Arial"/>
          <w:color w:val="00B0F0"/>
          <w:sz w:val="24"/>
          <w:szCs w:val="24"/>
        </w:rPr>
        <w:t>Örn</w:t>
      </w:r>
      <w:proofErr w:type="spellEnd"/>
      <w:r w:rsidRPr="003D4BEC">
        <w:rPr>
          <w:rFonts w:ascii="Arial" w:hAnsi="Arial" w:cs="Arial"/>
          <w:color w:val="00B0F0"/>
          <w:sz w:val="24"/>
          <w:szCs w:val="24"/>
        </w:rPr>
        <w:t xml:space="preserve">: </w:t>
      </w:r>
      <w:proofErr w:type="spellStart"/>
      <w:r w:rsidRPr="003D4BEC">
        <w:rPr>
          <w:rFonts w:ascii="Arial" w:hAnsi="Arial" w:cs="Arial"/>
          <w:color w:val="00B0F0"/>
          <w:sz w:val="24"/>
          <w:szCs w:val="24"/>
        </w:rPr>
        <w:t>Bahado</w:t>
      </w:r>
      <w:proofErr w:type="spellEnd"/>
      <w:r w:rsidRPr="003D4BEC">
        <w:rPr>
          <w:rFonts w:ascii="Arial" w:hAnsi="Arial" w:cs="Arial"/>
          <w:strike/>
          <w:color w:val="00B0F0"/>
          <w:sz w:val="24"/>
          <w:szCs w:val="24"/>
        </w:rPr>
        <w:t>-</w:t>
      </w:r>
      <w:r w:rsidRPr="003D4BEC">
        <w:rPr>
          <w:rFonts w:ascii="Arial" w:hAnsi="Arial" w:cs="Arial"/>
          <w:color w:val="00B0F0"/>
          <w:sz w:val="24"/>
          <w:szCs w:val="24"/>
        </w:rPr>
        <w:t xml:space="preserve">Singh R,  yerine </w:t>
      </w:r>
      <w:proofErr w:type="spellStart"/>
      <w:r w:rsidRPr="003D4BEC">
        <w:rPr>
          <w:rFonts w:ascii="Arial" w:hAnsi="Arial" w:cs="Arial"/>
          <w:color w:val="00B0F0"/>
          <w:sz w:val="24"/>
          <w:szCs w:val="24"/>
        </w:rPr>
        <w:t>Bahado</w:t>
      </w:r>
      <w:proofErr w:type="spellEnd"/>
      <w:r w:rsidRPr="003D4BEC">
        <w:rPr>
          <w:rFonts w:ascii="Arial" w:hAnsi="Arial" w:cs="Arial"/>
          <w:color w:val="00B0F0"/>
          <w:sz w:val="24"/>
          <w:szCs w:val="24"/>
        </w:rPr>
        <w:t xml:space="preserve"> Singh R,  olmalıdır).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284"/>
        <w:jc w:val="both"/>
        <w:rPr>
          <w:rFonts w:ascii="Arial" w:eastAsia="Calibri" w:hAnsi="Arial" w:cs="Arial"/>
          <w:b/>
          <w:color w:val="00B0F0"/>
          <w:sz w:val="24"/>
          <w:szCs w:val="24"/>
        </w:rPr>
      </w:pPr>
      <w:r w:rsidRPr="003D4BEC">
        <w:rPr>
          <w:rFonts w:ascii="Arial" w:eastAsia="Calibri" w:hAnsi="Arial" w:cs="Arial"/>
          <w:color w:val="00B0F0"/>
          <w:sz w:val="24"/>
          <w:szCs w:val="24"/>
        </w:rPr>
        <w:t>Kaynak</w:t>
      </w:r>
      <w:r w:rsidRPr="003D4BEC">
        <w:rPr>
          <w:rFonts w:ascii="Arial" w:eastAsia="Calibri" w:hAnsi="Arial" w:cs="Arial"/>
          <w:b/>
          <w:color w:val="00B0F0"/>
          <w:sz w:val="24"/>
          <w:szCs w:val="24"/>
        </w:rPr>
        <w:t xml:space="preserve"> </w:t>
      </w:r>
      <w:r w:rsidRPr="003D4BEC">
        <w:rPr>
          <w:rFonts w:ascii="Arial" w:hAnsi="Arial" w:cs="Arial"/>
          <w:color w:val="00B0F0"/>
          <w:sz w:val="24"/>
          <w:szCs w:val="24"/>
        </w:rPr>
        <w:t>gösterilen makalenin ilk harfi dışındaki kelimeleri (Özel isimler hariç) küçük harfle yazılmalıdır.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3D4BEC">
        <w:rPr>
          <w:rFonts w:ascii="Arial" w:eastAsia="Calibri" w:hAnsi="Arial" w:cs="Arial"/>
          <w:color w:val="00B0F0"/>
          <w:sz w:val="24"/>
          <w:szCs w:val="24"/>
        </w:rPr>
        <w:t>Kaynak</w:t>
      </w:r>
      <w:r w:rsidRPr="003D4BEC">
        <w:rPr>
          <w:rFonts w:ascii="Arial" w:eastAsia="Calibri" w:hAnsi="Arial" w:cs="Arial"/>
          <w:b/>
          <w:color w:val="00B0F0"/>
          <w:sz w:val="24"/>
          <w:szCs w:val="24"/>
        </w:rPr>
        <w:t xml:space="preserve"> </w:t>
      </w:r>
      <w:r w:rsidRPr="003D4BEC">
        <w:rPr>
          <w:rFonts w:ascii="Arial" w:hAnsi="Arial" w:cs="Arial"/>
          <w:color w:val="00B0F0"/>
          <w:sz w:val="24"/>
          <w:szCs w:val="24"/>
        </w:rPr>
        <w:t>gösterilen makalenin içinde iki nokta üst üsteden sonra küçük harf kullanılmalıdır.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3D4BEC">
        <w:rPr>
          <w:rFonts w:ascii="Arial" w:hAnsi="Arial" w:cs="Arial"/>
          <w:color w:val="00B0F0"/>
          <w:sz w:val="24"/>
          <w:szCs w:val="24"/>
        </w:rPr>
        <w:t>Yayınlanma yılından önce veya sonra ay belirten kısaltma yapılmamalıdır.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 xml:space="preserve">Yayınlanma </w:t>
      </w:r>
      <w:r w:rsidRPr="003D4BEC">
        <w:rPr>
          <w:rFonts w:ascii="Arial" w:hAnsi="Arial" w:cs="Arial"/>
          <w:b/>
          <w:color w:val="00B0F0"/>
          <w:sz w:val="24"/>
          <w:szCs w:val="24"/>
        </w:rPr>
        <w:t>tarihleri</w:t>
      </w:r>
      <w:r w:rsidRPr="003D4BEC">
        <w:rPr>
          <w:rFonts w:ascii="Arial" w:hAnsi="Arial" w:cs="Arial"/>
          <w:color w:val="00B0F0"/>
          <w:sz w:val="24"/>
          <w:szCs w:val="24"/>
        </w:rPr>
        <w:t xml:space="preserve"> arasında </w:t>
      </w:r>
      <w:r w:rsidRPr="003D4BEC">
        <w:rPr>
          <w:rFonts w:ascii="Arial" w:hAnsi="Arial" w:cs="Arial"/>
          <w:b/>
          <w:color w:val="00B0F0"/>
          <w:sz w:val="24"/>
          <w:szCs w:val="24"/>
        </w:rPr>
        <w:t>boşluk</w:t>
      </w:r>
      <w:r w:rsidRPr="003D4BEC">
        <w:rPr>
          <w:rFonts w:ascii="Arial" w:hAnsi="Arial" w:cs="Arial"/>
          <w:color w:val="00B0F0"/>
          <w:sz w:val="24"/>
          <w:szCs w:val="24"/>
        </w:rPr>
        <w:t xml:space="preserve"> bırakılmamalıdır.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3D4BEC">
        <w:rPr>
          <w:rFonts w:ascii="Arial" w:hAnsi="Arial" w:cs="Arial"/>
          <w:color w:val="00B0F0"/>
          <w:sz w:val="24"/>
          <w:szCs w:val="24"/>
        </w:rPr>
        <w:t>Yayının cilt numarasından sonra sayı numarası yazılmamalı</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Sayfa numaraları arasında kısa tire işareti “-” kullanılmalı, sonra boşluk bırakılmamalı ve son numaraları tam yazılmalıdır. “166-171.</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 xml:space="preserve">Eğer altı ya da </w:t>
      </w:r>
      <w:r w:rsidRPr="003D4BEC">
        <w:rPr>
          <w:rFonts w:ascii="Arial" w:hAnsi="Arial" w:cs="Arial"/>
          <w:b/>
          <w:color w:val="00B0F0"/>
          <w:sz w:val="24"/>
          <w:szCs w:val="24"/>
        </w:rPr>
        <w:t>daha az</w:t>
      </w:r>
      <w:r w:rsidRPr="003D4BEC">
        <w:rPr>
          <w:rFonts w:ascii="Arial" w:hAnsi="Arial" w:cs="Arial"/>
          <w:color w:val="00B0F0"/>
          <w:sz w:val="24"/>
          <w:szCs w:val="24"/>
        </w:rPr>
        <w:t xml:space="preserve"> yazar varsa hepsinin isimleri yazılmalıdır. Eğer yedi veya </w:t>
      </w:r>
      <w:r w:rsidRPr="003D4BEC">
        <w:rPr>
          <w:rFonts w:ascii="Arial" w:hAnsi="Arial" w:cs="Arial"/>
          <w:b/>
          <w:color w:val="00B0F0"/>
          <w:sz w:val="24"/>
          <w:szCs w:val="24"/>
        </w:rPr>
        <w:t>daha fazla</w:t>
      </w:r>
      <w:r w:rsidRPr="003D4BEC">
        <w:rPr>
          <w:rFonts w:ascii="Arial" w:hAnsi="Arial" w:cs="Arial"/>
          <w:color w:val="00B0F0"/>
          <w:sz w:val="24"/>
          <w:szCs w:val="24"/>
        </w:rPr>
        <w:t xml:space="preserve"> yazar varsa </w:t>
      </w:r>
      <w:r w:rsidRPr="003D4BEC">
        <w:rPr>
          <w:rFonts w:ascii="Arial" w:hAnsi="Arial" w:cs="Arial"/>
          <w:b/>
          <w:color w:val="00B0F0"/>
          <w:sz w:val="24"/>
          <w:szCs w:val="24"/>
        </w:rPr>
        <w:t>ilk üç yazarın isminden sonra</w:t>
      </w:r>
      <w:r w:rsidR="00DA6012">
        <w:rPr>
          <w:rFonts w:ascii="Arial" w:hAnsi="Arial" w:cs="Arial"/>
          <w:color w:val="00B0F0"/>
          <w:sz w:val="24"/>
          <w:szCs w:val="24"/>
        </w:rPr>
        <w:t xml:space="preserve"> “et al”</w:t>
      </w:r>
      <w:r w:rsidRPr="003D4BEC">
        <w:rPr>
          <w:rFonts w:ascii="Arial" w:hAnsi="Arial" w:cs="Arial"/>
          <w:color w:val="00B0F0"/>
          <w:sz w:val="24"/>
          <w:szCs w:val="24"/>
        </w:rPr>
        <w:t xml:space="preserve"> yazılmalıdır.</w:t>
      </w:r>
    </w:p>
    <w:p w:rsidR="00171640" w:rsidRPr="003D4BEC" w:rsidRDefault="00171640" w:rsidP="003D4BEC">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3D4BEC">
        <w:rPr>
          <w:rFonts w:ascii="Arial" w:hAnsi="Arial" w:cs="Arial"/>
          <w:color w:val="00B0F0"/>
          <w:sz w:val="24"/>
          <w:szCs w:val="24"/>
        </w:rPr>
        <w:t xml:space="preserve">Kaynaklarda varsa </w:t>
      </w:r>
      <w:proofErr w:type="spellStart"/>
      <w:r w:rsidRPr="003D4BEC">
        <w:rPr>
          <w:rFonts w:ascii="Arial" w:hAnsi="Arial" w:cs="Arial"/>
          <w:color w:val="00B0F0"/>
          <w:sz w:val="24"/>
          <w:szCs w:val="24"/>
        </w:rPr>
        <w:t>doi</w:t>
      </w:r>
      <w:proofErr w:type="spellEnd"/>
      <w:r w:rsidRPr="003D4BEC">
        <w:rPr>
          <w:rFonts w:ascii="Arial" w:hAnsi="Arial" w:cs="Arial"/>
          <w:color w:val="00B0F0"/>
          <w:sz w:val="24"/>
          <w:szCs w:val="24"/>
        </w:rPr>
        <w:t xml:space="preserve"> numarası yazılmalı sonuna nokta konulmamalıdır. </w:t>
      </w:r>
    </w:p>
    <w:p w:rsidR="00171640" w:rsidRPr="003D4BEC" w:rsidRDefault="00171640" w:rsidP="00DD457A">
      <w:pPr>
        <w:pStyle w:val="ListeParagraf"/>
        <w:autoSpaceDE w:val="0"/>
        <w:autoSpaceDN w:val="0"/>
        <w:adjustRightInd w:val="0"/>
        <w:spacing w:after="0" w:line="276" w:lineRule="auto"/>
        <w:ind w:left="284"/>
        <w:jc w:val="both"/>
        <w:rPr>
          <w:rFonts w:ascii="Arial" w:hAnsi="Arial" w:cs="Arial"/>
          <w:color w:val="00B0F0"/>
          <w:sz w:val="24"/>
          <w:szCs w:val="24"/>
          <w:u w:val="single"/>
        </w:rPr>
      </w:pPr>
      <w:r w:rsidRPr="003D4BEC">
        <w:rPr>
          <w:rFonts w:ascii="Arial" w:hAnsi="Arial" w:cs="Arial"/>
          <w:color w:val="00B0F0"/>
          <w:sz w:val="24"/>
          <w:szCs w:val="24"/>
        </w:rPr>
        <w:t>Örnek: https://doi.org/10.7326/0003-4819</w:t>
      </w:r>
    </w:p>
    <w:p w:rsidR="00171640" w:rsidRPr="00A342FA" w:rsidRDefault="00171640" w:rsidP="003D4BEC">
      <w:pPr>
        <w:autoSpaceDE w:val="0"/>
        <w:autoSpaceDN w:val="0"/>
        <w:adjustRightInd w:val="0"/>
        <w:spacing w:after="0" w:line="276" w:lineRule="auto"/>
        <w:ind w:left="284" w:hanging="284"/>
        <w:jc w:val="both"/>
        <w:rPr>
          <w:rFonts w:ascii="Arial" w:eastAsia="Calibri" w:hAnsi="Arial" w:cs="Arial"/>
          <w:b/>
          <w:sz w:val="24"/>
          <w:szCs w:val="24"/>
        </w:rPr>
      </w:pPr>
    </w:p>
    <w:p w:rsidR="003D4BEC" w:rsidRDefault="003D4BEC" w:rsidP="00B27ADD">
      <w:pPr>
        <w:autoSpaceDE w:val="0"/>
        <w:autoSpaceDN w:val="0"/>
        <w:adjustRightInd w:val="0"/>
        <w:spacing w:after="0" w:line="360" w:lineRule="auto"/>
        <w:jc w:val="both"/>
        <w:rPr>
          <w:rFonts w:ascii="Arial" w:hAnsi="Arial" w:cs="Arial"/>
          <w:b/>
          <w:bCs/>
          <w:color w:val="00B0F0"/>
          <w:sz w:val="24"/>
          <w:szCs w:val="24"/>
        </w:rPr>
      </w:pPr>
    </w:p>
    <w:p w:rsidR="00B27ADD" w:rsidRPr="001E109C" w:rsidRDefault="00B27ADD" w:rsidP="00B27ADD">
      <w:pPr>
        <w:autoSpaceDE w:val="0"/>
        <w:autoSpaceDN w:val="0"/>
        <w:adjustRightInd w:val="0"/>
        <w:spacing w:after="0" w:line="360" w:lineRule="auto"/>
        <w:jc w:val="both"/>
        <w:rPr>
          <w:rFonts w:ascii="Arial" w:hAnsi="Arial" w:cs="Arial"/>
          <w:b/>
          <w:bCs/>
          <w:color w:val="00B0F0"/>
          <w:sz w:val="24"/>
          <w:szCs w:val="24"/>
        </w:rPr>
      </w:pPr>
      <w:r w:rsidRPr="001E109C">
        <w:rPr>
          <w:rFonts w:ascii="Arial" w:hAnsi="Arial" w:cs="Arial"/>
          <w:b/>
          <w:bCs/>
          <w:color w:val="00B0F0"/>
          <w:sz w:val="24"/>
          <w:szCs w:val="24"/>
        </w:rPr>
        <w:t>Kaynakta kullanılan Makaleler için kaynak yazım kuralları ve örnekleri aşağıdaki gibidir;</w:t>
      </w: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B27ADD" w:rsidRPr="001E109C" w:rsidRDefault="00B27ADD" w:rsidP="00B27ADD">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lastRenderedPageBreak/>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B27ADD" w:rsidRPr="002E77DC" w:rsidRDefault="00B27ADD" w:rsidP="00B27ADD">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Berkman ND, </w:t>
      </w:r>
      <w:proofErr w:type="spellStart"/>
      <w:r w:rsidRPr="002E77DC">
        <w:rPr>
          <w:rFonts w:ascii="Arial" w:hAnsi="Arial" w:cs="Arial"/>
          <w:color w:val="auto"/>
          <w:sz w:val="24"/>
          <w:szCs w:val="24"/>
          <w:shd w:val="clear" w:color="auto" w:fill="FFFFFF"/>
        </w:rPr>
        <w:t>Sheridan</w:t>
      </w:r>
      <w:proofErr w:type="spellEnd"/>
      <w:r w:rsidRPr="002E77DC">
        <w:rPr>
          <w:rFonts w:ascii="Arial" w:hAnsi="Arial" w:cs="Arial"/>
          <w:color w:val="auto"/>
          <w:sz w:val="24"/>
          <w:szCs w:val="24"/>
          <w:shd w:val="clear" w:color="auto" w:fill="FFFFFF"/>
        </w:rPr>
        <w:t xml:space="preserve"> SL, </w:t>
      </w:r>
      <w:proofErr w:type="spellStart"/>
      <w:r w:rsidRPr="002E77DC">
        <w:rPr>
          <w:rFonts w:ascii="Arial" w:hAnsi="Arial" w:cs="Arial"/>
          <w:color w:val="auto"/>
          <w:sz w:val="24"/>
          <w:szCs w:val="24"/>
          <w:shd w:val="clear" w:color="auto" w:fill="FFFFFF"/>
        </w:rPr>
        <w:t>Donahue</w:t>
      </w:r>
      <w:proofErr w:type="spellEnd"/>
      <w:r w:rsidRPr="002E77DC">
        <w:rPr>
          <w:rFonts w:ascii="Arial" w:hAnsi="Arial" w:cs="Arial"/>
          <w:color w:val="auto"/>
          <w:sz w:val="24"/>
          <w:szCs w:val="24"/>
          <w:shd w:val="clear" w:color="auto" w:fill="FFFFFF"/>
        </w:rPr>
        <w:t xml:space="preserve"> KE, </w:t>
      </w:r>
      <w:proofErr w:type="spellStart"/>
      <w:r w:rsidRPr="002E77DC">
        <w:rPr>
          <w:rFonts w:ascii="Arial" w:hAnsi="Arial" w:cs="Arial"/>
          <w:color w:val="auto"/>
          <w:sz w:val="24"/>
          <w:szCs w:val="24"/>
          <w:shd w:val="clear" w:color="auto" w:fill="FFFFFF"/>
        </w:rPr>
        <w:t>Halpern</w:t>
      </w:r>
      <w:proofErr w:type="spellEnd"/>
      <w:r w:rsidRPr="002E77DC">
        <w:rPr>
          <w:rFonts w:ascii="Arial" w:hAnsi="Arial" w:cs="Arial"/>
          <w:color w:val="auto"/>
          <w:sz w:val="24"/>
          <w:szCs w:val="24"/>
          <w:shd w:val="clear" w:color="auto" w:fill="FFFFFF"/>
        </w:rPr>
        <w:t xml:space="preserve"> DJ, </w:t>
      </w:r>
      <w:proofErr w:type="spellStart"/>
      <w:r w:rsidRPr="002E77DC">
        <w:rPr>
          <w:rFonts w:ascii="Arial" w:hAnsi="Arial" w:cs="Arial"/>
          <w:color w:val="auto"/>
          <w:sz w:val="24"/>
          <w:szCs w:val="24"/>
          <w:shd w:val="clear" w:color="auto" w:fill="FFFFFF"/>
        </w:rPr>
        <w:t>Crotty</w:t>
      </w:r>
      <w:proofErr w:type="spellEnd"/>
      <w:r w:rsidRPr="002E77DC">
        <w:rPr>
          <w:rFonts w:ascii="Arial"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hAnsi="Arial" w:cs="Arial"/>
          <w:color w:val="auto"/>
          <w:sz w:val="24"/>
          <w:szCs w:val="24"/>
          <w:shd w:val="clear" w:color="auto" w:fill="FFFFFF"/>
        </w:rPr>
        <w:t>Ann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Intern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Med</w:t>
      </w:r>
      <w:proofErr w:type="spellEnd"/>
      <w:r w:rsidRPr="002E77DC">
        <w:rPr>
          <w:rFonts w:ascii="Arial" w:hAnsi="Arial" w:cs="Arial"/>
          <w:color w:val="auto"/>
          <w:sz w:val="24"/>
          <w:szCs w:val="24"/>
          <w:shd w:val="clear" w:color="auto" w:fill="FFFFFF"/>
        </w:rPr>
        <w:t> 2011;155:97-107.</w:t>
      </w:r>
    </w:p>
    <w:p w:rsidR="00B27ADD" w:rsidRPr="002E77DC" w:rsidRDefault="00B27ADD" w:rsidP="00B27ADD">
      <w:pPr>
        <w:pStyle w:val="Balk1"/>
        <w:shd w:val="clear" w:color="auto" w:fill="FFFFFF"/>
        <w:spacing w:before="0" w:line="360" w:lineRule="auto"/>
        <w:jc w:val="both"/>
        <w:rPr>
          <w:rFonts w:ascii="Arial" w:hAnsi="Arial" w:cs="Arial"/>
          <w:b/>
          <w:color w:val="auto"/>
          <w:sz w:val="24"/>
          <w:szCs w:val="24"/>
        </w:rPr>
      </w:pPr>
    </w:p>
    <w:p w:rsidR="00B27ADD" w:rsidRPr="001E109C" w:rsidRDefault="00B27ADD" w:rsidP="00B27ADD">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B27ADD" w:rsidRPr="002E77DC" w:rsidRDefault="00B27ADD" w:rsidP="00B27ADD">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Pr="002E77DC">
        <w:rPr>
          <w:rFonts w:ascii="Arial" w:eastAsia="Times New Roman" w:hAnsi="Arial" w:cs="Arial"/>
          <w:color w:val="auto"/>
          <w:sz w:val="24"/>
          <w:szCs w:val="24"/>
          <w:shd w:val="clear" w:color="auto" w:fill="FFFFFF"/>
        </w:rPr>
        <w:t>Berkman ND, </w:t>
      </w:r>
      <w:proofErr w:type="spellStart"/>
      <w:r w:rsidRPr="002E77DC">
        <w:rPr>
          <w:rFonts w:ascii="Arial" w:eastAsia="Times New Roman" w:hAnsi="Arial" w:cs="Arial"/>
          <w:color w:val="auto"/>
          <w:sz w:val="24"/>
          <w:szCs w:val="24"/>
          <w:shd w:val="clear" w:color="auto" w:fill="FFFFFF"/>
        </w:rPr>
        <w:t>Sheridan</w:t>
      </w:r>
      <w:proofErr w:type="spellEnd"/>
      <w:r w:rsidRPr="002E77DC">
        <w:rPr>
          <w:rFonts w:ascii="Arial" w:eastAsia="Times New Roman" w:hAnsi="Arial" w:cs="Arial"/>
          <w:color w:val="auto"/>
          <w:sz w:val="24"/>
          <w:szCs w:val="24"/>
          <w:shd w:val="clear" w:color="auto" w:fill="FFFFFF"/>
        </w:rPr>
        <w:t xml:space="preserve"> SL, </w:t>
      </w:r>
      <w:proofErr w:type="spellStart"/>
      <w:r w:rsidRPr="002E77DC">
        <w:rPr>
          <w:rFonts w:ascii="Arial" w:eastAsia="Times New Roman" w:hAnsi="Arial" w:cs="Arial"/>
          <w:color w:val="auto"/>
          <w:sz w:val="24"/>
          <w:szCs w:val="24"/>
          <w:shd w:val="clear" w:color="auto" w:fill="FFFFFF"/>
        </w:rPr>
        <w:t>Donahue</w:t>
      </w:r>
      <w:proofErr w:type="spellEnd"/>
      <w:r w:rsidRPr="002E77DC">
        <w:rPr>
          <w:rFonts w:ascii="Arial" w:eastAsia="Times New Roman" w:hAnsi="Arial" w:cs="Arial"/>
          <w:color w:val="auto"/>
          <w:sz w:val="24"/>
          <w:szCs w:val="24"/>
          <w:shd w:val="clear" w:color="auto" w:fill="FFFFFF"/>
        </w:rPr>
        <w:t xml:space="preserve"> KE, </w:t>
      </w:r>
      <w:proofErr w:type="spellStart"/>
      <w:r w:rsidRPr="002E77DC">
        <w:rPr>
          <w:rFonts w:ascii="Arial" w:eastAsia="Times New Roman" w:hAnsi="Arial" w:cs="Arial"/>
          <w:color w:val="auto"/>
          <w:sz w:val="24"/>
          <w:szCs w:val="24"/>
          <w:shd w:val="clear" w:color="auto" w:fill="FFFFFF"/>
        </w:rPr>
        <w:t>Halpern</w:t>
      </w:r>
      <w:proofErr w:type="spellEnd"/>
      <w:r w:rsidRPr="002E77DC">
        <w:rPr>
          <w:rFonts w:ascii="Arial" w:eastAsia="Times New Roman" w:hAnsi="Arial" w:cs="Arial"/>
          <w:color w:val="auto"/>
          <w:sz w:val="24"/>
          <w:szCs w:val="24"/>
          <w:shd w:val="clear" w:color="auto" w:fill="FFFFFF"/>
        </w:rPr>
        <w:t xml:space="preserve"> DJ, </w:t>
      </w:r>
      <w:proofErr w:type="spellStart"/>
      <w:r w:rsidRPr="002E77DC">
        <w:rPr>
          <w:rFonts w:ascii="Arial" w:eastAsia="Times New Roman" w:hAnsi="Arial" w:cs="Arial"/>
          <w:color w:val="auto"/>
          <w:sz w:val="24"/>
          <w:szCs w:val="24"/>
          <w:shd w:val="clear" w:color="auto" w:fill="FFFFFF"/>
        </w:rPr>
        <w:t>Crotty</w:t>
      </w:r>
      <w:proofErr w:type="spellEnd"/>
      <w:r w:rsidRPr="002E77DC">
        <w:rPr>
          <w:rFonts w:ascii="Arial" w:eastAsia="Times New Roman"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color w:val="auto"/>
          <w:sz w:val="24"/>
          <w:szCs w:val="24"/>
          <w:shd w:val="clear" w:color="auto" w:fill="FFFFFF"/>
        </w:rPr>
        <w:t>Ann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Intern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Med</w:t>
      </w:r>
      <w:proofErr w:type="spellEnd"/>
      <w:r w:rsidRPr="002E77DC">
        <w:rPr>
          <w:rFonts w:ascii="Arial" w:eastAsia="Times New Roman" w:hAnsi="Arial" w:cs="Arial"/>
          <w:color w:val="auto"/>
          <w:sz w:val="24"/>
          <w:szCs w:val="24"/>
          <w:shd w:val="clear" w:color="auto" w:fill="FFFFFF"/>
        </w:rPr>
        <w:t xml:space="preserve"> 2011;155:97-107. </w:t>
      </w:r>
      <w:r w:rsidRPr="002E77DC">
        <w:rPr>
          <w:rFonts w:ascii="Arial" w:hAnsi="Arial" w:cs="Arial"/>
          <w:color w:val="auto"/>
          <w:sz w:val="24"/>
          <w:szCs w:val="24"/>
          <w:shd w:val="clear" w:color="auto" w:fill="FFFFFF"/>
        </w:rPr>
        <w:t>https://doi.org/</w:t>
      </w:r>
      <w:r w:rsidRPr="002E77DC">
        <w:rPr>
          <w:rFonts w:ascii="Arial" w:eastAsia="Times New Roman" w:hAnsi="Arial" w:cs="Arial"/>
          <w:color w:val="auto"/>
          <w:sz w:val="24"/>
          <w:szCs w:val="24"/>
          <w:shd w:val="clear" w:color="auto" w:fill="FFFFFF"/>
        </w:rPr>
        <w:t>10.7326/0003-4819-155-2-201107190-00005</w:t>
      </w:r>
    </w:p>
    <w:p w:rsidR="00B27ADD" w:rsidRDefault="00B27ADD" w:rsidP="00B27ADD">
      <w:pPr>
        <w:pStyle w:val="ListeParagraf"/>
        <w:spacing w:after="0" w:line="360" w:lineRule="auto"/>
        <w:ind w:left="0"/>
        <w:jc w:val="both"/>
        <w:rPr>
          <w:rFonts w:ascii="Arial" w:eastAsia="Calibri" w:hAnsi="Arial" w:cs="Arial"/>
          <w:b/>
          <w:color w:val="00B0F0"/>
          <w:sz w:val="24"/>
          <w:szCs w:val="24"/>
          <w:shd w:val="clear" w:color="auto" w:fill="FFFFFF"/>
        </w:rPr>
      </w:pPr>
    </w:p>
    <w:p w:rsidR="00B27ADD" w:rsidRDefault="00B27ADD" w:rsidP="00B27ADD">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B27ADD" w:rsidRPr="002E77DC" w:rsidRDefault="00B27ADD" w:rsidP="00B27ADD">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t xml:space="preserve">Örnek: </w:t>
      </w:r>
      <w:r w:rsidRPr="002E77DC">
        <w:rPr>
          <w:rFonts w:ascii="Arial" w:eastAsia="Calibri" w:hAnsi="Arial" w:cs="Arial"/>
          <w:color w:val="auto"/>
          <w:sz w:val="24"/>
          <w:szCs w:val="24"/>
          <w:shd w:val="clear" w:color="auto" w:fill="FFFFFF"/>
        </w:rPr>
        <w:t xml:space="preserve">Call JE, Mann JA, </w:t>
      </w:r>
      <w:proofErr w:type="spellStart"/>
      <w:r w:rsidRPr="002E77DC">
        <w:rPr>
          <w:rFonts w:ascii="Arial" w:eastAsia="Calibri" w:hAnsi="Arial" w:cs="Arial"/>
          <w:color w:val="auto"/>
          <w:sz w:val="24"/>
          <w:szCs w:val="24"/>
          <w:shd w:val="clear" w:color="auto" w:fill="FFFFFF"/>
        </w:rPr>
        <w:t>Linos</w:t>
      </w:r>
      <w:proofErr w:type="spellEnd"/>
      <w:r w:rsidRPr="002E77DC">
        <w:rPr>
          <w:rFonts w:ascii="Arial" w:eastAsia="Calibri" w:hAnsi="Arial" w:cs="Arial"/>
          <w:color w:val="auto"/>
          <w:sz w:val="24"/>
          <w:szCs w:val="24"/>
          <w:shd w:val="clear" w:color="auto" w:fill="FFFFFF"/>
        </w:rPr>
        <w:t xml:space="preserve"> KD, Perry A, </w:t>
      </w:r>
      <w:proofErr w:type="spellStart"/>
      <w:r w:rsidRPr="002E77DC">
        <w:rPr>
          <w:rFonts w:ascii="Arial" w:eastAsia="Calibri" w:hAnsi="Arial" w:cs="Arial"/>
          <w:color w:val="auto"/>
          <w:sz w:val="24"/>
          <w:szCs w:val="24"/>
          <w:shd w:val="clear" w:color="auto" w:fill="FFFFFF"/>
        </w:rPr>
        <w:t>Yost</w:t>
      </w:r>
      <w:proofErr w:type="spellEnd"/>
      <w:r w:rsidRPr="002E77DC">
        <w:rPr>
          <w:rFonts w:ascii="Arial" w:eastAsia="Calibri" w:hAnsi="Arial" w:cs="Arial"/>
          <w:color w:val="auto"/>
          <w:sz w:val="24"/>
          <w:szCs w:val="24"/>
          <w:shd w:val="clear" w:color="auto" w:fill="FFFFFF"/>
        </w:rPr>
        <w:t xml:space="preserve"> J.</w:t>
      </w:r>
      <w:r w:rsidRPr="002E77DC">
        <w:rPr>
          <w:rFonts w:ascii="Arial" w:eastAsia="Calibri" w:hAnsi="Arial" w:cs="Arial"/>
          <w:color w:val="auto"/>
          <w:sz w:val="24"/>
          <w:szCs w:val="24"/>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lipoatrophy</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following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intra-articular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triamcinolone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acetonide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injection</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mimicking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w:t>
      </w:r>
      <w:proofErr w:type="spellStart"/>
      <w:r w:rsidRPr="002E77DC">
        <w:rPr>
          <w:rFonts w:ascii="Arial" w:eastAsia="Calibri" w:hAnsi="Arial" w:cs="Arial"/>
          <w:bCs/>
          <w:color w:val="auto"/>
          <w:sz w:val="24"/>
          <w:szCs w:val="24"/>
          <w:shd w:val="clear" w:color="auto" w:fill="FFFFFF"/>
        </w:rPr>
        <w:t>scleroderma</w:t>
      </w:r>
      <w:proofErr w:type="spellEnd"/>
      <w:r w:rsidRPr="002E77DC">
        <w:rPr>
          <w:rFonts w:ascii="Arial" w:eastAsia="Calibri" w:hAnsi="Arial" w:cs="Arial"/>
          <w:color w:val="auto"/>
          <w:sz w:val="24"/>
          <w:szCs w:val="24"/>
          <w:shd w:val="clear" w:color="auto" w:fill="FFFFFF"/>
        </w:rPr>
        <w:t xml:space="preserve">. Pediatr </w:t>
      </w:r>
      <w:proofErr w:type="spellStart"/>
      <w:r w:rsidRPr="002E77DC">
        <w:rPr>
          <w:rFonts w:ascii="Arial" w:eastAsia="Calibri" w:hAnsi="Arial" w:cs="Arial"/>
          <w:color w:val="auto"/>
          <w:sz w:val="24"/>
          <w:szCs w:val="24"/>
          <w:shd w:val="clear" w:color="auto" w:fill="FFFFFF"/>
        </w:rPr>
        <w:t>Dermatol</w:t>
      </w:r>
      <w:proofErr w:type="spellEnd"/>
      <w:r w:rsidRPr="002E77DC">
        <w:rPr>
          <w:rFonts w:ascii="Arial" w:eastAsia="Calibri" w:hAnsi="Arial" w:cs="Arial"/>
          <w:color w:val="auto"/>
          <w:sz w:val="24"/>
          <w:szCs w:val="24"/>
          <w:shd w:val="clear" w:color="auto" w:fill="FFFFFF"/>
        </w:rPr>
        <w:t xml:space="preserve"> 2018. </w:t>
      </w:r>
      <w:r w:rsidRPr="002E77DC">
        <w:rPr>
          <w:rFonts w:ascii="Arial" w:hAnsi="Arial" w:cs="Arial"/>
          <w:color w:val="auto"/>
          <w:sz w:val="24"/>
          <w:szCs w:val="24"/>
          <w:shd w:val="clear" w:color="auto" w:fill="FFFFFF"/>
        </w:rPr>
        <w:t>https://doi.org/</w:t>
      </w:r>
      <w:r w:rsidRPr="002E77DC">
        <w:rPr>
          <w:rFonts w:ascii="Arial" w:eastAsia="Calibri" w:hAnsi="Arial" w:cs="Arial"/>
          <w:color w:val="auto"/>
          <w:sz w:val="24"/>
          <w:szCs w:val="24"/>
          <w:shd w:val="clear" w:color="auto" w:fill="FFFFFF"/>
        </w:rPr>
        <w:t>10.1111/pde.13736 [</w:t>
      </w:r>
      <w:proofErr w:type="spellStart"/>
      <w:r w:rsidRPr="002E77DC">
        <w:rPr>
          <w:rFonts w:ascii="Arial" w:eastAsia="Calibri" w:hAnsi="Arial" w:cs="Arial"/>
          <w:color w:val="auto"/>
          <w:sz w:val="24"/>
          <w:szCs w:val="24"/>
          <w:shd w:val="clear" w:color="auto" w:fill="FFFFFF"/>
        </w:rPr>
        <w:t>Epub</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ahead</w:t>
      </w:r>
      <w:proofErr w:type="spellEnd"/>
      <w:r w:rsidRPr="002E77DC">
        <w:rPr>
          <w:rFonts w:ascii="Arial" w:eastAsia="Calibri" w:hAnsi="Arial" w:cs="Arial"/>
          <w:color w:val="auto"/>
          <w:sz w:val="24"/>
          <w:szCs w:val="24"/>
          <w:shd w:val="clear" w:color="auto" w:fill="FFFFFF"/>
        </w:rPr>
        <w:t xml:space="preserve"> of </w:t>
      </w:r>
      <w:proofErr w:type="spellStart"/>
      <w:r w:rsidRPr="002E77DC">
        <w:rPr>
          <w:rFonts w:ascii="Arial" w:eastAsia="Calibri" w:hAnsi="Arial" w:cs="Arial"/>
          <w:color w:val="auto"/>
          <w:sz w:val="24"/>
          <w:szCs w:val="24"/>
          <w:shd w:val="clear" w:color="auto" w:fill="FFFFFF"/>
        </w:rPr>
        <w:t>print</w:t>
      </w:r>
      <w:proofErr w:type="spellEnd"/>
      <w:r w:rsidRPr="002E77DC">
        <w:rPr>
          <w:rFonts w:ascii="Arial" w:eastAsia="Calibri" w:hAnsi="Arial" w:cs="Arial"/>
          <w:color w:val="auto"/>
          <w:sz w:val="24"/>
          <w:szCs w:val="24"/>
          <w:shd w:val="clear" w:color="auto" w:fill="FFFFFF"/>
        </w:rPr>
        <w:t>]</w:t>
      </w:r>
    </w:p>
    <w:p w:rsidR="00B27ADD" w:rsidRPr="002E77DC" w:rsidRDefault="00B27ADD" w:rsidP="00B27ADD">
      <w:pPr>
        <w:spacing w:after="0" w:line="360" w:lineRule="auto"/>
        <w:jc w:val="both"/>
        <w:rPr>
          <w:rFonts w:ascii="Arial" w:eastAsia="Calibri" w:hAnsi="Arial" w:cs="Arial"/>
          <w:b/>
          <w:sz w:val="24"/>
          <w:szCs w:val="24"/>
          <w:shd w:val="clear" w:color="auto" w:fill="FFFFFF"/>
        </w:rPr>
      </w:pPr>
    </w:p>
    <w:p w:rsidR="00B27ADD" w:rsidRPr="002E77DC" w:rsidRDefault="00B27ADD" w:rsidP="00B27ADD">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B27ADD" w:rsidRPr="001E109C" w:rsidRDefault="00B27ADD" w:rsidP="00B27ADD">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p>
    <w:p w:rsidR="00B27ADD" w:rsidRPr="001E109C" w:rsidRDefault="00B27ADD" w:rsidP="00B27ADD">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B27ADD" w:rsidRPr="001E109C" w:rsidRDefault="00B27ADD" w:rsidP="00B27ADD">
      <w:pPr>
        <w:pStyle w:val="ListeParagraf"/>
        <w:keepNext/>
        <w:keepLines/>
        <w:numPr>
          <w:ilvl w:val="0"/>
          <w:numId w:val="5"/>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Pr="001E109C">
        <w:rPr>
          <w:rFonts w:ascii="Arial" w:eastAsia="Times New Roman" w:hAnsi="Arial" w:cs="Arial"/>
          <w:sz w:val="24"/>
          <w:szCs w:val="24"/>
          <w:shd w:val="clear" w:color="auto" w:fill="FFFFFF"/>
        </w:rPr>
        <w:t xml:space="preserve"> 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B27ADD" w:rsidRPr="001E109C" w:rsidRDefault="00B27ADD" w:rsidP="00B27ADD">
      <w:pPr>
        <w:pStyle w:val="ListeParagraf"/>
        <w:numPr>
          <w:ilvl w:val="0"/>
          <w:numId w:val="5"/>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B27ADD" w:rsidRPr="001E109C" w:rsidRDefault="00B27ADD" w:rsidP="00B27ADD">
      <w:pPr>
        <w:spacing w:after="0" w:line="276" w:lineRule="auto"/>
        <w:jc w:val="both"/>
        <w:rPr>
          <w:rFonts w:ascii="Arial" w:eastAsia="Calibri" w:hAnsi="Arial" w:cs="Arial"/>
          <w:sz w:val="24"/>
          <w:szCs w:val="24"/>
        </w:rPr>
      </w:pP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Kaynakta kullanılan kitap ve kitap bölümü için</w:t>
      </w:r>
    </w:p>
    <w:p w:rsidR="00B27ADD" w:rsidRPr="003D4BEC" w:rsidRDefault="00B27ADD" w:rsidP="00B27ADD">
      <w:pPr>
        <w:pStyle w:val="ListeParagraf"/>
        <w:numPr>
          <w:ilvl w:val="0"/>
          <w:numId w:val="6"/>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3D4BEC">
        <w:rPr>
          <w:rFonts w:ascii="Arial" w:eastAsia="Times New Roman" w:hAnsi="Arial" w:cs="Arial"/>
          <w:color w:val="00B0F0"/>
          <w:sz w:val="24"/>
          <w:szCs w:val="24"/>
        </w:rPr>
        <w:t xml:space="preserve">Kaynak bir kitap ise aşağıdakilerden birisi gibi yazılmalıdır. Eğer </w:t>
      </w:r>
      <w:proofErr w:type="gramStart"/>
      <w:r w:rsidRPr="003D4BEC">
        <w:rPr>
          <w:rFonts w:ascii="Arial" w:eastAsia="Times New Roman" w:hAnsi="Arial" w:cs="Arial"/>
          <w:color w:val="00B0F0"/>
          <w:sz w:val="24"/>
          <w:szCs w:val="24"/>
        </w:rPr>
        <w:t>online</w:t>
      </w:r>
      <w:proofErr w:type="gramEnd"/>
      <w:r w:rsidRPr="003D4BEC">
        <w:rPr>
          <w:rFonts w:ascii="Arial" w:eastAsia="Times New Roman" w:hAnsi="Arial" w:cs="Arial"/>
          <w:color w:val="00B0F0"/>
          <w:sz w:val="24"/>
          <w:szCs w:val="24"/>
        </w:rPr>
        <w:t xml:space="preserve"> bir kitap ise, basılı değil ise erişim adresi ve tarihi ayrıntılı olarak verilmelidir. </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Kaynak gösterilen kitap veya bölüm adının ilk harfi dışındaki kelimeler küçük harfle yazılmalıdır.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Yayınlanan şehrin isminden sonra iki nokta üst üste (:)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Yayınevi isminden sonra virgül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Yayınlanma yılından sonra noktalı virgül (;)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Yayınlanma yılından sonraki noktalı virgül işaretinden sonra boşluk bırakılmamalıdır.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Sayfa numaraları aralarında kısa tire işareti “-” kullanılmalıdır.</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t>Son sayfa numarası tam olarak yazılmalı: "914-916."</w:t>
      </w:r>
    </w:p>
    <w:p w:rsidR="00B27ADD" w:rsidRPr="003D4BEC" w:rsidRDefault="00B27ADD" w:rsidP="00B27ADD">
      <w:pPr>
        <w:pStyle w:val="ListeParagraf"/>
        <w:numPr>
          <w:ilvl w:val="0"/>
          <w:numId w:val="6"/>
        </w:numPr>
        <w:autoSpaceDE w:val="0"/>
        <w:autoSpaceDN w:val="0"/>
        <w:adjustRightInd w:val="0"/>
        <w:spacing w:after="0" w:line="276" w:lineRule="auto"/>
        <w:ind w:left="567" w:hanging="283"/>
        <w:jc w:val="both"/>
        <w:rPr>
          <w:rFonts w:ascii="Arial" w:hAnsi="Arial" w:cs="Arial"/>
          <w:color w:val="00B0F0"/>
          <w:sz w:val="24"/>
          <w:szCs w:val="24"/>
        </w:rPr>
      </w:pPr>
      <w:r w:rsidRPr="003D4BEC">
        <w:rPr>
          <w:rFonts w:ascii="Arial" w:hAnsi="Arial" w:cs="Arial"/>
          <w:color w:val="00B0F0"/>
          <w:sz w:val="24"/>
          <w:szCs w:val="24"/>
        </w:rPr>
        <w:lastRenderedPageBreak/>
        <w:t>Kaynağın sonuna nokta koyulmalıdır.</w:t>
      </w:r>
    </w:p>
    <w:p w:rsidR="00B27ADD" w:rsidRPr="003D4BEC" w:rsidRDefault="00B27ADD" w:rsidP="00B27ADD">
      <w:pPr>
        <w:autoSpaceDE w:val="0"/>
        <w:autoSpaceDN w:val="0"/>
        <w:adjustRightInd w:val="0"/>
        <w:spacing w:after="0" w:line="360" w:lineRule="auto"/>
        <w:jc w:val="both"/>
        <w:rPr>
          <w:rFonts w:ascii="Arial" w:hAnsi="Arial" w:cs="Arial"/>
          <w:b/>
          <w:color w:val="00B0F0"/>
          <w:sz w:val="24"/>
          <w:szCs w:val="24"/>
        </w:rPr>
      </w:pPr>
    </w:p>
    <w:p w:rsidR="00B27ADD" w:rsidRPr="002E77DC" w:rsidRDefault="00B27ADD" w:rsidP="00B27ADD">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B27ADD" w:rsidRPr="002E77DC" w:rsidRDefault="00B27ADD" w:rsidP="00B27ADD">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Hull</w:t>
      </w:r>
      <w:proofErr w:type="spellEnd"/>
      <w:r w:rsidRPr="002E77DC">
        <w:rPr>
          <w:rFonts w:ascii="Arial" w:hAnsi="Arial" w:cs="Arial"/>
          <w:sz w:val="24"/>
          <w:szCs w:val="24"/>
        </w:rPr>
        <w:t xml:space="preserve"> RD, </w:t>
      </w:r>
      <w:proofErr w:type="spellStart"/>
      <w:r w:rsidRPr="002E77DC">
        <w:rPr>
          <w:rFonts w:ascii="Arial" w:hAnsi="Arial" w:cs="Arial"/>
          <w:sz w:val="24"/>
          <w:szCs w:val="24"/>
        </w:rPr>
        <w:t>Hirsh</w:t>
      </w:r>
      <w:proofErr w:type="spellEnd"/>
      <w:r w:rsidRPr="002E77DC">
        <w:rPr>
          <w:rFonts w:ascii="Arial" w:hAnsi="Arial" w:cs="Arial"/>
          <w:sz w:val="24"/>
          <w:szCs w:val="24"/>
        </w:rPr>
        <w:t xml:space="preserve"> J. </w:t>
      </w:r>
      <w:proofErr w:type="spellStart"/>
      <w:r w:rsidRPr="002E77DC">
        <w:rPr>
          <w:rFonts w:ascii="Arial" w:hAnsi="Arial" w:cs="Arial"/>
          <w:sz w:val="24"/>
          <w:szCs w:val="24"/>
        </w:rPr>
        <w:t>Comparative</w:t>
      </w:r>
      <w:proofErr w:type="spellEnd"/>
      <w:r w:rsidRPr="002E77DC">
        <w:rPr>
          <w:rFonts w:ascii="Arial" w:hAnsi="Arial" w:cs="Arial"/>
          <w:sz w:val="24"/>
          <w:szCs w:val="24"/>
        </w:rPr>
        <w:t xml:space="preserve"> </w:t>
      </w:r>
      <w:proofErr w:type="spellStart"/>
      <w:r w:rsidRPr="002E77DC">
        <w:rPr>
          <w:rFonts w:ascii="Arial" w:hAnsi="Arial" w:cs="Arial"/>
          <w:sz w:val="24"/>
          <w:szCs w:val="24"/>
        </w:rPr>
        <w:t>value</w:t>
      </w:r>
      <w:proofErr w:type="spellEnd"/>
      <w:r w:rsidRPr="002E77DC">
        <w:rPr>
          <w:rFonts w:ascii="Arial" w:hAnsi="Arial" w:cs="Arial"/>
          <w:sz w:val="24"/>
          <w:szCs w:val="24"/>
        </w:rPr>
        <w:t xml:space="preserve"> of </w:t>
      </w:r>
      <w:proofErr w:type="spellStart"/>
      <w:r w:rsidRPr="002E77DC">
        <w:rPr>
          <w:rFonts w:ascii="Arial" w:hAnsi="Arial" w:cs="Arial"/>
          <w:sz w:val="24"/>
          <w:szCs w:val="24"/>
        </w:rPr>
        <w:t>tests</w:t>
      </w:r>
      <w:proofErr w:type="spellEnd"/>
      <w:r w:rsidRPr="002E77DC">
        <w:rPr>
          <w:rFonts w:ascii="Arial" w:hAnsi="Arial" w:cs="Arial"/>
          <w:sz w:val="24"/>
          <w:szCs w:val="24"/>
        </w:rPr>
        <w:t xml:space="preserve"> </w:t>
      </w:r>
      <w:proofErr w:type="spellStart"/>
      <w:r w:rsidRPr="002E77DC">
        <w:rPr>
          <w:rFonts w:ascii="Arial" w:hAnsi="Arial" w:cs="Arial"/>
          <w:sz w:val="24"/>
          <w:szCs w:val="24"/>
        </w:rPr>
        <w:t>for</w:t>
      </w:r>
      <w:proofErr w:type="spellEnd"/>
      <w:r w:rsidRPr="002E77DC">
        <w:rPr>
          <w:rFonts w:ascii="Arial" w:hAnsi="Arial" w:cs="Arial"/>
          <w:sz w:val="24"/>
          <w:szCs w:val="24"/>
        </w:rPr>
        <w:t xml:space="preserve"> </w:t>
      </w:r>
      <w:proofErr w:type="spellStart"/>
      <w:r w:rsidRPr="002E77DC">
        <w:rPr>
          <w:rFonts w:ascii="Arial" w:hAnsi="Arial" w:cs="Arial"/>
          <w:sz w:val="24"/>
          <w:szCs w:val="24"/>
        </w:rPr>
        <w:t>the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diagnosis</w:t>
      </w:r>
      <w:proofErr w:type="spellEnd"/>
      <w:r w:rsidRPr="002E77DC">
        <w:rPr>
          <w:rFonts w:ascii="Arial" w:hAnsi="Arial" w:cs="Arial"/>
          <w:sz w:val="24"/>
          <w:szCs w:val="24"/>
        </w:rPr>
        <w:t xml:space="preserve"> of </w:t>
      </w:r>
      <w:proofErr w:type="spellStart"/>
      <w:r w:rsidRPr="002E77DC">
        <w:rPr>
          <w:rFonts w:ascii="Arial" w:hAnsi="Arial" w:cs="Arial"/>
          <w:sz w:val="24"/>
          <w:szCs w:val="24"/>
        </w:rPr>
        <w:t>venous</w:t>
      </w:r>
      <w:proofErr w:type="spellEnd"/>
      <w:r w:rsidRPr="002E77DC">
        <w:rPr>
          <w:rFonts w:ascii="Arial" w:hAnsi="Arial" w:cs="Arial"/>
          <w:sz w:val="24"/>
          <w:szCs w:val="24"/>
        </w:rPr>
        <w:t xml:space="preserve"> </w:t>
      </w:r>
      <w:proofErr w:type="spellStart"/>
      <w:r w:rsidRPr="002E77DC">
        <w:rPr>
          <w:rFonts w:ascii="Arial" w:hAnsi="Arial" w:cs="Arial"/>
          <w:sz w:val="24"/>
          <w:szCs w:val="24"/>
        </w:rPr>
        <w:t>thrombosis</w:t>
      </w:r>
      <w:proofErr w:type="spellEnd"/>
      <w:r w:rsidRPr="002E77DC">
        <w:rPr>
          <w:rFonts w:ascii="Arial" w:hAnsi="Arial" w:cs="Arial"/>
          <w:sz w:val="24"/>
          <w:szCs w:val="24"/>
        </w:rPr>
        <w:t xml:space="preserve">. </w:t>
      </w:r>
      <w:proofErr w:type="spellStart"/>
      <w:r w:rsidRPr="002E77DC">
        <w:rPr>
          <w:rFonts w:ascii="Arial" w:hAnsi="Arial" w:cs="Arial"/>
          <w:sz w:val="24"/>
          <w:szCs w:val="24"/>
        </w:rPr>
        <w:t>In</w:t>
      </w:r>
      <w:proofErr w:type="spellEnd"/>
      <w:r w:rsidRPr="002E77DC">
        <w:rPr>
          <w:rFonts w:ascii="Arial" w:hAnsi="Arial" w:cs="Arial"/>
          <w:sz w:val="24"/>
          <w:szCs w:val="24"/>
        </w:rPr>
        <w:t xml:space="preserve">: </w:t>
      </w:r>
      <w:proofErr w:type="spellStart"/>
      <w:r w:rsidRPr="002E77DC">
        <w:rPr>
          <w:rFonts w:ascii="Arial" w:hAnsi="Arial" w:cs="Arial"/>
          <w:sz w:val="24"/>
          <w:szCs w:val="24"/>
        </w:rPr>
        <w:t>Bernstein</w:t>
      </w:r>
      <w:proofErr w:type="spellEnd"/>
      <w:r w:rsidRPr="002E77DC">
        <w:rPr>
          <w:rFonts w:ascii="Arial" w:hAnsi="Arial" w:cs="Arial"/>
          <w:sz w:val="24"/>
          <w:szCs w:val="24"/>
        </w:rPr>
        <w:t xml:space="preserve"> EF, ed. </w:t>
      </w:r>
      <w:proofErr w:type="spellStart"/>
      <w:r w:rsidRPr="002E77DC">
        <w:rPr>
          <w:rFonts w:ascii="Arial" w:hAnsi="Arial" w:cs="Arial"/>
          <w:sz w:val="24"/>
          <w:szCs w:val="24"/>
        </w:rPr>
        <w:t>Noninvasive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diagnostic</w:t>
      </w:r>
      <w:proofErr w:type="spellEnd"/>
      <w:r w:rsidRPr="002E77DC">
        <w:rPr>
          <w:rFonts w:ascii="Arial" w:hAnsi="Arial" w:cs="Arial"/>
          <w:sz w:val="24"/>
          <w:szCs w:val="24"/>
        </w:rPr>
        <w:t xml:space="preserve"> </w:t>
      </w:r>
      <w:proofErr w:type="spellStart"/>
      <w:r w:rsidRPr="002E77DC">
        <w:rPr>
          <w:rFonts w:ascii="Arial" w:hAnsi="Arial" w:cs="Arial"/>
          <w:sz w:val="24"/>
          <w:szCs w:val="24"/>
        </w:rPr>
        <w:t>techniques</w:t>
      </w:r>
      <w:proofErr w:type="spellEnd"/>
      <w:r w:rsidRPr="002E77DC">
        <w:rPr>
          <w:rFonts w:ascii="Arial" w:hAnsi="Arial" w:cs="Arial"/>
          <w:sz w:val="24"/>
          <w:szCs w:val="24"/>
        </w:rPr>
        <w:t xml:space="preserve"> in </w:t>
      </w:r>
      <w:proofErr w:type="spellStart"/>
      <w:r w:rsidRPr="002E77DC">
        <w:rPr>
          <w:rFonts w:ascii="Arial" w:hAnsi="Arial" w:cs="Arial"/>
          <w:sz w:val="24"/>
          <w:szCs w:val="24"/>
        </w:rPr>
        <w:t>vascular</w:t>
      </w:r>
      <w:proofErr w:type="spellEnd"/>
      <w:r w:rsidRPr="002E77DC">
        <w:rPr>
          <w:rFonts w:ascii="Arial" w:hAnsi="Arial" w:cs="Arial"/>
          <w:sz w:val="24"/>
          <w:szCs w:val="24"/>
        </w:rPr>
        <w:t xml:space="preserve"> </w:t>
      </w:r>
      <w:proofErr w:type="spellStart"/>
      <w:r w:rsidRPr="002E77DC">
        <w:rPr>
          <w:rFonts w:ascii="Arial" w:hAnsi="Arial" w:cs="Arial"/>
          <w:sz w:val="24"/>
          <w:szCs w:val="24"/>
        </w:rPr>
        <w:t>disease</w:t>
      </w:r>
      <w:proofErr w:type="spellEnd"/>
      <w:r w:rsidRPr="002E77DC">
        <w:rPr>
          <w:rFonts w:ascii="Arial" w:hAnsi="Arial" w:cs="Arial"/>
          <w:sz w:val="24"/>
          <w:szCs w:val="24"/>
        </w:rPr>
        <w:t xml:space="preserve">. 3rded. St. Louis: </w:t>
      </w:r>
      <w:proofErr w:type="spellStart"/>
      <w:r w:rsidRPr="002E77DC">
        <w:rPr>
          <w:rFonts w:ascii="Arial" w:hAnsi="Arial" w:cs="Arial"/>
          <w:sz w:val="24"/>
          <w:szCs w:val="24"/>
        </w:rPr>
        <w:t>Mosby</w:t>
      </w:r>
      <w:proofErr w:type="spellEnd"/>
      <w:r w:rsidRPr="002E77DC">
        <w:rPr>
          <w:rFonts w:ascii="Arial" w:hAnsi="Arial" w:cs="Arial"/>
          <w:sz w:val="24"/>
          <w:szCs w:val="24"/>
        </w:rPr>
        <w:t>, 1985;779-796.</w:t>
      </w:r>
    </w:p>
    <w:p w:rsidR="00B27ADD" w:rsidRDefault="00B27ADD" w:rsidP="00B27ADD">
      <w:pPr>
        <w:autoSpaceDE w:val="0"/>
        <w:autoSpaceDN w:val="0"/>
        <w:adjustRightInd w:val="0"/>
        <w:spacing w:after="0" w:line="360" w:lineRule="auto"/>
        <w:jc w:val="both"/>
        <w:rPr>
          <w:rFonts w:ascii="Arial" w:hAnsi="Arial" w:cs="Arial"/>
          <w:sz w:val="24"/>
          <w:szCs w:val="24"/>
        </w:rPr>
      </w:pPr>
    </w:p>
    <w:p w:rsidR="00B27ADD" w:rsidRPr="002E77DC" w:rsidRDefault="00B27ADD" w:rsidP="00B27ADD">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Pr>
          <w:rFonts w:ascii="Arial" w:hAnsi="Arial" w:cs="Arial"/>
          <w:b/>
          <w:bCs/>
          <w:color w:val="00B0F0"/>
          <w:sz w:val="24"/>
          <w:szCs w:val="24"/>
        </w:rPr>
        <w:t>net (ağ) kaynakları için</w:t>
      </w:r>
    </w:p>
    <w:p w:rsidR="00B27ADD" w:rsidRPr="002E77DC" w:rsidRDefault="00B27ADD" w:rsidP="00B27ADD">
      <w:pPr>
        <w:autoSpaceDE w:val="0"/>
        <w:autoSpaceDN w:val="0"/>
        <w:adjustRightInd w:val="0"/>
        <w:spacing w:after="0" w:line="276" w:lineRule="auto"/>
        <w:jc w:val="both"/>
        <w:rPr>
          <w:rFonts w:ascii="Arial" w:hAnsi="Arial" w:cs="Arial"/>
          <w:sz w:val="24"/>
          <w:szCs w:val="24"/>
        </w:rPr>
      </w:pPr>
      <w:r w:rsidRPr="003D4BEC">
        <w:rPr>
          <w:rFonts w:ascii="Arial" w:hAnsi="Arial" w:cs="Arial"/>
          <w:b/>
          <w:color w:val="00B0F0"/>
          <w:sz w:val="24"/>
          <w:szCs w:val="24"/>
        </w:rPr>
        <w:t>Örnek:</w:t>
      </w:r>
      <w:r w:rsidRPr="003D4BEC">
        <w:rPr>
          <w:rFonts w:ascii="Arial" w:hAnsi="Arial" w:cs="Arial"/>
          <w:color w:val="00B0F0"/>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B27ADD" w:rsidRPr="002E77DC" w:rsidRDefault="00B27ADD" w:rsidP="00B27ADD">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(yazarın makalesinin yazım dili Türkçe ise) Erişim tarihi 14 Eylül 2010 (yazarın makalesinin yazım dili İngilizce ise)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B27ADD" w:rsidRPr="002E77DC" w:rsidRDefault="00B27ADD" w:rsidP="00B27ADD">
      <w:pPr>
        <w:autoSpaceDE w:val="0"/>
        <w:autoSpaceDN w:val="0"/>
        <w:adjustRightInd w:val="0"/>
        <w:spacing w:after="0" w:line="360" w:lineRule="auto"/>
        <w:jc w:val="both"/>
        <w:rPr>
          <w:rFonts w:ascii="Arial" w:hAnsi="Arial" w:cs="Arial"/>
          <w:b/>
          <w:bCs/>
          <w:sz w:val="24"/>
          <w:szCs w:val="24"/>
        </w:rPr>
      </w:pP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B27ADD" w:rsidRPr="002E77DC" w:rsidRDefault="00B27ADD" w:rsidP="00B27ADD">
      <w:pPr>
        <w:autoSpaceDE w:val="0"/>
        <w:autoSpaceDN w:val="0"/>
        <w:adjustRightInd w:val="0"/>
        <w:spacing w:after="0" w:line="276" w:lineRule="auto"/>
        <w:jc w:val="both"/>
        <w:rPr>
          <w:rFonts w:ascii="Arial" w:hAnsi="Arial" w:cs="Arial"/>
          <w:sz w:val="24"/>
          <w:szCs w:val="24"/>
        </w:rPr>
      </w:pPr>
      <w:r w:rsidRPr="003D4BEC">
        <w:rPr>
          <w:rFonts w:ascii="Arial" w:hAnsi="Arial" w:cs="Arial"/>
          <w:b/>
          <w:color w:val="00B0F0"/>
          <w:sz w:val="24"/>
          <w:szCs w:val="24"/>
        </w:rPr>
        <w:t>Örnek:</w:t>
      </w:r>
      <w:r w:rsidRPr="002E77DC">
        <w:rPr>
          <w:rFonts w:ascii="Arial" w:hAnsi="Arial" w:cs="Arial"/>
          <w:sz w:val="24"/>
          <w:szCs w:val="24"/>
        </w:rPr>
        <w:t xml:space="preserve"> 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w:t>
      </w:r>
      <w:proofErr w:type="spellStart"/>
      <w:proofErr w:type="gramStart"/>
      <w:r w:rsidRPr="002E77DC">
        <w:rPr>
          <w:rFonts w:ascii="Arial" w:hAnsi="Arial" w:cs="Arial"/>
          <w:sz w:val="24"/>
          <w:szCs w:val="24"/>
        </w:rPr>
        <w:t>at:ISMRM</w:t>
      </w:r>
      <w:proofErr w:type="gramEnd"/>
      <w:r w:rsidRPr="002E77DC">
        <w:rPr>
          <w:rFonts w:ascii="Arial" w:hAnsi="Arial" w:cs="Arial"/>
          <w:sz w:val="24"/>
          <w:szCs w:val="24"/>
        </w:rPr>
        <w:t>-ESMRMB</w:t>
      </w:r>
      <w:proofErr w:type="spellEnd"/>
      <w:r w:rsidRPr="002E77DC">
        <w:rPr>
          <w:rFonts w:ascii="Arial" w:hAnsi="Arial" w:cs="Arial"/>
          <w:sz w:val="24"/>
          <w:szCs w:val="24"/>
        </w:rPr>
        <w:t xml:space="preserve">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B27ADD" w:rsidRPr="002E77DC" w:rsidRDefault="00B27ADD" w:rsidP="00B27ADD">
      <w:pPr>
        <w:autoSpaceDE w:val="0"/>
        <w:autoSpaceDN w:val="0"/>
        <w:adjustRightInd w:val="0"/>
        <w:spacing w:after="0" w:line="360" w:lineRule="auto"/>
        <w:jc w:val="both"/>
        <w:rPr>
          <w:rFonts w:ascii="Arial" w:hAnsi="Arial" w:cs="Arial"/>
          <w:sz w:val="24"/>
          <w:szCs w:val="24"/>
        </w:rPr>
      </w:pPr>
    </w:p>
    <w:p w:rsidR="00B27ADD" w:rsidRPr="002E77DC" w:rsidRDefault="00B27ADD" w:rsidP="00B27ADD">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B27ADD" w:rsidRPr="002E77DC" w:rsidRDefault="00B27ADD" w:rsidP="00B27ADD">
      <w:pPr>
        <w:autoSpaceDE w:val="0"/>
        <w:autoSpaceDN w:val="0"/>
        <w:adjustRightInd w:val="0"/>
        <w:spacing w:after="0" w:line="276" w:lineRule="auto"/>
        <w:jc w:val="both"/>
        <w:rPr>
          <w:rFonts w:ascii="Arial" w:hAnsi="Arial" w:cs="Arial"/>
          <w:b/>
          <w:sz w:val="24"/>
          <w:szCs w:val="24"/>
        </w:rPr>
      </w:pPr>
      <w:r w:rsidRPr="003D4BEC">
        <w:rPr>
          <w:rFonts w:ascii="Arial" w:hAnsi="Arial" w:cs="Arial"/>
          <w:b/>
          <w:color w:val="00B0F0"/>
          <w:sz w:val="24"/>
          <w:szCs w:val="24"/>
        </w:rPr>
        <w:t xml:space="preserve">Örnek: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B27ADD" w:rsidRPr="00B27ADD" w:rsidRDefault="00B27ADD" w:rsidP="00B27ADD">
      <w:pPr>
        <w:tabs>
          <w:tab w:val="left" w:pos="1575"/>
        </w:tabs>
        <w:spacing w:after="0" w:line="360" w:lineRule="auto"/>
        <w:ind w:firstLine="567"/>
        <w:jc w:val="both"/>
        <w:rPr>
          <w:rFonts w:ascii="Arial" w:hAnsi="Arial" w:cs="Arial"/>
          <w:b/>
          <w:sz w:val="24"/>
          <w:szCs w:val="24"/>
        </w:rPr>
      </w:pPr>
      <w:r>
        <w:rPr>
          <w:rFonts w:ascii="Arial" w:hAnsi="Arial" w:cs="Arial"/>
          <w:b/>
          <w:sz w:val="24"/>
          <w:szCs w:val="24"/>
        </w:rPr>
        <w:tab/>
      </w:r>
    </w:p>
    <w:p w:rsidR="003D4BEC" w:rsidRDefault="003D4BEC" w:rsidP="00B27ADD">
      <w:pPr>
        <w:autoSpaceDE w:val="0"/>
        <w:autoSpaceDN w:val="0"/>
        <w:adjustRightInd w:val="0"/>
        <w:spacing w:after="0" w:line="360" w:lineRule="auto"/>
        <w:jc w:val="both"/>
        <w:rPr>
          <w:rFonts w:ascii="Arial" w:eastAsia="Calibri" w:hAnsi="Arial" w:cs="Arial"/>
          <w:b/>
          <w:color w:val="00B0F0"/>
          <w:sz w:val="24"/>
          <w:szCs w:val="24"/>
        </w:rPr>
      </w:pPr>
    </w:p>
    <w:p w:rsidR="00B27ADD" w:rsidRPr="002E77DC" w:rsidRDefault="00B27ADD" w:rsidP="00B27ADD">
      <w:pPr>
        <w:autoSpaceDE w:val="0"/>
        <w:autoSpaceDN w:val="0"/>
        <w:adjustRightInd w:val="0"/>
        <w:spacing w:after="0" w:line="360" w:lineRule="auto"/>
        <w:jc w:val="both"/>
        <w:rPr>
          <w:rFonts w:ascii="Arial" w:eastAsia="Calibri" w:hAnsi="Arial" w:cs="Arial"/>
          <w:b/>
          <w:color w:val="00B0F0"/>
          <w:sz w:val="24"/>
          <w:szCs w:val="24"/>
        </w:rPr>
      </w:pPr>
      <w:r>
        <w:rPr>
          <w:rFonts w:ascii="Arial" w:eastAsia="Calibri" w:hAnsi="Arial" w:cs="Arial"/>
          <w:b/>
          <w:color w:val="00B0F0"/>
          <w:sz w:val="24"/>
          <w:szCs w:val="24"/>
        </w:rPr>
        <w:t>Kaynaklar bölümünden sonra</w:t>
      </w:r>
    </w:p>
    <w:p w:rsidR="00B27ADD" w:rsidRPr="003D4BEC" w:rsidRDefault="00B27ADD" w:rsidP="00B27ADD">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3D4BEC">
        <w:rPr>
          <w:rFonts w:ascii="Arial" w:eastAsia="Calibri" w:hAnsi="Arial" w:cs="Arial"/>
          <w:color w:val="00B0F0"/>
          <w:sz w:val="24"/>
          <w:szCs w:val="24"/>
        </w:rPr>
        <w:t xml:space="preserve">Teşekkür, kongrede sunulmuş olması, bir kurumun desteği VARSA </w:t>
      </w:r>
      <w:r w:rsidRPr="003D4BEC">
        <w:rPr>
          <w:rFonts w:ascii="Arial" w:hAnsi="Arial" w:cs="Arial"/>
          <w:noProof/>
          <w:color w:val="00B0F0"/>
          <w:sz w:val="24"/>
          <w:szCs w:val="24"/>
        </w:rPr>
        <w:t>kaynaklar bitimine yazılmalıdır.</w:t>
      </w:r>
    </w:p>
    <w:p w:rsidR="00B27ADD" w:rsidRPr="002E77DC" w:rsidRDefault="00B27ADD" w:rsidP="00B27ADD">
      <w:pPr>
        <w:autoSpaceDE w:val="0"/>
        <w:autoSpaceDN w:val="0"/>
        <w:adjustRightInd w:val="0"/>
        <w:spacing w:after="0" w:line="360" w:lineRule="auto"/>
        <w:ind w:firstLine="567"/>
        <w:jc w:val="both"/>
        <w:rPr>
          <w:rFonts w:ascii="Arial" w:eastAsia="Calibri" w:hAnsi="Arial" w:cs="Arial"/>
          <w:sz w:val="24"/>
          <w:szCs w:val="24"/>
        </w:rPr>
      </w:pPr>
      <w:r w:rsidRPr="002E77DC">
        <w:rPr>
          <w:rFonts w:ascii="Arial" w:hAnsi="Arial" w:cs="Arial"/>
          <w:b/>
          <w:noProof/>
          <w:sz w:val="24"/>
          <w:szCs w:val="24"/>
        </w:rPr>
        <w:t>Acknowledgment:………………………………………………………………………………………………………………..</w:t>
      </w:r>
    </w:p>
    <w:p w:rsidR="00B27ADD" w:rsidRDefault="00B27ADD" w:rsidP="00B27ADD">
      <w:pPr>
        <w:autoSpaceDE w:val="0"/>
        <w:autoSpaceDN w:val="0"/>
        <w:adjustRightInd w:val="0"/>
        <w:spacing w:after="0" w:line="360" w:lineRule="auto"/>
        <w:jc w:val="both"/>
        <w:rPr>
          <w:rFonts w:ascii="Arial" w:eastAsia="Calibri" w:hAnsi="Arial" w:cs="Arial"/>
          <w:sz w:val="24"/>
          <w:szCs w:val="24"/>
        </w:rPr>
      </w:pPr>
    </w:p>
    <w:p w:rsidR="00DD457A" w:rsidRDefault="00DD457A" w:rsidP="00B27ADD">
      <w:pPr>
        <w:autoSpaceDE w:val="0"/>
        <w:autoSpaceDN w:val="0"/>
        <w:adjustRightInd w:val="0"/>
        <w:spacing w:after="0" w:line="360" w:lineRule="auto"/>
        <w:jc w:val="both"/>
        <w:rPr>
          <w:rFonts w:ascii="Arial" w:eastAsia="Calibri" w:hAnsi="Arial" w:cs="Arial"/>
          <w:sz w:val="24"/>
          <w:szCs w:val="24"/>
        </w:rPr>
      </w:pPr>
    </w:p>
    <w:p w:rsidR="00B27ADD" w:rsidRDefault="00B27ADD" w:rsidP="00B27ADD">
      <w:pPr>
        <w:autoSpaceDE w:val="0"/>
        <w:autoSpaceDN w:val="0"/>
        <w:adjustRightInd w:val="0"/>
        <w:spacing w:after="0" w:line="360" w:lineRule="auto"/>
        <w:jc w:val="both"/>
        <w:rPr>
          <w:rFonts w:ascii="Arial" w:eastAsia="Calibri" w:hAnsi="Arial" w:cs="Arial"/>
          <w:sz w:val="24"/>
          <w:szCs w:val="24"/>
        </w:rPr>
      </w:pPr>
    </w:p>
    <w:p w:rsidR="00B27ADD" w:rsidRPr="00617A5B" w:rsidRDefault="00B27ADD" w:rsidP="00B27ADD">
      <w:pPr>
        <w:pStyle w:val="ListeParagraf"/>
        <w:numPr>
          <w:ilvl w:val="0"/>
          <w:numId w:val="3"/>
        </w:numPr>
        <w:autoSpaceDE w:val="0"/>
        <w:autoSpaceDN w:val="0"/>
        <w:adjustRightInd w:val="0"/>
        <w:spacing w:after="0" w:line="360" w:lineRule="auto"/>
        <w:ind w:left="567" w:hanging="283"/>
        <w:jc w:val="both"/>
        <w:rPr>
          <w:rFonts w:ascii="Arial" w:eastAsia="Calibri" w:hAnsi="Arial" w:cs="Arial"/>
          <w:color w:val="00B0F0"/>
          <w:sz w:val="24"/>
          <w:szCs w:val="24"/>
        </w:rPr>
      </w:pPr>
      <w:r w:rsidRPr="00617A5B">
        <w:rPr>
          <w:rFonts w:ascii="Arial" w:eastAsia="Calibri" w:hAnsi="Arial" w:cs="Arial"/>
          <w:color w:val="00B0F0"/>
          <w:sz w:val="24"/>
          <w:szCs w:val="24"/>
        </w:rPr>
        <w:t xml:space="preserve">Yazarların makaleye olan katkıları </w:t>
      </w:r>
      <w:r w:rsidRPr="00617A5B">
        <w:rPr>
          <w:rFonts w:ascii="Arial" w:hAnsi="Arial" w:cs="Arial"/>
          <w:color w:val="00B0F0"/>
        </w:rPr>
        <w:t>kaynaklardan sonra yazılmalıdır</w:t>
      </w:r>
      <w:r w:rsidRPr="00617A5B">
        <w:rPr>
          <w:rFonts w:ascii="Arial" w:eastAsia="Calibri" w:hAnsi="Arial" w:cs="Arial"/>
          <w:color w:val="00B0F0"/>
          <w:sz w:val="24"/>
          <w:szCs w:val="24"/>
        </w:rPr>
        <w:t>. Aşağıdaki Örnek gibi;</w:t>
      </w:r>
    </w:p>
    <w:p w:rsidR="00C9102A" w:rsidRPr="00C9102A" w:rsidRDefault="00C9102A" w:rsidP="00C9102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r>
        <w:rPr>
          <w:rFonts w:ascii="Arial" w:eastAsia="Times New Roman" w:hAnsi="Arial" w:cs="Arial"/>
          <w:b/>
          <w:bCs/>
          <w:color w:val="202124"/>
          <w:sz w:val="24"/>
          <w:szCs w:val="24"/>
          <w:lang w:val="en"/>
        </w:rPr>
        <w:tab/>
      </w:r>
      <w:r w:rsidRPr="00C9102A">
        <w:rPr>
          <w:rFonts w:ascii="Arial" w:eastAsia="Times New Roman" w:hAnsi="Arial" w:cs="Arial"/>
          <w:b/>
          <w:bCs/>
          <w:color w:val="202124"/>
          <w:sz w:val="24"/>
          <w:szCs w:val="24"/>
          <w:lang w:val="en"/>
        </w:rPr>
        <w:t>Authors' contributions to the article</w:t>
      </w:r>
    </w:p>
    <w:p w:rsidR="00C9102A" w:rsidRPr="00E739BA" w:rsidRDefault="00C9102A" w:rsidP="00C9102A">
      <w:pPr>
        <w:pStyle w:val="HTMLncedenBiimlendirilmi"/>
        <w:tabs>
          <w:tab w:val="clear" w:pos="916"/>
          <w:tab w:val="left" w:pos="567"/>
        </w:tabs>
        <w:spacing w:line="360" w:lineRule="auto"/>
        <w:jc w:val="both"/>
        <w:rPr>
          <w:rFonts w:ascii="Arial" w:hAnsi="Arial" w:cs="Arial"/>
          <w:color w:val="202124"/>
          <w:sz w:val="24"/>
          <w:szCs w:val="24"/>
          <w:lang w:val="en"/>
        </w:rPr>
      </w:pPr>
      <w:r>
        <w:rPr>
          <w:rFonts w:ascii="Arial" w:hAnsi="Arial" w:cs="Arial"/>
          <w:color w:val="202124"/>
          <w:sz w:val="24"/>
          <w:szCs w:val="24"/>
          <w:lang w:val="en"/>
        </w:rPr>
        <w:lastRenderedPageBreak/>
        <w:tab/>
      </w:r>
      <w:r w:rsidRPr="00E739BA">
        <w:rPr>
          <w:rFonts w:ascii="Arial" w:hAnsi="Arial" w:cs="Arial"/>
          <w:color w:val="202124"/>
          <w:sz w:val="24"/>
          <w:szCs w:val="24"/>
          <w:lang w:val="en"/>
        </w:rPr>
        <w:t>A.B. ………</w:t>
      </w:r>
      <w:proofErr w:type="gramStart"/>
      <w:r w:rsidRPr="00E739BA">
        <w:rPr>
          <w:rFonts w:ascii="Arial" w:hAnsi="Arial" w:cs="Arial"/>
          <w:color w:val="202124"/>
          <w:sz w:val="24"/>
          <w:szCs w:val="24"/>
          <w:lang w:val="en"/>
        </w:rPr>
        <w:t>…..</w:t>
      </w:r>
      <w:proofErr w:type="gramEnd"/>
      <w:r w:rsidRPr="00E739BA">
        <w:rPr>
          <w:rFonts w:ascii="Arial" w:hAnsi="Arial" w:cs="Arial"/>
          <w:color w:val="202124"/>
          <w:sz w:val="24"/>
          <w:szCs w:val="24"/>
          <w:lang w:val="en"/>
        </w:rPr>
        <w:t xml:space="preserve"> have constructed/constructed the main idea and hypothesis of the study. A.B.………. They developed the theory and arranged/edited the material and method section. A.B ………………… has/have done the evaluation of the data in the Results section. Discussion section of the article. Written by ………………, B.C ……………………… reviewed, corrected and approved. In addition, all authors discussed the entire study and approved the final version. </w:t>
      </w:r>
    </w:p>
    <w:p w:rsidR="00B27ADD" w:rsidRDefault="00B27ADD" w:rsidP="00B27ADD">
      <w:pPr>
        <w:pStyle w:val="ListeParagraf"/>
        <w:autoSpaceDE w:val="0"/>
        <w:autoSpaceDN w:val="0"/>
        <w:adjustRightInd w:val="0"/>
        <w:spacing w:after="0" w:line="360" w:lineRule="auto"/>
        <w:jc w:val="both"/>
        <w:rPr>
          <w:rFonts w:ascii="Arial" w:eastAsia="Calibri" w:hAnsi="Arial" w:cs="Arial"/>
          <w:sz w:val="24"/>
          <w:szCs w:val="24"/>
        </w:rPr>
      </w:pPr>
    </w:p>
    <w:p w:rsidR="00171640" w:rsidRDefault="00171640" w:rsidP="00171640">
      <w:pPr>
        <w:autoSpaceDE w:val="0"/>
        <w:autoSpaceDN w:val="0"/>
        <w:adjustRightInd w:val="0"/>
        <w:spacing w:after="0" w:line="360" w:lineRule="auto"/>
        <w:jc w:val="both"/>
        <w:rPr>
          <w:rFonts w:ascii="Arial" w:hAnsi="Arial" w:cs="Arial"/>
          <w:b/>
          <w:bCs/>
          <w:sz w:val="24"/>
          <w:szCs w:val="24"/>
        </w:rPr>
      </w:pPr>
    </w:p>
    <w:p w:rsidR="00171640" w:rsidRPr="000A5DEF" w:rsidRDefault="00171640" w:rsidP="00171640">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Tablolar, Şekil ve Resimler dosya olarak yüklenecektir. Tam Metin içine yüklenmeyecektir.</w:t>
      </w:r>
    </w:p>
    <w:p w:rsidR="00171640" w:rsidRPr="003D4BEC" w:rsidRDefault="00171640" w:rsidP="00171640">
      <w:pPr>
        <w:pStyle w:val="ListeParagraf"/>
        <w:numPr>
          <w:ilvl w:val="0"/>
          <w:numId w:val="7"/>
        </w:numPr>
        <w:autoSpaceDE w:val="0"/>
        <w:autoSpaceDN w:val="0"/>
        <w:adjustRightInd w:val="0"/>
        <w:spacing w:after="0" w:line="360" w:lineRule="auto"/>
        <w:jc w:val="both"/>
        <w:rPr>
          <w:rFonts w:ascii="Arial" w:hAnsi="Arial" w:cs="Arial"/>
          <w:color w:val="00B0F0"/>
          <w:sz w:val="24"/>
          <w:szCs w:val="24"/>
        </w:rPr>
      </w:pPr>
      <w:r w:rsidRPr="003D4BEC">
        <w:rPr>
          <w:rFonts w:ascii="Arial" w:hAnsi="Arial" w:cs="Arial"/>
          <w:color w:val="00B0F0"/>
          <w:sz w:val="24"/>
          <w:szCs w:val="24"/>
        </w:rPr>
        <w:t>Derleme makalelerinde Tablo ve Resim sayısı en fazla 4 adet olacak şekilde düzenlenmelidir.</w:t>
      </w:r>
    </w:p>
    <w:p w:rsidR="00171640" w:rsidRPr="003D4BEC" w:rsidRDefault="00171640" w:rsidP="00171640">
      <w:pPr>
        <w:pStyle w:val="ListeParagraf"/>
        <w:numPr>
          <w:ilvl w:val="0"/>
          <w:numId w:val="7"/>
        </w:numPr>
        <w:autoSpaceDE w:val="0"/>
        <w:autoSpaceDN w:val="0"/>
        <w:adjustRightInd w:val="0"/>
        <w:spacing w:after="0" w:line="360" w:lineRule="auto"/>
        <w:jc w:val="both"/>
        <w:rPr>
          <w:rFonts w:ascii="Arial" w:hAnsi="Arial" w:cs="Arial"/>
          <w:color w:val="00B0F0"/>
          <w:sz w:val="24"/>
          <w:szCs w:val="24"/>
        </w:rPr>
      </w:pPr>
      <w:r w:rsidRPr="003D4BEC">
        <w:rPr>
          <w:rFonts w:ascii="Arial" w:hAnsi="Arial" w:cs="Arial"/>
          <w:color w:val="00B0F0"/>
          <w:sz w:val="24"/>
          <w:szCs w:val="24"/>
        </w:rPr>
        <w:t>Tüm tablo, şekil ve resimlere yazı içerisinde atıf yapılmış olmalıdır.</w:t>
      </w:r>
    </w:p>
    <w:p w:rsidR="00171640" w:rsidRPr="00A342FA" w:rsidRDefault="00171640" w:rsidP="00171640">
      <w:pPr>
        <w:pStyle w:val="ListeParagraf"/>
        <w:autoSpaceDE w:val="0"/>
        <w:autoSpaceDN w:val="0"/>
        <w:adjustRightInd w:val="0"/>
        <w:spacing w:after="0" w:line="360" w:lineRule="auto"/>
        <w:jc w:val="both"/>
        <w:rPr>
          <w:rFonts w:ascii="Arial" w:hAnsi="Arial" w:cs="Arial"/>
          <w:sz w:val="24"/>
          <w:szCs w:val="24"/>
        </w:rPr>
      </w:pPr>
    </w:p>
    <w:p w:rsidR="00171640" w:rsidRPr="000A5DEF" w:rsidRDefault="00171640" w:rsidP="00171640">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 xml:space="preserve">Tablo, Resim </w:t>
      </w:r>
      <w:r w:rsidRPr="00DD457A">
        <w:rPr>
          <w:rFonts w:ascii="Arial" w:hAnsi="Arial" w:cs="Arial"/>
          <w:color w:val="00B0F0"/>
          <w:sz w:val="24"/>
          <w:szCs w:val="24"/>
        </w:rPr>
        <w:t xml:space="preserve">ve </w:t>
      </w:r>
      <w:r w:rsidRPr="000A5DEF">
        <w:rPr>
          <w:rFonts w:ascii="Arial" w:hAnsi="Arial" w:cs="Arial"/>
          <w:b/>
          <w:color w:val="00B0F0"/>
          <w:sz w:val="24"/>
          <w:szCs w:val="24"/>
        </w:rPr>
        <w:t xml:space="preserve">Şekil </w:t>
      </w:r>
      <w:r w:rsidRPr="00DD457A">
        <w:rPr>
          <w:rFonts w:ascii="Arial" w:hAnsi="Arial" w:cs="Arial"/>
          <w:color w:val="00B0F0"/>
          <w:sz w:val="24"/>
          <w:szCs w:val="24"/>
        </w:rPr>
        <w:t xml:space="preserve">başlıkları kalın olmalıdır. </w:t>
      </w:r>
    </w:p>
    <w:p w:rsidR="00171640" w:rsidRPr="000A5DEF" w:rsidRDefault="00171640" w:rsidP="00171640">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Örnek:</w:t>
      </w:r>
    </w:p>
    <w:p w:rsidR="00C9102A" w:rsidRPr="00E739BA" w:rsidRDefault="00C9102A" w:rsidP="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C9102A" w:rsidRPr="00E739BA" w:rsidRDefault="00C9102A" w:rsidP="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C9102A" w:rsidRPr="000D67F7" w:rsidRDefault="00C9102A" w:rsidP="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171640" w:rsidRPr="00A342FA" w:rsidRDefault="00171640" w:rsidP="00171640">
      <w:pPr>
        <w:autoSpaceDE w:val="0"/>
        <w:autoSpaceDN w:val="0"/>
        <w:adjustRightInd w:val="0"/>
        <w:spacing w:after="0" w:line="360" w:lineRule="auto"/>
        <w:jc w:val="both"/>
        <w:rPr>
          <w:rFonts w:ascii="Arial" w:hAnsi="Arial" w:cs="Arial"/>
          <w:b/>
          <w:bCs/>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D02286" w:rsidRDefault="00D02286"/>
    <w:sectPr w:rsidR="00D02286" w:rsidSect="00B27AD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778"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6E0802"/>
    <w:multiLevelType w:val="hybridMultilevel"/>
    <w:tmpl w:val="C8B208B6"/>
    <w:lvl w:ilvl="0" w:tplc="732262B0">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7"/>
  </w:num>
  <w:num w:numId="5">
    <w:abstractNumId w:val="8"/>
  </w:num>
  <w:num w:numId="6">
    <w:abstractNumId w:val="1"/>
  </w:num>
  <w:num w:numId="7">
    <w:abstractNumId w:val="3"/>
  </w:num>
  <w:num w:numId="8">
    <w:abstractNumId w:val="5"/>
  </w:num>
  <w:num w:numId="9">
    <w:abstractNumId w:val="11"/>
  </w:num>
  <w:num w:numId="10">
    <w:abstractNumId w:val="6"/>
  </w:num>
  <w:num w:numId="11">
    <w:abstractNumId w:val="9"/>
  </w:num>
  <w:num w:numId="12">
    <w:abstractNumId w:val="2"/>
  </w:num>
  <w:num w:numId="13">
    <w:abstractNumId w:val="13"/>
  </w:num>
  <w:num w:numId="14">
    <w:abstractNumId w:val="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5D"/>
    <w:rsid w:val="000D3C5D"/>
    <w:rsid w:val="000E5CC8"/>
    <w:rsid w:val="001457D3"/>
    <w:rsid w:val="00171640"/>
    <w:rsid w:val="003525BA"/>
    <w:rsid w:val="003D4BEC"/>
    <w:rsid w:val="00574FB2"/>
    <w:rsid w:val="005B1587"/>
    <w:rsid w:val="005B1C94"/>
    <w:rsid w:val="005F7A51"/>
    <w:rsid w:val="00620E65"/>
    <w:rsid w:val="008130E6"/>
    <w:rsid w:val="00B27ADD"/>
    <w:rsid w:val="00BC6527"/>
    <w:rsid w:val="00C9102A"/>
    <w:rsid w:val="00CD5841"/>
    <w:rsid w:val="00D02286"/>
    <w:rsid w:val="00D97A2A"/>
    <w:rsid w:val="00DA6012"/>
    <w:rsid w:val="00DD4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ABE58-DCD6-40A6-AB72-EC79BC27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27"/>
  </w:style>
  <w:style w:type="paragraph" w:styleId="Balk1">
    <w:name w:val="heading 1"/>
    <w:basedOn w:val="Normal"/>
    <w:next w:val="Normal"/>
    <w:link w:val="Balk1Char"/>
    <w:uiPriority w:val="9"/>
    <w:qFormat/>
    <w:rsid w:val="001716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640"/>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171640"/>
    <w:pPr>
      <w:ind w:left="720"/>
      <w:contextualSpacing/>
    </w:pPr>
  </w:style>
  <w:style w:type="paragraph" w:styleId="NormalWeb">
    <w:name w:val="Normal (Web)"/>
    <w:basedOn w:val="Normal"/>
    <w:uiPriority w:val="99"/>
    <w:unhideWhenUsed/>
    <w:rsid w:val="001716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1640"/>
    <w:rPr>
      <w:b/>
      <w:bCs/>
    </w:rPr>
  </w:style>
  <w:style w:type="paragraph" w:styleId="HTMLncedenBiimlendirilmi">
    <w:name w:val="HTML Preformatted"/>
    <w:basedOn w:val="Normal"/>
    <w:link w:val="HTMLncedenBiimlendirilmiChar"/>
    <w:uiPriority w:val="99"/>
    <w:unhideWhenUsed/>
    <w:rsid w:val="00C9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C9102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1464</Words>
  <Characters>8347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14</cp:revision>
  <dcterms:created xsi:type="dcterms:W3CDTF">2022-04-07T07:31:00Z</dcterms:created>
  <dcterms:modified xsi:type="dcterms:W3CDTF">2022-08-11T08:18:00Z</dcterms:modified>
</cp:coreProperties>
</file>