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Y="2310"/>
        <w:tblW w:w="1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425"/>
        <w:gridCol w:w="567"/>
        <w:gridCol w:w="992"/>
        <w:gridCol w:w="2694"/>
        <w:gridCol w:w="4961"/>
        <w:gridCol w:w="1134"/>
      </w:tblGrid>
      <w:tr w:rsidR="0007524E" w:rsidRPr="0007524E" w:rsidTr="0007524E">
        <w:trPr>
          <w:trHeight w:val="553"/>
        </w:trPr>
        <w:tc>
          <w:tcPr>
            <w:tcW w:w="292" w:type="dxa"/>
            <w:vMerge w:val="restart"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07524E">
              <w:rPr>
                <w:rFonts w:ascii="Times New Roman" w:eastAsia="Times New Roman" w:hAnsi="Times New Roman" w:cs="Times New Roman"/>
                <w:b/>
              </w:rPr>
              <w:t>ORGANİK TARIM PROGRAMI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BÖLÜM/…….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DERS KODU (</w:t>
            </w:r>
            <w:r w:rsidRPr="0007524E">
              <w:rPr>
                <w:rFonts w:ascii="Times New Roman" w:eastAsia="Times New Roman" w:hAnsi="Times New Roman" w:cs="Times New Roman"/>
              </w:rPr>
              <w:t>ORT 206)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 ADI: </w:t>
            </w:r>
            <w:r w:rsidRPr="0007524E">
              <w:rPr>
                <w:rFonts w:ascii="Times New Roman" w:eastAsia="Times New Roman" w:hAnsi="Times New Roman" w:cs="Times New Roman"/>
              </w:rPr>
              <w:t>ORGANİK ÖRTÜALTI YETİŞTİRCİLİĞİ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DERSİN SORUMLUSU: </w:t>
            </w:r>
            <w:r>
              <w:rPr>
                <w:rFonts w:ascii="Times New Roman" w:eastAsia="Times New Roman" w:hAnsi="Times New Roman" w:cs="Times New Roman"/>
              </w:rPr>
              <w:t xml:space="preserve">ÇİĞDEM ELGİN </w:t>
            </w:r>
            <w:r w:rsidRPr="0007524E">
              <w:rPr>
                <w:rFonts w:ascii="Times New Roman" w:eastAsia="Times New Roman" w:hAnsi="Times New Roman" w:cs="Times New Roman"/>
              </w:rPr>
              <w:t>KARABACAK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(cekarabacak@pau.edu.tr)</w:t>
            </w: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ADI SOYADI</w:t>
            </w:r>
          </w:p>
        </w:tc>
        <w:tc>
          <w:tcPr>
            <w:tcW w:w="4961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VİZE ÖDEV KONUSU</w:t>
            </w: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SON TESLİM TARİHİ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ÇAĞLAR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ÇABUK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Kavun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Yetiştiriciliği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EMRAH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GÜNEL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Karpuz 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Yetiştiriciliği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DOĞUŞ YİĞİT EN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Salatalık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Yetiştiriciliği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AYŞEGÜL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Fasülye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Yetiştiriciliği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MUHAMMET TABAK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Üzüm 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Yetiştiriciliği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ELİF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DELİGÖZ</w:t>
            </w:r>
          </w:p>
        </w:tc>
        <w:tc>
          <w:tcPr>
            <w:tcW w:w="4961" w:type="dxa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Bamya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Yetiştiriciliği </w:t>
            </w: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ARİF İBRAHİM İLAL</w:t>
            </w:r>
          </w:p>
        </w:tc>
        <w:tc>
          <w:tcPr>
            <w:tcW w:w="4961" w:type="dxa"/>
            <w:vAlign w:val="center"/>
          </w:tcPr>
          <w:p w:rsidR="0007524E" w:rsidRPr="0007524E" w:rsidRDefault="0007524E" w:rsidP="00075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Kabak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Yetiştiriciliği</w:t>
            </w: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SELMA SÜREN</w:t>
            </w:r>
          </w:p>
        </w:tc>
        <w:tc>
          <w:tcPr>
            <w:tcW w:w="4961" w:type="dxa"/>
            <w:vAlign w:val="center"/>
          </w:tcPr>
          <w:p w:rsidR="0007524E" w:rsidRPr="0007524E" w:rsidRDefault="0007524E" w:rsidP="00075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Örtüalti </w:t>
            </w: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Kaliforniya Biberi 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Yetiştiriciliği</w:t>
            </w: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24E" w:rsidRPr="0007524E" w:rsidTr="0007524E">
        <w:trPr>
          <w:trHeight w:val="521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524E" w:rsidRPr="0007524E" w:rsidRDefault="0007524E" w:rsidP="0007524E">
      <w:pPr>
        <w:widowControl w:val="0"/>
        <w:tabs>
          <w:tab w:val="left" w:pos="18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4E">
        <w:rPr>
          <w:rFonts w:ascii="Times New Roman" w:eastAsia="Times New Roman" w:hAnsi="Times New Roman" w:cs="Times New Roman"/>
          <w:b/>
          <w:sz w:val="28"/>
          <w:szCs w:val="28"/>
        </w:rPr>
        <w:t>ÇAL MESLEK YÜKSEKOKULU VİZE ARAŞTIRMA /PROJE ÖDEVLERİ</w:t>
      </w:r>
    </w:p>
    <w:p w:rsidR="0007524E" w:rsidRPr="0007524E" w:rsidRDefault="0007524E" w:rsidP="0007524E">
      <w:pPr>
        <w:widowControl w:val="0"/>
        <w:tabs>
          <w:tab w:val="left" w:pos="18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7524E" w:rsidRDefault="0007524E"/>
    <w:tbl>
      <w:tblPr>
        <w:tblStyle w:val="TableNormal1"/>
        <w:tblpPr w:leftFromText="141" w:rightFromText="141" w:vertAnchor="page" w:horzAnchor="margin" w:tblpY="7652"/>
        <w:tblW w:w="1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425"/>
        <w:gridCol w:w="567"/>
        <w:gridCol w:w="851"/>
        <w:gridCol w:w="2268"/>
        <w:gridCol w:w="5528"/>
        <w:gridCol w:w="1134"/>
      </w:tblGrid>
      <w:tr w:rsidR="0007524E" w:rsidRPr="0007524E" w:rsidTr="0007524E">
        <w:trPr>
          <w:trHeight w:val="553"/>
        </w:trPr>
        <w:tc>
          <w:tcPr>
            <w:tcW w:w="292" w:type="dxa"/>
            <w:vMerge w:val="restart"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ORGANİK TARIM PROGRAMI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BÖLÜM/…….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DERS KODU (</w:t>
            </w:r>
            <w:r w:rsidRPr="0007524E">
              <w:rPr>
                <w:rFonts w:ascii="Times New Roman" w:eastAsia="Times New Roman" w:hAnsi="Times New Roman" w:cs="Times New Roman"/>
              </w:rPr>
              <w:t>ORT 104)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 ADI: </w:t>
            </w:r>
            <w:r w:rsidRPr="0007524E">
              <w:rPr>
                <w:rFonts w:ascii="Times New Roman" w:eastAsia="Times New Roman" w:hAnsi="Times New Roman" w:cs="Times New Roman"/>
              </w:rPr>
              <w:t>GENEL SEBZECİLİK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DERSİN SORUMLUSU: </w:t>
            </w:r>
            <w:r w:rsidRPr="0007524E">
              <w:rPr>
                <w:rFonts w:ascii="Times New Roman" w:eastAsia="Times New Roman" w:hAnsi="Times New Roman" w:cs="Times New Roman"/>
              </w:rPr>
              <w:t>ÇİĞDEM ELGİN KARABACAK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(cekarabacak@pau.edu.tr)</w:t>
            </w: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ADI SOYADI</w:t>
            </w:r>
          </w:p>
        </w:tc>
        <w:tc>
          <w:tcPr>
            <w:tcW w:w="552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VİZE ÖDEV KONUSU</w:t>
            </w: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SON TESLİM TARİHİ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DOĞUŞ YİĞİT EN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Roka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bitkisinde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vermikompost kullanımının verim ve kalite üzerine etkilerini araştirarak konu ile ilgili makaleleri bir dosya olacak şekilde hazırlayınız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1</w:t>
            </w:r>
            <w:r w:rsidR="003A75C8">
              <w:rPr>
                <w:rFonts w:ascii="Times New Roman" w:eastAsia="Times New Roman" w:hAnsi="Times New Roman" w:cs="Times New Roman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MUHAMMET TABAK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Tere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bitkisinde vermikompost kullanımının verim ve kalite üzerine etkilerini araştirarak konu ile ilgili makaleleri bir dosya olacak şekilde hazırlayınız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1</w:t>
            </w:r>
            <w:r w:rsidR="003A75C8">
              <w:rPr>
                <w:rFonts w:ascii="Times New Roman" w:eastAsia="Times New Roman" w:hAnsi="Times New Roman" w:cs="Times New Roman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SELMA</w:t>
            </w:r>
            <w:r w:rsidRPr="00075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SÜREN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Marul</w:t>
            </w:r>
            <w:r w:rsidRPr="0007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bitkisinde vermikompost kullanımının verim ve kalite üzerine etkilerini araştirarak konu ile ilgili makaleleri bir dosya olacak şekilde hazırlayınız.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1</w:t>
            </w:r>
            <w:r w:rsidR="003A75C8">
              <w:rPr>
                <w:rFonts w:ascii="Times New Roman" w:eastAsia="Times New Roman" w:hAnsi="Times New Roman" w:cs="Times New Roman"/>
              </w:rPr>
              <w:t>2</w:t>
            </w:r>
            <w:r w:rsidRPr="0007524E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10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524E" w:rsidRPr="0007524E" w:rsidTr="0007524E">
        <w:trPr>
          <w:trHeight w:val="236"/>
        </w:trPr>
        <w:tc>
          <w:tcPr>
            <w:tcW w:w="292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524E" w:rsidRDefault="0007524E"/>
    <w:p w:rsidR="0007524E" w:rsidRDefault="0007524E"/>
    <w:p w:rsidR="0007524E" w:rsidRDefault="0007524E"/>
    <w:p w:rsidR="0007524E" w:rsidRDefault="0007524E"/>
    <w:p w:rsidR="0007524E" w:rsidRDefault="0007524E"/>
    <w:tbl>
      <w:tblPr>
        <w:tblStyle w:val="TableNormal3"/>
        <w:tblpPr w:leftFromText="141" w:rightFromText="141" w:vertAnchor="page" w:horzAnchor="page" w:tblpX="293" w:tblpY="2268"/>
        <w:tblW w:w="11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30"/>
        <w:gridCol w:w="574"/>
        <w:gridCol w:w="574"/>
        <w:gridCol w:w="3157"/>
        <w:gridCol w:w="5021"/>
        <w:gridCol w:w="1148"/>
      </w:tblGrid>
      <w:tr w:rsidR="0007524E" w:rsidRPr="0007524E" w:rsidTr="003A75C8">
        <w:trPr>
          <w:trHeight w:val="538"/>
        </w:trPr>
        <w:tc>
          <w:tcPr>
            <w:tcW w:w="295" w:type="dxa"/>
            <w:vMerge w:val="restart"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GIDA TEKNOLOJİSİ PROGRAMI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BÖLÜM/…….</w:t>
            </w: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DERS KODU (</w:t>
            </w:r>
            <w:r w:rsidRPr="0007524E">
              <w:rPr>
                <w:rFonts w:ascii="Times New Roman" w:eastAsia="Times New Roman" w:hAnsi="Times New Roman" w:cs="Times New Roman"/>
              </w:rPr>
              <w:t>BIK 505)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 ADI: </w:t>
            </w:r>
            <w:r w:rsidRPr="0007524E">
              <w:rPr>
                <w:rFonts w:ascii="Times New Roman" w:eastAsia="Times New Roman" w:hAnsi="Times New Roman" w:cs="Times New Roman"/>
              </w:rPr>
              <w:t>LABORATUVAR TEKNİKLERİ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 xml:space="preserve">DERSİN SORUMLUSU: </w:t>
            </w:r>
            <w:r w:rsidRPr="0007524E">
              <w:rPr>
                <w:rFonts w:ascii="Times New Roman" w:eastAsia="Times New Roman" w:hAnsi="Times New Roman" w:cs="Times New Roman"/>
              </w:rPr>
              <w:t>ÇİĞDEM ELGİN KARABACAK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524E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(cekarabacak@pau.edu.tr)</w:t>
            </w: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ADI SOYADI</w:t>
            </w:r>
          </w:p>
        </w:tc>
        <w:tc>
          <w:tcPr>
            <w:tcW w:w="5021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VİZE ÖDEV KONUSU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24E">
              <w:rPr>
                <w:rFonts w:ascii="Times New Roman" w:eastAsia="Times New Roman" w:hAnsi="Times New Roman" w:cs="Times New Roman"/>
                <w:b/>
              </w:rPr>
              <w:t>SON TESLİM TARİHİ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EBRU AKAY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Etüv çalışma prensibi ve kullanım amaçlarını araştırınız.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BÜŞRA KALAYCI</w:t>
            </w:r>
          </w:p>
        </w:tc>
        <w:tc>
          <w:tcPr>
            <w:tcW w:w="50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Tekstür cihazı prensibi ve kullanım amaçlarını araştırınız.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ŞERİFE UÇKUN</w:t>
            </w:r>
          </w:p>
        </w:tc>
        <w:tc>
          <w:tcPr>
            <w:tcW w:w="50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Aerometre, Dansimetre, pH metre aletlerini ve çalışma prensiplerini araştırınız.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GÜLÇİN AKDAĞ</w:t>
            </w:r>
          </w:p>
        </w:tc>
        <w:tc>
          <w:tcPr>
            <w:tcW w:w="50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Antioksidan madde analizi (FRAP) metodunu araştırınız.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HÜSEYİN AKÇADAĞ</w:t>
            </w:r>
          </w:p>
        </w:tc>
        <w:tc>
          <w:tcPr>
            <w:tcW w:w="50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Likopenin önemini ve tayininde kullanılan yötemleri araştırınız.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04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NURİYE BOYACI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Su banyosunun çalışma prensibi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GİZEM AKTAN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 xml:space="preserve">Vitamin C </w:t>
            </w: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nin  önemini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ve tayininde kullanılan yötemleri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ÖZNUR AVCI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 xml:space="preserve">Saf su </w:t>
            </w: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cihazı  çalışma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prensibi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ARİF ATIGAN</w:t>
            </w:r>
          </w:p>
        </w:tc>
        <w:tc>
          <w:tcPr>
            <w:tcW w:w="5021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Spektrofotometre  çalışma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prensibi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MESLİNA ŞEN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 xml:space="preserve">Dijital </w:t>
            </w: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Büret  çalışma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prensibi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YİĞİT BALCI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Antosiyaninlerin  önemini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ve tayininde kullanılan yötemleri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AYŞE NUR KESİCİ</w:t>
            </w:r>
          </w:p>
        </w:tc>
        <w:tc>
          <w:tcPr>
            <w:tcW w:w="5021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Antioksidan madde analizi (ORAC) metodunu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ŞEVVAL ÇAYIROĞLU</w:t>
            </w:r>
          </w:p>
        </w:tc>
        <w:tc>
          <w:tcPr>
            <w:tcW w:w="5021" w:type="dxa"/>
            <w:vAlign w:val="bottom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Karetonoidlerin  önemini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ve tayininde kullanılan yötemleri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PINAR ÖZ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Klorofillerin  önemini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ve tayininde kullanılan yötemleri araştırınız. 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ŞAHİN BALTA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Titre edilebilir asitlik tayininin (TEA) önemini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ALEYNA KINAÇ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Antioksidan madde analizi (DPPH) metodunu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ÇAĞLA AKOĞLU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Desikatör, EC metre çalışma prensipleri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  <w:tr w:rsidR="0007524E" w:rsidRPr="0007524E" w:rsidTr="003A75C8">
        <w:trPr>
          <w:trHeight w:val="229"/>
        </w:trPr>
        <w:tc>
          <w:tcPr>
            <w:tcW w:w="295" w:type="dxa"/>
            <w:vMerge/>
            <w:textDirection w:val="btL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7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BAŞAK ATICI</w:t>
            </w:r>
          </w:p>
        </w:tc>
        <w:tc>
          <w:tcPr>
            <w:tcW w:w="5021" w:type="dxa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 xml:space="preserve">Renk ölçüm </w:t>
            </w:r>
            <w:proofErr w:type="gramStart"/>
            <w:r w:rsidRPr="0007524E">
              <w:rPr>
                <w:rFonts w:ascii="Times New Roman" w:eastAsia="Times New Roman" w:hAnsi="Times New Roman" w:cs="Times New Roman"/>
              </w:rPr>
              <w:t>cihazı  çalışma</w:t>
            </w:r>
            <w:proofErr w:type="gramEnd"/>
            <w:r w:rsidRPr="0007524E">
              <w:rPr>
                <w:rFonts w:ascii="Times New Roman" w:eastAsia="Times New Roman" w:hAnsi="Times New Roman" w:cs="Times New Roman"/>
              </w:rPr>
              <w:t xml:space="preserve"> prensibi ve kullanım amaçlarını araştırınız.</w:t>
            </w:r>
          </w:p>
        </w:tc>
        <w:tc>
          <w:tcPr>
            <w:tcW w:w="1148" w:type="dxa"/>
            <w:vAlign w:val="center"/>
          </w:tcPr>
          <w:p w:rsidR="0007524E" w:rsidRPr="0007524E" w:rsidRDefault="0007524E" w:rsidP="0007524E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7524E">
              <w:rPr>
                <w:rFonts w:ascii="Times New Roman" w:eastAsia="Times New Roman" w:hAnsi="Times New Roman" w:cs="Times New Roman"/>
              </w:rPr>
              <w:t>05.05.2020</w:t>
            </w:r>
          </w:p>
        </w:tc>
      </w:tr>
    </w:tbl>
    <w:p w:rsidR="0007524E" w:rsidRDefault="0007524E"/>
    <w:p w:rsidR="0007524E" w:rsidRDefault="0007524E"/>
    <w:p w:rsidR="0007524E" w:rsidRDefault="0007524E"/>
    <w:p w:rsidR="0007524E" w:rsidRDefault="0007524E"/>
    <w:p w:rsidR="0007524E" w:rsidRDefault="0007524E"/>
    <w:p w:rsidR="0007524E" w:rsidRDefault="0007524E"/>
    <w:tbl>
      <w:tblPr>
        <w:tblStyle w:val="TableNormal4"/>
        <w:tblW w:w="10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535"/>
        <w:gridCol w:w="481"/>
        <w:gridCol w:w="567"/>
        <w:gridCol w:w="2666"/>
        <w:gridCol w:w="4622"/>
        <w:gridCol w:w="1500"/>
      </w:tblGrid>
      <w:tr w:rsidR="003A75C8" w:rsidRPr="003A75C8" w:rsidTr="003A75C8">
        <w:trPr>
          <w:trHeight w:val="554"/>
        </w:trPr>
        <w:tc>
          <w:tcPr>
            <w:tcW w:w="410" w:type="dxa"/>
            <w:vMerge w:val="restart"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lastRenderedPageBreak/>
              <w:t>ORGANİK TARIM PROGRAMI</w:t>
            </w: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BÖLÜM/…….</w:t>
            </w: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DERS KODU (</w:t>
            </w:r>
            <w:r w:rsidRPr="003A75C8">
              <w:rPr>
                <w:rFonts w:ascii="Times New Roman" w:eastAsia="Times New Roman" w:hAnsi="Times New Roman" w:cs="Times New Roman"/>
              </w:rPr>
              <w:t>ORT 208)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 xml:space="preserve">DERS ADI: </w:t>
            </w:r>
            <w:r w:rsidRPr="003A75C8">
              <w:rPr>
                <w:rFonts w:ascii="Times New Roman" w:eastAsia="Times New Roman" w:hAnsi="Times New Roman" w:cs="Times New Roman"/>
              </w:rPr>
              <w:t>ORGANİK HAYVANCILIK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 xml:space="preserve">DERSİN SORUMLUSU: </w:t>
            </w:r>
            <w:r w:rsidRPr="003A75C8">
              <w:rPr>
                <w:rFonts w:ascii="Times New Roman" w:eastAsia="Times New Roman" w:hAnsi="Times New Roman" w:cs="Times New Roman"/>
              </w:rPr>
              <w:t xml:space="preserve">HAKAN KARABACAK </w:t>
            </w:r>
            <w:r w:rsidRPr="003A75C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(hkarabacak@pau.edu.tr)</w:t>
            </w: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ADI SOYADI</w:t>
            </w:r>
          </w:p>
        </w:tc>
        <w:tc>
          <w:tcPr>
            <w:tcW w:w="4622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VİZE ÖDEV KONUSU</w:t>
            </w: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SON TESLİM TARİHİ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ÇAĞLAR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ÇABUK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Organik hayvancılığa niçin ihtiyaç duyulmuştur?</w:t>
            </w:r>
            <w:r w:rsidRPr="003A75C8">
              <w:rPr>
                <w:rFonts w:ascii="Times New Roman" w:eastAsia="Times New Roman" w:hAnsi="Times New Roman" w:cs="Times New Roman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Konvansiyonel hayvancılıkta insan sağlığı, çevre, hayvan refahı, besleme açısından problemler nelerdir? Bu problemlere karşı organik hayvancılıkta ne gibi tedbirler alınır?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EMRAH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GÜNEL</w:t>
            </w:r>
          </w:p>
        </w:tc>
        <w:tc>
          <w:tcPr>
            <w:tcW w:w="46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arıcılığa niçin ihtiyaç duyulmuştur? Konvansiyonel arıcılığın insan sağlığı açısından problemleri nelerdir? Bu problemlere karşı organik arıcılıkta ne gibi tedbirler alınır? Apiterapi nedir? Bu tedavi yönteminde hangi arıcılık ürünleri kullanılır?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AYŞEGÜL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46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organik arıcılık istatistik verileri. Geçiş süreci ve organik statüde il bazında üretici sayıları, kovan sayıları, arıcılık ürünleri üretim miktarları. Kovan varlığı ve üretici sayısı bakımından ön plandaki ilk 3 il ve bölge.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ELİF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DELİGÖZ</w:t>
            </w:r>
          </w:p>
        </w:tc>
        <w:tc>
          <w:tcPr>
            <w:tcW w:w="4622" w:type="dxa"/>
            <w:vAlign w:val="center"/>
          </w:tcPr>
          <w:p w:rsidR="003A75C8" w:rsidRPr="003A75C8" w:rsidRDefault="003A75C8" w:rsidP="003A75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hayvancılığın temel ilkeleri nelerdir? Dünyada hayvan sayısı, ürün miktarı, mera alanı bakımından organik hayvancılıkta hangi ülkeler / kıtalar liderdir (İlk 3)? Bu ülkelerin / kıtaların hangi özelliklerinden dolayı organik hayvancılık yaygınlaşmıştır? </w:t>
            </w: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ARİF İBRAHİM İLAL</w:t>
            </w:r>
          </w:p>
        </w:tc>
        <w:tc>
          <w:tcPr>
            <w:tcW w:w="4622" w:type="dxa"/>
            <w:vAlign w:val="center"/>
          </w:tcPr>
          <w:p w:rsidR="003A75C8" w:rsidRPr="003A75C8" w:rsidRDefault="003A75C8" w:rsidP="003A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Organik hayvancılıkta hastalıkları önlemek amacıyla alınması gereken tedbirler nelerdir? Hayvanlar hastalandığında yapılması gerekenler nelerdir? En sık görülen hayvan hastalıkları nelerdir? (Büyükbaş, küçükbaş, tavuk)</w:t>
            </w: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05.2020</w:t>
            </w:r>
          </w:p>
        </w:tc>
      </w:tr>
      <w:tr w:rsidR="003A75C8" w:rsidRPr="003A75C8" w:rsidTr="003A75C8">
        <w:trPr>
          <w:trHeight w:val="210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SELMA SÜREN</w:t>
            </w:r>
          </w:p>
        </w:tc>
        <w:tc>
          <w:tcPr>
            <w:tcW w:w="4622" w:type="dxa"/>
            <w:vAlign w:val="center"/>
          </w:tcPr>
          <w:p w:rsidR="003A75C8" w:rsidRPr="003A75C8" w:rsidRDefault="003A75C8" w:rsidP="003A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organik hayvancılık istatistik verileri. Geçiş süreci, organik statüde il bazında üretici sayıları, hayvan sayıları, hayvansal ürün üretim miktarları. Hayvan varlığı ve üretici sayısı bakımından ön plandaki ilk 3 il ve bölge.</w:t>
            </w: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3A75C8" w:rsidRPr="003A75C8" w:rsidTr="003A75C8">
        <w:trPr>
          <w:trHeight w:val="236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Align w:val="bottom"/>
          </w:tcPr>
          <w:p w:rsidR="003A75C8" w:rsidRPr="003A75C8" w:rsidRDefault="003A75C8" w:rsidP="003A75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5C8" w:rsidRPr="003A75C8" w:rsidTr="003A75C8">
        <w:trPr>
          <w:trHeight w:val="236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3A75C8" w:rsidRPr="003A75C8" w:rsidRDefault="003A75C8" w:rsidP="003A75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5C8" w:rsidRPr="003A75C8" w:rsidTr="003A75C8">
        <w:trPr>
          <w:trHeight w:val="236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5C8" w:rsidRPr="003A75C8" w:rsidTr="003A75C8">
        <w:trPr>
          <w:trHeight w:val="236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Align w:val="bottom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5C8" w:rsidRPr="003A75C8" w:rsidTr="003A75C8">
        <w:trPr>
          <w:trHeight w:val="236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Align w:val="bottom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5C8" w:rsidRPr="003A75C8" w:rsidTr="003A75C8">
        <w:trPr>
          <w:trHeight w:val="522"/>
        </w:trPr>
        <w:tc>
          <w:tcPr>
            <w:tcW w:w="410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Align w:val="bottom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524E" w:rsidRDefault="0007524E"/>
    <w:p w:rsidR="0007524E" w:rsidRDefault="0007524E"/>
    <w:p w:rsidR="0007524E" w:rsidRDefault="0007524E"/>
    <w:p w:rsidR="0007524E" w:rsidRDefault="0007524E"/>
    <w:tbl>
      <w:tblPr>
        <w:tblStyle w:val="TableNormal5"/>
        <w:tblW w:w="103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399"/>
        <w:gridCol w:w="531"/>
        <w:gridCol w:w="664"/>
        <w:gridCol w:w="2259"/>
        <w:gridCol w:w="5181"/>
        <w:gridCol w:w="1063"/>
      </w:tblGrid>
      <w:tr w:rsidR="003A75C8" w:rsidRPr="003A75C8" w:rsidTr="003A75C8">
        <w:trPr>
          <w:trHeight w:val="501"/>
          <w:jc w:val="center"/>
        </w:trPr>
        <w:tc>
          <w:tcPr>
            <w:tcW w:w="274" w:type="dxa"/>
            <w:vMerge w:val="restart"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lastRenderedPageBreak/>
              <w:t>ORGANİK TARIM PROGRAMI</w:t>
            </w: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BÖLÜM/…….</w:t>
            </w: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9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DERS KODU (</w:t>
            </w:r>
            <w:r w:rsidRPr="003A75C8">
              <w:rPr>
                <w:rFonts w:ascii="Times New Roman" w:eastAsia="Times New Roman" w:hAnsi="Times New Roman" w:cs="Times New Roman"/>
              </w:rPr>
              <w:t>ORT 110)</w:t>
            </w:r>
          </w:p>
        </w:tc>
        <w:tc>
          <w:tcPr>
            <w:tcW w:w="531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 xml:space="preserve">DERS ADI: </w:t>
            </w:r>
            <w:r w:rsidRPr="003A75C8">
              <w:rPr>
                <w:rFonts w:ascii="Times New Roman" w:eastAsia="Times New Roman" w:hAnsi="Times New Roman" w:cs="Times New Roman"/>
              </w:rPr>
              <w:t>ORGANİK TARIMIN TEMEL İLKELERİ</w:t>
            </w:r>
          </w:p>
        </w:tc>
        <w:tc>
          <w:tcPr>
            <w:tcW w:w="664" w:type="dxa"/>
            <w:vMerge w:val="restart"/>
            <w:textDirection w:val="btLr"/>
            <w:vAlign w:val="center"/>
          </w:tcPr>
          <w:p w:rsidR="003A75C8" w:rsidRPr="003A75C8" w:rsidRDefault="003A75C8" w:rsidP="003A75C8">
            <w:pPr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 xml:space="preserve">DERSİN SORUMLUSU: </w:t>
            </w:r>
            <w:r w:rsidRPr="003A75C8">
              <w:rPr>
                <w:rFonts w:ascii="Times New Roman" w:eastAsia="Times New Roman" w:hAnsi="Times New Roman" w:cs="Times New Roman"/>
              </w:rPr>
              <w:t xml:space="preserve">HAKAN KARABACAK </w:t>
            </w:r>
            <w:r w:rsidRPr="003A75C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(hkarabacak@pau.edu.tr)</w:t>
            </w: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ADI SOYADI</w:t>
            </w:r>
          </w:p>
        </w:tc>
        <w:tc>
          <w:tcPr>
            <w:tcW w:w="5181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VİZE ÖDEV KONUSU</w:t>
            </w: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75C8">
              <w:rPr>
                <w:rFonts w:ascii="Times New Roman" w:eastAsia="Times New Roman" w:hAnsi="Times New Roman" w:cs="Times New Roman"/>
                <w:b/>
              </w:rPr>
              <w:t>SON TESLİM TARİHİ</w:t>
            </w: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DOĞUŞ YİĞİT EN 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Organik tarımın temel ilkeleri nelerdir? Bu ilkeleri yerine getirmek için yapılan uygulamalar nelerdir?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A75C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  <w:r w:rsidRPr="003A75C8">
              <w:rPr>
                <w:rFonts w:ascii="Times New Roman" w:eastAsia="Times New Roman" w:hAnsi="Times New Roman" w:cs="Times New Roman"/>
              </w:rPr>
              <w:t>MUHAMMET TABAK</w:t>
            </w:r>
          </w:p>
        </w:tc>
        <w:tc>
          <w:tcPr>
            <w:tcW w:w="51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Türkiye’ de organik tarımın sorunları nelerdir?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A75C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SELMA</w:t>
            </w: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SÜREN</w:t>
            </w:r>
          </w:p>
        </w:tc>
        <w:tc>
          <w:tcPr>
            <w:tcW w:w="51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5C8">
              <w:rPr>
                <w:rFonts w:ascii="Times New Roman" w:eastAsia="Times New Roman" w:hAnsi="Times New Roman" w:cs="Times New Roman"/>
                <w:sz w:val="24"/>
                <w:szCs w:val="24"/>
              </w:rPr>
              <w:t>Türkiye organik tarım bitkisel üretim istatistikleri (organik, geçiş süreci, üretici sayısı, alan büyüklüğü) İl ve bölge bazında ilk 3 ve Türkiye toplamı. İhracat, ithalat rakamları. Firma sayıları (Gübre/İlaç üretenler, ürün işleyeneler vb.)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A75C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75C8">
              <w:rPr>
                <w:rFonts w:ascii="Times New Roman" w:eastAsia="Times New Roman" w:hAnsi="Times New Roman" w:cs="Times New Roman"/>
              </w:rPr>
              <w:t>.05.2020</w:t>
            </w: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189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  <w:vAlign w:val="bottom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5C8" w:rsidRPr="003A75C8" w:rsidTr="003A75C8">
        <w:trPr>
          <w:trHeight w:val="214"/>
          <w:jc w:val="center"/>
        </w:trPr>
        <w:tc>
          <w:tcPr>
            <w:tcW w:w="274" w:type="dxa"/>
            <w:vMerge/>
            <w:textDirection w:val="btL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dxa"/>
            <w:vMerge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1" w:type="dxa"/>
            <w:vAlign w:val="bottom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3A75C8" w:rsidRPr="003A75C8" w:rsidRDefault="003A75C8" w:rsidP="003A75C8">
            <w:pPr>
              <w:tabs>
                <w:tab w:val="left" w:pos="181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524E" w:rsidRDefault="0007524E"/>
    <w:p w:rsidR="00041E2B" w:rsidRPr="00041E2B" w:rsidRDefault="00041E2B" w:rsidP="00041E2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BİTİRME ÇALIŞMASI</w:t>
      </w:r>
    </w:p>
    <w:p w:rsidR="00041E2B" w:rsidRPr="00041E2B" w:rsidRDefault="00041E2B" w:rsidP="00041E2B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41E2B">
        <w:rPr>
          <w:rFonts w:ascii="Times New Roman" w:hAnsi="Times New Roman" w:cs="Times New Roman"/>
          <w:color w:val="FF0000"/>
          <w:sz w:val="24"/>
          <w:szCs w:val="24"/>
        </w:rPr>
        <w:t xml:space="preserve">ÇİĞDEM ELGİN KARABACAK </w:t>
      </w:r>
    </w:p>
    <w:p w:rsidR="0007524E" w:rsidRDefault="0004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Arif İbrahim İLAL –Emrah GÜNEL (Örtüaltı Erkenci Kabak Yetiştiriciliği)</w:t>
      </w:r>
    </w:p>
    <w:p w:rsidR="00041E2B" w:rsidRDefault="0004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Çilem (Prebiyotik ve Probiyotikler)</w:t>
      </w:r>
    </w:p>
    <w:p w:rsidR="00041E2B" w:rsidRPr="00041E2B" w:rsidRDefault="00041E2B" w:rsidP="00041E2B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41E2B">
        <w:rPr>
          <w:rFonts w:ascii="Times New Roman" w:hAnsi="Times New Roman" w:cs="Times New Roman"/>
          <w:color w:val="FF0000"/>
          <w:sz w:val="24"/>
          <w:szCs w:val="24"/>
        </w:rPr>
        <w:t>HAKAN KARABACAK</w:t>
      </w:r>
    </w:p>
    <w:p w:rsidR="00041E2B" w:rsidRPr="00041E2B" w:rsidRDefault="00041E2B" w:rsidP="0004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041E2B">
        <w:rPr>
          <w:rFonts w:ascii="Times New Roman" w:hAnsi="Times New Roman" w:cs="Times New Roman"/>
          <w:sz w:val="24"/>
          <w:szCs w:val="24"/>
        </w:rPr>
        <w:t xml:space="preserve">Muhammet Tabak: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1E2B">
        <w:rPr>
          <w:rFonts w:ascii="Times New Roman" w:hAnsi="Times New Roman" w:cs="Times New Roman"/>
          <w:sz w:val="24"/>
          <w:szCs w:val="24"/>
        </w:rPr>
        <w:t>Çal Bölgesi’nde Bağcılık, Mısır ve Ayçiçek Tarımında Kullanılan Alet ve Makinaların Tanıtımı, Ayarları, Olumlu ve Olumsuz Özellikleri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1E2B" w:rsidRDefault="00041E2B" w:rsidP="0004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041E2B">
        <w:rPr>
          <w:rFonts w:ascii="Times New Roman" w:hAnsi="Times New Roman" w:cs="Times New Roman"/>
          <w:sz w:val="24"/>
          <w:szCs w:val="24"/>
        </w:rPr>
        <w:t>Ayşegül AYDIN - Elif DELİGÖZ: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41E2B">
        <w:rPr>
          <w:rFonts w:ascii="Times New Roman" w:hAnsi="Times New Roman" w:cs="Times New Roman"/>
          <w:sz w:val="24"/>
          <w:szCs w:val="24"/>
        </w:rPr>
        <w:t>Sebze Tohumlarında Priming Uygulamaları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1E2B" w:rsidRPr="00041E2B" w:rsidRDefault="00041E2B">
      <w:pPr>
        <w:rPr>
          <w:rFonts w:ascii="Times New Roman" w:hAnsi="Times New Roman" w:cs="Times New Roman"/>
          <w:sz w:val="24"/>
          <w:szCs w:val="24"/>
        </w:rPr>
      </w:pPr>
    </w:p>
    <w:p w:rsidR="0007524E" w:rsidRDefault="0007524E"/>
    <w:sectPr w:rsidR="0007524E" w:rsidSect="0007524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D3A" w:rsidRDefault="00032D3A" w:rsidP="0007524E">
      <w:pPr>
        <w:spacing w:after="0" w:line="240" w:lineRule="auto"/>
      </w:pPr>
      <w:r>
        <w:separator/>
      </w:r>
    </w:p>
  </w:endnote>
  <w:endnote w:type="continuationSeparator" w:id="0">
    <w:p w:rsidR="00032D3A" w:rsidRDefault="00032D3A" w:rsidP="0007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D3A" w:rsidRDefault="00032D3A" w:rsidP="0007524E">
      <w:pPr>
        <w:spacing w:after="0" w:line="240" w:lineRule="auto"/>
      </w:pPr>
      <w:r>
        <w:separator/>
      </w:r>
    </w:p>
  </w:footnote>
  <w:footnote w:type="continuationSeparator" w:id="0">
    <w:p w:rsidR="00032D3A" w:rsidRDefault="00032D3A" w:rsidP="00075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4E"/>
    <w:rsid w:val="00032D3A"/>
    <w:rsid w:val="00041E2B"/>
    <w:rsid w:val="0007524E"/>
    <w:rsid w:val="003A19BA"/>
    <w:rsid w:val="003A75C8"/>
    <w:rsid w:val="00652F10"/>
    <w:rsid w:val="00A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2644B-EC78-40CA-8971-011AF8D9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24E"/>
  </w:style>
  <w:style w:type="paragraph" w:styleId="AltBilgi">
    <w:name w:val="footer"/>
    <w:basedOn w:val="Normal"/>
    <w:link w:val="AltBilgiChar"/>
    <w:uiPriority w:val="99"/>
    <w:unhideWhenUsed/>
    <w:rsid w:val="000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24E"/>
  </w:style>
  <w:style w:type="table" w:customStyle="1" w:styleId="TableNormal1">
    <w:name w:val="Table Normal1"/>
    <w:uiPriority w:val="2"/>
    <w:semiHidden/>
    <w:unhideWhenUsed/>
    <w:qFormat/>
    <w:rsid w:val="0007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75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75C8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3A7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A7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3D33-B156-4D2B-89E7-4EE30125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Fgulle</cp:lastModifiedBy>
  <cp:revision>3</cp:revision>
  <dcterms:created xsi:type="dcterms:W3CDTF">2020-04-27T12:11:00Z</dcterms:created>
  <dcterms:modified xsi:type="dcterms:W3CDTF">2020-04-27T12:11:00Z</dcterms:modified>
</cp:coreProperties>
</file>