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730E1" w14:textId="484E99CB" w:rsidR="00DE58C8" w:rsidRPr="00950432" w:rsidRDefault="00DE58C8" w:rsidP="0081413F">
      <w:pPr>
        <w:ind w:left="284" w:firstLine="196"/>
        <w:jc w:val="center"/>
        <w:rPr>
          <w:rFonts w:cstheme="minorHAnsi"/>
          <w:b/>
          <w:bCs/>
        </w:rPr>
      </w:pPr>
      <w:bookmarkStart w:id="0" w:name="_Hlk136597466"/>
      <w:r w:rsidRPr="00950432">
        <w:rPr>
          <w:rFonts w:cstheme="minorHAnsi"/>
          <w:b/>
          <w:bCs/>
        </w:rPr>
        <w:t xml:space="preserve">GENEL ANESTEZİ ALTINDA DİŞ TEDAVİLERİ YAPILACAK </w:t>
      </w:r>
      <w:r w:rsidR="00F45394">
        <w:rPr>
          <w:rFonts w:cstheme="minorHAnsi"/>
          <w:b/>
          <w:bCs/>
        </w:rPr>
        <w:t xml:space="preserve">OLAN </w:t>
      </w:r>
      <w:r w:rsidR="00EC1771">
        <w:rPr>
          <w:rFonts w:cstheme="minorHAnsi"/>
          <w:b/>
          <w:bCs/>
          <w:u w:val="single"/>
        </w:rPr>
        <w:t>YETİŞKİN</w:t>
      </w:r>
      <w:r w:rsidR="00F45394" w:rsidRPr="00A7738E">
        <w:rPr>
          <w:rFonts w:cstheme="minorHAnsi"/>
          <w:b/>
          <w:bCs/>
          <w:u w:val="single"/>
        </w:rPr>
        <w:t xml:space="preserve"> </w:t>
      </w:r>
      <w:r w:rsidRPr="00A7738E">
        <w:rPr>
          <w:rFonts w:cstheme="minorHAnsi"/>
          <w:b/>
          <w:bCs/>
          <w:u w:val="single"/>
        </w:rPr>
        <w:t>HASTALAR</w:t>
      </w:r>
      <w:r w:rsidR="00EC1771" w:rsidRPr="00EC1771">
        <w:rPr>
          <w:rFonts w:cstheme="minorHAnsi"/>
          <w:b/>
          <w:bCs/>
        </w:rPr>
        <w:t xml:space="preserve"> VEYA</w:t>
      </w:r>
      <w:r w:rsidR="002A035A" w:rsidRPr="00950432">
        <w:rPr>
          <w:rFonts w:cstheme="minorHAnsi"/>
          <w:b/>
          <w:bCs/>
        </w:rPr>
        <w:t xml:space="preserve"> YASAL TEMSİLCİLERİ İÇİN</w:t>
      </w:r>
      <w:r w:rsidR="0081413F">
        <w:rPr>
          <w:rFonts w:cstheme="minorHAnsi"/>
          <w:b/>
          <w:bCs/>
        </w:rPr>
        <w:t xml:space="preserve"> </w:t>
      </w:r>
      <w:r w:rsidRPr="00950432">
        <w:rPr>
          <w:rFonts w:cstheme="minorHAnsi"/>
          <w:b/>
          <w:bCs/>
        </w:rPr>
        <w:t>BİLGİLENDİRME FORMU</w:t>
      </w:r>
    </w:p>
    <w:p w14:paraId="1020EE2A" w14:textId="0CC1BD2C" w:rsidR="00DE53A9" w:rsidRDefault="00EC1771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İlk Muayene Kliniğinde hastanın ağız içi muayenesi yapıldıktan sonra, </w:t>
      </w:r>
      <w:r w:rsidR="00DE53A9">
        <w:rPr>
          <w:rFonts w:cstheme="minorHAnsi"/>
        </w:rPr>
        <w:t xml:space="preserve">size verilen </w:t>
      </w:r>
      <w:r w:rsidR="00DE53A9" w:rsidRPr="00DE53A9">
        <w:rPr>
          <w:rFonts w:cstheme="minorHAnsi"/>
        </w:rPr>
        <w:t xml:space="preserve">“GENEL ANESTEZİ İÇİN VAKA BİLDİRİM FORMU” </w:t>
      </w:r>
      <w:r w:rsidR="00DE53A9">
        <w:rPr>
          <w:rFonts w:cstheme="minorHAnsi"/>
        </w:rPr>
        <w:t>(</w:t>
      </w:r>
      <w:r w:rsidR="00DE53A9" w:rsidRPr="00DE53A9">
        <w:rPr>
          <w:rFonts w:cstheme="minorHAnsi"/>
        </w:rPr>
        <w:t xml:space="preserve">3 </w:t>
      </w:r>
      <w:r w:rsidR="00DE53A9">
        <w:rPr>
          <w:rFonts w:cstheme="minorHAnsi"/>
        </w:rPr>
        <w:t>adet)</w:t>
      </w:r>
      <w:r w:rsidR="00DE53A9" w:rsidRPr="00DE53A9">
        <w:rPr>
          <w:rFonts w:cstheme="minorHAnsi"/>
        </w:rPr>
        <w:t xml:space="preserve"> </w:t>
      </w:r>
      <w:r w:rsidR="00DE53A9">
        <w:rPr>
          <w:rFonts w:cstheme="minorHAnsi"/>
        </w:rPr>
        <w:t>ve</w:t>
      </w:r>
      <w:r w:rsidR="00DE53A9" w:rsidRPr="00DE53A9">
        <w:rPr>
          <w:rFonts w:cstheme="minorHAnsi"/>
        </w:rPr>
        <w:t>“TETKİK İŞLEMLER SEVK FORMU”</w:t>
      </w:r>
      <w:r w:rsidR="00DE53A9">
        <w:rPr>
          <w:rFonts w:cstheme="minorHAnsi"/>
        </w:rPr>
        <w:t xml:space="preserve"> (</w:t>
      </w:r>
      <w:r w:rsidR="00CB696F">
        <w:rPr>
          <w:rFonts w:cstheme="minorHAnsi"/>
        </w:rPr>
        <w:t>1</w:t>
      </w:r>
      <w:r w:rsidR="00DE53A9">
        <w:rPr>
          <w:rFonts w:cstheme="minorHAnsi"/>
        </w:rPr>
        <w:t xml:space="preserve"> adet) ile birlikte </w:t>
      </w:r>
      <w:r>
        <w:rPr>
          <w:rFonts w:cstheme="minorHAnsi"/>
        </w:rPr>
        <w:t>o bölümün sekreterliğine</w:t>
      </w:r>
      <w:r w:rsidR="008E69CD">
        <w:rPr>
          <w:rFonts w:cstheme="minorHAnsi"/>
        </w:rPr>
        <w:t xml:space="preserve"> gid</w:t>
      </w:r>
      <w:r w:rsidR="006835B0">
        <w:rPr>
          <w:rFonts w:cstheme="minorHAnsi"/>
        </w:rPr>
        <w:t>iniz</w:t>
      </w:r>
      <w:r w:rsidR="00DE53A9">
        <w:rPr>
          <w:rFonts w:cstheme="minorHAnsi"/>
        </w:rPr>
        <w:t xml:space="preserve">. </w:t>
      </w:r>
    </w:p>
    <w:p w14:paraId="51174227" w14:textId="32A036E2" w:rsidR="00DE53A9" w:rsidRDefault="00DE53A9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Sekreterlik, hastayı önce tedavileri gerçekleştirecek olan bölümlere muayeneye sonra da </w:t>
      </w:r>
      <w:r w:rsidR="006835B0">
        <w:rPr>
          <w:rFonts w:cstheme="minorHAnsi"/>
        </w:rPr>
        <w:t xml:space="preserve">formların onayı için </w:t>
      </w:r>
      <w:r>
        <w:rPr>
          <w:rFonts w:cstheme="minorHAnsi"/>
        </w:rPr>
        <w:t xml:space="preserve">Dekanlığa yönlendirecektir. </w:t>
      </w:r>
    </w:p>
    <w:p w14:paraId="4F7C7527" w14:textId="77777777" w:rsidR="00DE53A9" w:rsidRDefault="00DE53A9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>İlgili bölümlerde muayene olunuz.</w:t>
      </w:r>
      <w:r w:rsidR="008E69CD">
        <w:rPr>
          <w:rFonts w:cstheme="minorHAnsi"/>
        </w:rPr>
        <w:t xml:space="preserve"> </w:t>
      </w:r>
    </w:p>
    <w:p w14:paraId="42CA4AEE" w14:textId="5E75A237" w:rsidR="006835B0" w:rsidRDefault="006835B0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Dekanlığa giderek </w:t>
      </w:r>
      <w:r w:rsidRPr="00DE53A9">
        <w:rPr>
          <w:rFonts w:cstheme="minorHAnsi"/>
        </w:rPr>
        <w:t xml:space="preserve">“GENEL ANESTEZİ İÇİN VAKA BİLDİRİM FORMU” </w:t>
      </w:r>
      <w:r>
        <w:rPr>
          <w:rFonts w:cstheme="minorHAnsi"/>
        </w:rPr>
        <w:t>(</w:t>
      </w:r>
      <w:r w:rsidRPr="00DE53A9">
        <w:rPr>
          <w:rFonts w:cstheme="minorHAnsi"/>
        </w:rPr>
        <w:t xml:space="preserve">3 </w:t>
      </w:r>
      <w:r>
        <w:rPr>
          <w:rFonts w:cstheme="minorHAnsi"/>
        </w:rPr>
        <w:t>adet)</w:t>
      </w:r>
      <w:r w:rsidRPr="00DE53A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DE53A9">
        <w:rPr>
          <w:rFonts w:cstheme="minorHAnsi"/>
        </w:rPr>
        <w:t>“TETKİK İŞLEMLER SEVK FORMU”</w:t>
      </w:r>
      <w:r>
        <w:rPr>
          <w:rFonts w:cstheme="minorHAnsi"/>
        </w:rPr>
        <w:t xml:space="preserve"> (</w:t>
      </w:r>
      <w:r w:rsidR="00CB696F">
        <w:rPr>
          <w:rFonts w:cstheme="minorHAnsi"/>
        </w:rPr>
        <w:t>1</w:t>
      </w:r>
      <w:r>
        <w:rPr>
          <w:rFonts w:cstheme="minorHAnsi"/>
        </w:rPr>
        <w:t xml:space="preserve"> adet) ‘na imzalı ve kaşeli onay alınız. 1 tane </w:t>
      </w:r>
      <w:r w:rsidRPr="00DE53A9">
        <w:rPr>
          <w:rFonts w:cstheme="minorHAnsi"/>
        </w:rPr>
        <w:t>“GENEL ANESTEZİ İÇİN VAKA BİLDİRİM FORMU”</w:t>
      </w:r>
      <w:r>
        <w:rPr>
          <w:rFonts w:cstheme="minorHAnsi"/>
        </w:rPr>
        <w:t xml:space="preserve"> Dekanlıkta kalacaktır. </w:t>
      </w:r>
    </w:p>
    <w:p w14:paraId="2C9BA29B" w14:textId="2C0CB343" w:rsidR="006835B0" w:rsidRDefault="006835B0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Bölümlerdeki muayene işleminiz ve Dekanlıktan onay alma işleminiz tamamlandıktan sonra tekrar sekreterliğe uğrayınız ve genel anestezi sırası için </w:t>
      </w:r>
      <w:r w:rsidR="00163642">
        <w:rPr>
          <w:rFonts w:cstheme="minorHAnsi"/>
        </w:rPr>
        <w:t xml:space="preserve">hastanın </w:t>
      </w:r>
      <w:r>
        <w:rPr>
          <w:rFonts w:cstheme="minorHAnsi"/>
        </w:rPr>
        <w:t>ismini yazdırınız.</w:t>
      </w:r>
    </w:p>
    <w:p w14:paraId="3EF1860A" w14:textId="560FFAF5" w:rsidR="006835B0" w:rsidRDefault="006835B0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Sıranız geldiğinde sekreterlikten aranacaksınız. </w:t>
      </w:r>
      <w:r w:rsidRPr="00163642">
        <w:rPr>
          <w:rFonts w:cstheme="minorHAnsi"/>
          <w:b/>
          <w:bCs/>
        </w:rPr>
        <w:t>O vakte kadar, “GENEL ANESTEZİ İÇİN VAKA BİLDİRİM FORMU” (2 adet) ve“TETKİK İŞLEMLER SEVK FORMU” (</w:t>
      </w:r>
      <w:r w:rsidR="00163642" w:rsidRPr="00163642">
        <w:rPr>
          <w:rFonts w:cstheme="minorHAnsi"/>
          <w:b/>
          <w:bCs/>
        </w:rPr>
        <w:t>1</w:t>
      </w:r>
      <w:r w:rsidRPr="00163642">
        <w:rPr>
          <w:rFonts w:cstheme="minorHAnsi"/>
          <w:b/>
          <w:bCs/>
        </w:rPr>
        <w:t xml:space="preserve"> adet) ‘nu </w:t>
      </w:r>
      <w:r w:rsidRPr="00163642">
        <w:rPr>
          <w:rFonts w:cstheme="minorHAnsi"/>
          <w:b/>
          <w:bCs/>
          <w:u w:val="single"/>
        </w:rPr>
        <w:t>lütfen kaybetmeyiniz</w:t>
      </w:r>
      <w:r w:rsidR="00AD37B7" w:rsidRPr="00163642">
        <w:rPr>
          <w:rFonts w:cstheme="minorHAnsi"/>
          <w:b/>
          <w:bCs/>
        </w:rPr>
        <w:t>.</w:t>
      </w:r>
    </w:p>
    <w:p w14:paraId="18D91CE2" w14:textId="265DBFF4" w:rsidR="004F739C" w:rsidRDefault="00AD37B7" w:rsidP="004F739C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AD37B7">
        <w:rPr>
          <w:rFonts w:cstheme="minorHAnsi"/>
        </w:rPr>
        <w:t xml:space="preserve">Hastanın sırası geldiğinde </w:t>
      </w:r>
      <w:r w:rsidR="004F739C">
        <w:rPr>
          <w:rFonts w:cstheme="minorHAnsi"/>
        </w:rPr>
        <w:t xml:space="preserve">ve </w:t>
      </w:r>
      <w:r>
        <w:rPr>
          <w:rFonts w:cstheme="minorHAnsi"/>
        </w:rPr>
        <w:t>s</w:t>
      </w:r>
      <w:r w:rsidRPr="00AD37B7">
        <w:rPr>
          <w:rFonts w:cstheme="minorHAnsi"/>
        </w:rPr>
        <w:t>ekreter</w:t>
      </w:r>
      <w:r>
        <w:rPr>
          <w:rFonts w:cstheme="minorHAnsi"/>
        </w:rPr>
        <w:t>lik</w:t>
      </w:r>
      <w:r w:rsidRPr="00AD37B7">
        <w:rPr>
          <w:rFonts w:cstheme="minorHAnsi"/>
        </w:rPr>
        <w:t xml:space="preserve"> tarafından telefonla aran</w:t>
      </w:r>
      <w:r>
        <w:rPr>
          <w:rFonts w:cstheme="minorHAnsi"/>
        </w:rPr>
        <w:t>dığınızda</w:t>
      </w:r>
      <w:r w:rsidRPr="00AD37B7">
        <w:rPr>
          <w:rFonts w:cstheme="minorHAnsi"/>
        </w:rPr>
        <w:t xml:space="preserve">, </w:t>
      </w:r>
      <w:r w:rsidRPr="00DE53A9">
        <w:rPr>
          <w:rFonts w:cstheme="minorHAnsi"/>
        </w:rPr>
        <w:t xml:space="preserve">“GENEL ANESTEZİ İÇİN VAKA BİLDİRİM FORMU” </w:t>
      </w:r>
      <w:r>
        <w:rPr>
          <w:rFonts w:cstheme="minorHAnsi"/>
        </w:rPr>
        <w:t>(1</w:t>
      </w:r>
      <w:r w:rsidRPr="00DE53A9">
        <w:rPr>
          <w:rFonts w:cstheme="minorHAnsi"/>
        </w:rPr>
        <w:t xml:space="preserve"> </w:t>
      </w:r>
      <w:r>
        <w:rPr>
          <w:rFonts w:cstheme="minorHAnsi"/>
        </w:rPr>
        <w:t>adet)</w:t>
      </w:r>
      <w:r w:rsidRPr="00DE53A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DE53A9">
        <w:rPr>
          <w:rFonts w:cstheme="minorHAnsi"/>
        </w:rPr>
        <w:t>“TETKİK İŞLEMLER SEVK FORMU”</w:t>
      </w:r>
      <w:r>
        <w:rPr>
          <w:rFonts w:cstheme="minorHAnsi"/>
        </w:rPr>
        <w:t xml:space="preserve"> (1 adet) </w:t>
      </w:r>
      <w:r w:rsidRPr="00AD37B7">
        <w:rPr>
          <w:rFonts w:cstheme="minorHAnsi"/>
        </w:rPr>
        <w:t xml:space="preserve"> ile birlikte Pamukkale Üniversitesi Tıp Fakültesi Hastanesi</w:t>
      </w:r>
      <w:r w:rsidR="004F739C">
        <w:rPr>
          <w:rFonts w:cstheme="minorHAnsi"/>
        </w:rPr>
        <w:t>,</w:t>
      </w:r>
      <w:r w:rsidRPr="00AD37B7">
        <w:rPr>
          <w:rFonts w:cstheme="minorHAnsi"/>
        </w:rPr>
        <w:t xml:space="preserve"> Kan Alma Biriminin yan taraf</w:t>
      </w:r>
      <w:r w:rsidR="000B22C4">
        <w:rPr>
          <w:rFonts w:cstheme="minorHAnsi"/>
        </w:rPr>
        <w:t>ındaki “Resmi İşlemler” birimin</w:t>
      </w:r>
      <w:r w:rsidRPr="00AD37B7">
        <w:rPr>
          <w:rFonts w:cstheme="minorHAnsi"/>
        </w:rPr>
        <w:t xml:space="preserve">e </w:t>
      </w:r>
      <w:bookmarkStart w:id="1" w:name="_GoBack"/>
      <w:bookmarkEnd w:id="1"/>
      <w:r w:rsidRPr="00AD37B7">
        <w:rPr>
          <w:rFonts w:cstheme="minorHAnsi"/>
        </w:rPr>
        <w:t>giderek hastanın girişi</w:t>
      </w:r>
      <w:r w:rsidR="004F739C">
        <w:rPr>
          <w:rFonts w:cstheme="minorHAnsi"/>
        </w:rPr>
        <w:t xml:space="preserve">ni </w:t>
      </w:r>
      <w:r w:rsidRPr="00AD37B7">
        <w:rPr>
          <w:rFonts w:cstheme="minorHAnsi"/>
        </w:rPr>
        <w:t>açtır</w:t>
      </w:r>
      <w:r w:rsidR="004F739C">
        <w:rPr>
          <w:rFonts w:cstheme="minorHAnsi"/>
        </w:rPr>
        <w:t>ınız</w:t>
      </w:r>
      <w:r w:rsidRPr="00AD37B7">
        <w:rPr>
          <w:rFonts w:cstheme="minorHAnsi"/>
        </w:rPr>
        <w:t>.</w:t>
      </w:r>
    </w:p>
    <w:p w14:paraId="21B56F72" w14:textId="77777777" w:rsidR="001C45BD" w:rsidRDefault="004F739C" w:rsidP="001C45BD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>H</w:t>
      </w:r>
      <w:r w:rsidRPr="004F739C">
        <w:rPr>
          <w:rFonts w:cstheme="minorHAnsi"/>
        </w:rPr>
        <w:t>asta</w:t>
      </w:r>
      <w:r>
        <w:rPr>
          <w:rFonts w:cstheme="minorHAnsi"/>
        </w:rPr>
        <w:t>nın girişi açıldıktan sonra,</w:t>
      </w:r>
      <w:r w:rsidRPr="004F739C">
        <w:rPr>
          <w:rFonts w:cstheme="minorHAnsi"/>
        </w:rPr>
        <w:t xml:space="preserve"> kan tahlillerini ve gerekli tetkikleri</w:t>
      </w:r>
      <w:r>
        <w:rPr>
          <w:rFonts w:cstheme="minorHAnsi"/>
        </w:rPr>
        <w:t>ni</w:t>
      </w:r>
      <w:r w:rsidRPr="004F739C">
        <w:rPr>
          <w:rFonts w:cstheme="minorHAnsi"/>
        </w:rPr>
        <w:t xml:space="preserve"> yaptırarak Pamukkale Üniversitesi Tıp Fakültesi Hastanesi Anestezi Polikliniği’ne muayene olmaya gi</w:t>
      </w:r>
      <w:r>
        <w:rPr>
          <w:rFonts w:cstheme="minorHAnsi"/>
        </w:rPr>
        <w:t>diniz ve genel anestezi için onay alınız</w:t>
      </w:r>
      <w:r w:rsidRPr="004F739C">
        <w:rPr>
          <w:rFonts w:cstheme="minorHAnsi"/>
        </w:rPr>
        <w:t>.</w:t>
      </w:r>
    </w:p>
    <w:p w14:paraId="3990FDA3" w14:textId="57798221" w:rsidR="001C45BD" w:rsidRPr="00163642" w:rsidRDefault="001C45BD" w:rsidP="001C45BD">
      <w:pPr>
        <w:pStyle w:val="ListeParagraf"/>
        <w:numPr>
          <w:ilvl w:val="0"/>
          <w:numId w:val="3"/>
        </w:numPr>
        <w:ind w:left="709" w:hanging="425"/>
        <w:rPr>
          <w:rFonts w:cstheme="minorHAnsi"/>
          <w:b/>
          <w:bCs/>
        </w:rPr>
      </w:pPr>
      <w:r w:rsidRPr="001C45BD">
        <w:rPr>
          <w:rFonts w:cstheme="minorHAnsi"/>
        </w:rPr>
        <w:t>Anestezi Polikliniğinden on</w:t>
      </w:r>
      <w:r>
        <w:rPr>
          <w:rFonts w:cstheme="minorHAnsi"/>
        </w:rPr>
        <w:t>ay aldıktan sonra</w:t>
      </w:r>
      <w:r w:rsidRPr="001C45BD">
        <w:rPr>
          <w:rFonts w:cstheme="minorHAnsi"/>
        </w:rPr>
        <w:t>, anesteziden aldığı “Sonuçlandı’’ belgesi</w:t>
      </w:r>
      <w:r>
        <w:rPr>
          <w:rFonts w:cstheme="minorHAnsi"/>
        </w:rPr>
        <w:t xml:space="preserve"> ile</w:t>
      </w:r>
      <w:r w:rsidRPr="001C45BD">
        <w:rPr>
          <w:rFonts w:cstheme="minorHAnsi"/>
        </w:rPr>
        <w:t xml:space="preserve"> Pamukkale Üniversitesi Diş Hekimliği Fakültesi </w:t>
      </w:r>
      <w:r>
        <w:rPr>
          <w:rFonts w:cstheme="minorHAnsi"/>
        </w:rPr>
        <w:t>İlk Muayene sekreterliğine gidiniz. Tedavileri gerçekleştirecek olan k</w:t>
      </w:r>
      <w:r w:rsidRPr="001C45BD">
        <w:rPr>
          <w:rFonts w:cstheme="minorHAnsi"/>
        </w:rPr>
        <w:t xml:space="preserve">liniklerdeki ilgili hekimlere </w:t>
      </w:r>
      <w:r>
        <w:rPr>
          <w:rFonts w:cstheme="minorHAnsi"/>
        </w:rPr>
        <w:t>anestezinin sonuçlandı belgesini gösteriniz</w:t>
      </w:r>
      <w:r w:rsidRPr="001C45BD">
        <w:rPr>
          <w:rFonts w:cstheme="minorHAnsi"/>
        </w:rPr>
        <w:t>.</w:t>
      </w:r>
      <w:r w:rsidR="009A306A">
        <w:rPr>
          <w:rFonts w:cstheme="minorHAnsi"/>
        </w:rPr>
        <w:t xml:space="preserve"> </w:t>
      </w:r>
      <w:r w:rsidR="009A306A" w:rsidRPr="00163642">
        <w:rPr>
          <w:rFonts w:cstheme="minorHAnsi"/>
          <w:b/>
          <w:bCs/>
        </w:rPr>
        <w:t xml:space="preserve">Bu belgeyi tedavinizin yapılacağı gün yanınızda getirmeniz gerekmektedir. </w:t>
      </w:r>
      <w:r w:rsidR="009A306A" w:rsidRPr="00163642">
        <w:rPr>
          <w:rFonts w:cstheme="minorHAnsi"/>
          <w:b/>
          <w:bCs/>
          <w:u w:val="single"/>
        </w:rPr>
        <w:t>Lütfen kaybetmeyiniz</w:t>
      </w:r>
      <w:r w:rsidR="009A306A" w:rsidRPr="00163642">
        <w:rPr>
          <w:rFonts w:cstheme="minorHAnsi"/>
          <w:b/>
          <w:bCs/>
        </w:rPr>
        <w:t>.</w:t>
      </w:r>
    </w:p>
    <w:p w14:paraId="00984FE7" w14:textId="6F34D796" w:rsidR="009A306A" w:rsidRPr="009A306A" w:rsidRDefault="001C45BD" w:rsidP="009A306A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>Genel anestezi altında tedavilerinizin yapılacağı gün ve saat size hekimler tarafından bildirilecektir.</w:t>
      </w:r>
    </w:p>
    <w:p w14:paraId="5E8919EF" w14:textId="4FDD8565" w:rsidR="004F739C" w:rsidRDefault="001C45BD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Ameliyat günü geldiğinde, tedaviden </w:t>
      </w:r>
      <w:r w:rsidR="009A306A">
        <w:rPr>
          <w:rFonts w:cstheme="minorHAnsi"/>
        </w:rPr>
        <w:t>önceki 6 saat boyunca hasta herhangi bir şey yememeli ve içmemelidir; e</w:t>
      </w:r>
      <w:r w:rsidR="009A306A" w:rsidRPr="009A306A">
        <w:rPr>
          <w:rFonts w:cstheme="minorHAnsi"/>
        </w:rPr>
        <w:t>l ve ayak tırnaklarında oje bulunmama</w:t>
      </w:r>
      <w:r w:rsidR="009A306A">
        <w:rPr>
          <w:rFonts w:cstheme="minorHAnsi"/>
        </w:rPr>
        <w:t>l</w:t>
      </w:r>
      <w:r w:rsidR="009A306A" w:rsidRPr="009A306A">
        <w:rPr>
          <w:rFonts w:cstheme="minorHAnsi"/>
        </w:rPr>
        <w:t>ı ve takı, saat vb. aksesuarlar takmama</w:t>
      </w:r>
      <w:r w:rsidR="009A306A">
        <w:rPr>
          <w:rFonts w:cstheme="minorHAnsi"/>
        </w:rPr>
        <w:t>lıdır.</w:t>
      </w:r>
    </w:p>
    <w:p w14:paraId="0C48B395" w14:textId="2014F2A1" w:rsidR="004F739C" w:rsidRDefault="009A306A" w:rsidP="004F739C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A306A">
        <w:rPr>
          <w:rFonts w:cstheme="minorHAnsi"/>
        </w:rPr>
        <w:t xml:space="preserve">Ameliyat gününde, </w:t>
      </w:r>
      <w:r w:rsidR="00BF506E">
        <w:rPr>
          <w:rFonts w:cstheme="minorHAnsi"/>
        </w:rPr>
        <w:t xml:space="preserve">tedavi saatinden 15 dk önce, </w:t>
      </w:r>
      <w:r w:rsidRPr="009A306A">
        <w:rPr>
          <w:rFonts w:cstheme="minorHAnsi"/>
        </w:rPr>
        <w:t xml:space="preserve">“GENEL ANESTEZİ İÇİN VAKA BİLDİRİM FORMU” (1 adet) </w:t>
      </w:r>
      <w:r w:rsidR="00626326">
        <w:rPr>
          <w:rFonts w:cstheme="minorHAnsi"/>
        </w:rPr>
        <w:t xml:space="preserve">; </w:t>
      </w:r>
      <w:r w:rsidRPr="009A306A">
        <w:rPr>
          <w:rFonts w:cstheme="minorHAnsi"/>
        </w:rPr>
        <w:t xml:space="preserve">“TETKİK İŞLEMLER SEVK FORMU” (1 adet) </w:t>
      </w:r>
      <w:r w:rsidR="00626326">
        <w:rPr>
          <w:rFonts w:cstheme="minorHAnsi"/>
        </w:rPr>
        <w:t xml:space="preserve">ve anestezi sonuçlandı belgesi </w:t>
      </w:r>
      <w:r w:rsidRPr="009A306A">
        <w:rPr>
          <w:rFonts w:cstheme="minorHAnsi"/>
        </w:rPr>
        <w:t xml:space="preserve">ile birlikte Pamukkale Üniversitesi Tıp Fakültesi Hastanesi </w:t>
      </w:r>
      <w:r w:rsidR="00163642">
        <w:rPr>
          <w:rFonts w:cstheme="minorHAnsi"/>
        </w:rPr>
        <w:t>Kulak Burun Boğaz (</w:t>
      </w:r>
      <w:r w:rsidRPr="009A306A">
        <w:rPr>
          <w:rFonts w:cstheme="minorHAnsi"/>
        </w:rPr>
        <w:t>KBB</w:t>
      </w:r>
      <w:r w:rsidR="00163642">
        <w:rPr>
          <w:rFonts w:cstheme="minorHAnsi"/>
        </w:rPr>
        <w:t>)</w:t>
      </w:r>
      <w:r w:rsidRPr="009A306A">
        <w:rPr>
          <w:rFonts w:cstheme="minorHAnsi"/>
        </w:rPr>
        <w:t xml:space="preserve"> Yataklı Servisine gelerek sekreterlikten </w:t>
      </w:r>
      <w:r>
        <w:rPr>
          <w:rFonts w:cstheme="minorHAnsi"/>
        </w:rPr>
        <w:t xml:space="preserve">hastanın </w:t>
      </w:r>
      <w:r w:rsidRPr="009A306A">
        <w:rPr>
          <w:rFonts w:cstheme="minorHAnsi"/>
        </w:rPr>
        <w:t>girişini açtırı</w:t>
      </w:r>
      <w:r>
        <w:rPr>
          <w:rFonts w:cstheme="minorHAnsi"/>
        </w:rPr>
        <w:t>nız.</w:t>
      </w:r>
    </w:p>
    <w:p w14:paraId="397B1039" w14:textId="14459BF7" w:rsidR="004F739C" w:rsidRDefault="009A306A" w:rsidP="004F739C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A306A">
        <w:rPr>
          <w:rFonts w:cstheme="minorHAnsi"/>
        </w:rPr>
        <w:t xml:space="preserve">Girişi açtırdıktan sonra, size gösterilen odada </w:t>
      </w:r>
      <w:r w:rsidR="00626326">
        <w:rPr>
          <w:rFonts w:cstheme="minorHAnsi"/>
        </w:rPr>
        <w:t xml:space="preserve">hemşirelerin </w:t>
      </w:r>
      <w:r>
        <w:rPr>
          <w:rFonts w:cstheme="minorHAnsi"/>
        </w:rPr>
        <w:t>talimatlar</w:t>
      </w:r>
      <w:r w:rsidR="00626326">
        <w:rPr>
          <w:rFonts w:cstheme="minorHAnsi"/>
        </w:rPr>
        <w:t>ına</w:t>
      </w:r>
      <w:r>
        <w:rPr>
          <w:rFonts w:cstheme="minorHAnsi"/>
        </w:rPr>
        <w:t xml:space="preserve"> uygun </w:t>
      </w:r>
      <w:r w:rsidR="00626326">
        <w:rPr>
          <w:rFonts w:cstheme="minorHAnsi"/>
        </w:rPr>
        <w:t xml:space="preserve">bir </w:t>
      </w:r>
      <w:r>
        <w:rPr>
          <w:rFonts w:cstheme="minorHAnsi"/>
        </w:rPr>
        <w:t xml:space="preserve">şekilde </w:t>
      </w:r>
      <w:r w:rsidR="00626326">
        <w:rPr>
          <w:rFonts w:cstheme="minorHAnsi"/>
        </w:rPr>
        <w:t xml:space="preserve">hastanın </w:t>
      </w:r>
      <w:r>
        <w:rPr>
          <w:rFonts w:cstheme="minorHAnsi"/>
        </w:rPr>
        <w:t>ameliyat önlüğü</w:t>
      </w:r>
      <w:r w:rsidR="00626326">
        <w:rPr>
          <w:rFonts w:cstheme="minorHAnsi"/>
        </w:rPr>
        <w:t>nü giymesi gerekmektedir.</w:t>
      </w:r>
    </w:p>
    <w:p w14:paraId="4D7D1950" w14:textId="03EC7C09" w:rsidR="00626326" w:rsidRDefault="00626326" w:rsidP="004F739C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 xml:space="preserve">Hasta hazır olduğunda </w:t>
      </w:r>
      <w:r w:rsidRPr="00626326">
        <w:rPr>
          <w:rFonts w:cstheme="minorHAnsi"/>
        </w:rPr>
        <w:t>ameliyathane personeli hastayı ameliyathaneye yönlendirecektir.</w:t>
      </w:r>
    </w:p>
    <w:p w14:paraId="225F233D" w14:textId="3FEAAED5" w:rsidR="00626326" w:rsidRDefault="00626326" w:rsidP="004F739C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>Ameliyathanede işlemler bitince, hasta tekrar odaya getirilecektir.</w:t>
      </w:r>
    </w:p>
    <w:p w14:paraId="14A116B8" w14:textId="25454FCA" w:rsidR="00DE58C8" w:rsidRPr="00626326" w:rsidRDefault="00626326" w:rsidP="00626326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Odada gerekli gözlem süresi tamamla</w:t>
      </w:r>
      <w:r>
        <w:rPr>
          <w:rFonts w:cstheme="minorHAnsi"/>
        </w:rPr>
        <w:t>n</w:t>
      </w:r>
      <w:r w:rsidRPr="00950432">
        <w:rPr>
          <w:rFonts w:cstheme="minorHAnsi"/>
        </w:rPr>
        <w:t>dıktan sonra</w:t>
      </w:r>
      <w:r>
        <w:rPr>
          <w:rFonts w:cstheme="minorHAnsi"/>
        </w:rPr>
        <w:t xml:space="preserve">, hasta </w:t>
      </w:r>
      <w:r w:rsidRPr="00950432">
        <w:rPr>
          <w:rFonts w:cstheme="minorHAnsi"/>
        </w:rPr>
        <w:t>taburcu edilecek</w:t>
      </w:r>
      <w:r>
        <w:rPr>
          <w:rFonts w:cstheme="minorHAnsi"/>
        </w:rPr>
        <w:t>tir</w:t>
      </w:r>
      <w:r w:rsidRPr="00950432">
        <w:rPr>
          <w:rFonts w:cstheme="minorHAnsi"/>
        </w:rPr>
        <w:t>.</w:t>
      </w:r>
      <w:bookmarkEnd w:id="0"/>
    </w:p>
    <w:sectPr w:rsidR="00DE58C8" w:rsidRPr="00626326" w:rsidSect="000E162D">
      <w:pgSz w:w="12240" w:h="15840"/>
      <w:pgMar w:top="993" w:right="758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4BD4"/>
    <w:multiLevelType w:val="hybridMultilevel"/>
    <w:tmpl w:val="6ACCAE28"/>
    <w:lvl w:ilvl="0" w:tplc="696E3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D7750D"/>
    <w:multiLevelType w:val="hybridMultilevel"/>
    <w:tmpl w:val="5C2453F2"/>
    <w:lvl w:ilvl="0" w:tplc="5748CC1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40E17B3"/>
    <w:multiLevelType w:val="hybridMultilevel"/>
    <w:tmpl w:val="C59EB638"/>
    <w:lvl w:ilvl="0" w:tplc="EB5843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23"/>
    <w:rsid w:val="00095D23"/>
    <w:rsid w:val="000B22C4"/>
    <w:rsid w:val="000E162D"/>
    <w:rsid w:val="0011167A"/>
    <w:rsid w:val="00163642"/>
    <w:rsid w:val="00191953"/>
    <w:rsid w:val="001C45BD"/>
    <w:rsid w:val="002A035A"/>
    <w:rsid w:val="0038465A"/>
    <w:rsid w:val="00442C36"/>
    <w:rsid w:val="004F739C"/>
    <w:rsid w:val="005A4DB5"/>
    <w:rsid w:val="00626326"/>
    <w:rsid w:val="006835B0"/>
    <w:rsid w:val="00692DC6"/>
    <w:rsid w:val="0073711F"/>
    <w:rsid w:val="0081413F"/>
    <w:rsid w:val="00862CAF"/>
    <w:rsid w:val="008A0252"/>
    <w:rsid w:val="008E69CD"/>
    <w:rsid w:val="00950432"/>
    <w:rsid w:val="009A306A"/>
    <w:rsid w:val="00A7738E"/>
    <w:rsid w:val="00AD37B7"/>
    <w:rsid w:val="00BF506E"/>
    <w:rsid w:val="00CB696F"/>
    <w:rsid w:val="00D0128A"/>
    <w:rsid w:val="00D559A8"/>
    <w:rsid w:val="00DE53A9"/>
    <w:rsid w:val="00DE58C8"/>
    <w:rsid w:val="00EC1771"/>
    <w:rsid w:val="00EC6CDF"/>
    <w:rsid w:val="00F45394"/>
    <w:rsid w:val="00F81606"/>
    <w:rsid w:val="00F97B8B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AA70"/>
  <w15:chartTrackingRefBased/>
  <w15:docId w15:val="{BD4DC4C1-95FB-44DC-A8DA-97CFB55D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 w:line="360" w:lineRule="auto"/>
        <w:ind w:right="680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right="-23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fatmagül ö</dc:creator>
  <cp:keywords/>
  <dc:description/>
  <cp:lastModifiedBy>Windows Kullanıcısı</cp:lastModifiedBy>
  <cp:revision>2</cp:revision>
  <cp:lastPrinted>2023-06-02T12:04:00Z</cp:lastPrinted>
  <dcterms:created xsi:type="dcterms:W3CDTF">2023-12-12T10:11:00Z</dcterms:created>
  <dcterms:modified xsi:type="dcterms:W3CDTF">2023-12-12T10:11:00Z</dcterms:modified>
</cp:coreProperties>
</file>