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53113" w14:textId="2203E0B2" w:rsidR="00994A4E" w:rsidRDefault="00A3075A" w:rsidP="00A3075A">
      <w:pPr>
        <w:tabs>
          <w:tab w:val="left" w:pos="3060"/>
          <w:tab w:val="center" w:pos="4536"/>
        </w:tabs>
        <w:rPr>
          <w:rFonts w:ascii="Times New Roman" w:hAnsi="Times New Roman" w:cs="Times New Roman"/>
          <w:b/>
          <w:bCs/>
        </w:rPr>
      </w:pPr>
      <w:bookmarkStart w:id="0" w:name="_Hlk201915420"/>
      <w:r>
        <w:rPr>
          <w:rFonts w:ascii="Times New Roman" w:hAnsi="Times New Roman" w:cs="Times New Roman"/>
          <w:b/>
          <w:bCs/>
        </w:rPr>
        <w:tab/>
      </w:r>
      <w:bookmarkStart w:id="1" w:name="_GoBack"/>
      <w:bookmarkEnd w:id="1"/>
      <w:r>
        <w:rPr>
          <w:rFonts w:ascii="Times New Roman" w:hAnsi="Times New Roman" w:cs="Times New Roman"/>
          <w:b/>
          <w:bCs/>
        </w:rPr>
        <w:tab/>
      </w:r>
      <w:r w:rsidR="00994A4E">
        <w:rPr>
          <w:rFonts w:ascii="Times New Roman" w:hAnsi="Times New Roman" w:cs="Times New Roman"/>
          <w:b/>
          <w:bCs/>
        </w:rPr>
        <w:t>T.C.</w:t>
      </w:r>
    </w:p>
    <w:p w14:paraId="35987AD4" w14:textId="16D9E648" w:rsidR="00B240CF" w:rsidRPr="00994A4E" w:rsidRDefault="00994A4E" w:rsidP="00AF18FC">
      <w:pPr>
        <w:jc w:val="center"/>
        <w:rPr>
          <w:rFonts w:ascii="Times New Roman" w:hAnsi="Times New Roman" w:cs="Times New Roman"/>
          <w:b/>
          <w:bCs/>
        </w:rPr>
      </w:pPr>
      <w:r w:rsidRPr="00994A4E">
        <w:rPr>
          <w:rFonts w:ascii="Times New Roman" w:hAnsi="Times New Roman" w:cs="Times New Roman"/>
          <w:b/>
          <w:bCs/>
        </w:rPr>
        <w:t xml:space="preserve">PAMUKKALE </w:t>
      </w:r>
      <w:bookmarkEnd w:id="0"/>
      <w:r w:rsidRPr="00994A4E">
        <w:rPr>
          <w:rFonts w:ascii="Times New Roman" w:hAnsi="Times New Roman" w:cs="Times New Roman"/>
          <w:b/>
          <w:bCs/>
        </w:rPr>
        <w:t>ÜNİVERSİTESİ</w:t>
      </w:r>
    </w:p>
    <w:p w14:paraId="64854A92" w14:textId="17414222" w:rsidR="00994A4E" w:rsidRPr="00994A4E" w:rsidRDefault="00994A4E" w:rsidP="00994A4E">
      <w:pPr>
        <w:jc w:val="center"/>
        <w:rPr>
          <w:rFonts w:ascii="Times New Roman" w:hAnsi="Times New Roman" w:cs="Times New Roman"/>
          <w:b/>
          <w:bCs/>
        </w:rPr>
      </w:pPr>
      <w:r w:rsidRPr="00994A4E">
        <w:rPr>
          <w:rFonts w:ascii="Times New Roman" w:hAnsi="Times New Roman" w:cs="Times New Roman"/>
          <w:b/>
          <w:bCs/>
        </w:rPr>
        <w:t>SAĞLIK BİLİMLERİ FAKÜLTESİ</w:t>
      </w:r>
      <w:r>
        <w:rPr>
          <w:rFonts w:ascii="Times New Roman" w:hAnsi="Times New Roman" w:cs="Times New Roman"/>
          <w:b/>
          <w:bCs/>
        </w:rPr>
        <w:t xml:space="preserve"> </w:t>
      </w:r>
      <w:r w:rsidR="00AE6273">
        <w:rPr>
          <w:rFonts w:ascii="Times New Roman" w:hAnsi="Times New Roman" w:cs="Times New Roman"/>
          <w:b/>
          <w:bCs/>
        </w:rPr>
        <w:t>HEMŞİRELİK BÖLÜMÜ</w:t>
      </w:r>
    </w:p>
    <w:p w14:paraId="248CF524" w14:textId="64D57E82" w:rsidR="00CF29B8" w:rsidRDefault="00994A4E" w:rsidP="00AF18FC">
      <w:pPr>
        <w:jc w:val="center"/>
        <w:rPr>
          <w:rFonts w:ascii="Times New Roman" w:hAnsi="Times New Roman" w:cs="Times New Roman"/>
          <w:b/>
          <w:bCs/>
        </w:rPr>
      </w:pPr>
      <w:r w:rsidRPr="00994A4E">
        <w:rPr>
          <w:rFonts w:ascii="Times New Roman" w:hAnsi="Times New Roman" w:cs="Times New Roman"/>
          <w:b/>
          <w:bCs/>
        </w:rPr>
        <w:t>ÖĞRETİM ELEMANI KADRO POLİTİKASI</w:t>
      </w:r>
    </w:p>
    <w:p w14:paraId="6D632C5F" w14:textId="10AA2EFA" w:rsidR="00AD0D7D" w:rsidRDefault="00AD0D7D" w:rsidP="00AF18FC">
      <w:pPr>
        <w:jc w:val="center"/>
        <w:rPr>
          <w:rFonts w:ascii="Times New Roman" w:hAnsi="Times New Roman" w:cs="Times New Roman"/>
          <w:b/>
          <w:bCs/>
        </w:rPr>
      </w:pPr>
    </w:p>
    <w:p w14:paraId="6BD8E70A" w14:textId="77777777" w:rsidR="00AD0D7D" w:rsidRPr="00994A4E" w:rsidRDefault="00AD0D7D" w:rsidP="00AF18FC">
      <w:pPr>
        <w:jc w:val="center"/>
        <w:rPr>
          <w:rFonts w:ascii="Times New Roman" w:hAnsi="Times New Roman" w:cs="Times New Roman"/>
          <w:b/>
          <w:bCs/>
        </w:rPr>
      </w:pPr>
    </w:p>
    <w:p w14:paraId="70E2E047" w14:textId="10BFF44D" w:rsidR="00780657" w:rsidRDefault="00B448EA" w:rsidP="00AF18F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241B6" w:rsidRPr="00B240CF">
        <w:rPr>
          <w:rFonts w:ascii="Times New Roman" w:hAnsi="Times New Roman" w:cs="Times New Roman"/>
        </w:rPr>
        <w:t>Pamukkale</w:t>
      </w:r>
      <w:r w:rsidR="00CF29B8" w:rsidRPr="00B240CF">
        <w:rPr>
          <w:rFonts w:ascii="Times New Roman" w:hAnsi="Times New Roman" w:cs="Times New Roman"/>
        </w:rPr>
        <w:t xml:space="preserve"> Üniversitesi Sağlık Bilimleri Fakültesi </w:t>
      </w:r>
      <w:r w:rsidR="00AE6273">
        <w:rPr>
          <w:rFonts w:ascii="Times New Roman" w:hAnsi="Times New Roman" w:cs="Times New Roman"/>
        </w:rPr>
        <w:t xml:space="preserve">Hemşirelik Bölümü </w:t>
      </w:r>
      <w:r w:rsidR="00994A4E">
        <w:rPr>
          <w:rFonts w:ascii="Times New Roman" w:hAnsi="Times New Roman" w:cs="Times New Roman"/>
        </w:rPr>
        <w:t>Öğretim Elemanı Kadro Politikası</w:t>
      </w:r>
      <w:r w:rsidR="00780657">
        <w:rPr>
          <w:rFonts w:ascii="Times New Roman" w:hAnsi="Times New Roman" w:cs="Times New Roman"/>
        </w:rPr>
        <w:t xml:space="preserve">, üniversitenin misyonu, vizyonu, öz görevleri, amaçları, </w:t>
      </w:r>
      <w:r w:rsidR="00CF29B8" w:rsidRPr="00B240CF">
        <w:rPr>
          <w:rFonts w:ascii="Times New Roman" w:hAnsi="Times New Roman" w:cs="Times New Roman"/>
        </w:rPr>
        <w:t xml:space="preserve">stratejik </w:t>
      </w:r>
      <w:r w:rsidR="00780657">
        <w:rPr>
          <w:rFonts w:ascii="Times New Roman" w:hAnsi="Times New Roman" w:cs="Times New Roman"/>
        </w:rPr>
        <w:t xml:space="preserve">planları ile </w:t>
      </w:r>
      <w:r w:rsidR="00780657" w:rsidRPr="00B240CF">
        <w:rPr>
          <w:rFonts w:ascii="Times New Roman" w:hAnsi="Times New Roman" w:cs="Times New Roman"/>
        </w:rPr>
        <w:t>2547 sayılı Yükseköğretim Kanunu, Yükseköğretim Kurumu (YÖK)’</w:t>
      </w:r>
      <w:proofErr w:type="spellStart"/>
      <w:r w:rsidR="00780657" w:rsidRPr="00B240CF">
        <w:rPr>
          <w:rFonts w:ascii="Times New Roman" w:hAnsi="Times New Roman" w:cs="Times New Roman"/>
        </w:rPr>
        <w:t>nun</w:t>
      </w:r>
      <w:proofErr w:type="spellEnd"/>
      <w:r w:rsidR="00780657" w:rsidRPr="00B240CF">
        <w:rPr>
          <w:rFonts w:ascii="Times New Roman" w:hAnsi="Times New Roman" w:cs="Times New Roman"/>
        </w:rPr>
        <w:t xml:space="preserve"> Öğretim Üyeliğine Yükseltilme ve Atanma Yönetmeliği, Devlet Yükseköğretim Kurumlarında Öğretim Elemanı Norm Kadrolarının Belirlenmesine ve Kullanılmasına İlişkin Yönetmelik, Yükseköğretim Kalite Güvencesi </w:t>
      </w:r>
      <w:r w:rsidR="00780657">
        <w:rPr>
          <w:rFonts w:ascii="Times New Roman" w:hAnsi="Times New Roman" w:cs="Times New Roman"/>
        </w:rPr>
        <w:t>ve</w:t>
      </w:r>
      <w:r w:rsidR="00780657" w:rsidRPr="00B240CF">
        <w:rPr>
          <w:rFonts w:ascii="Times New Roman" w:hAnsi="Times New Roman" w:cs="Times New Roman"/>
        </w:rPr>
        <w:t xml:space="preserve"> Yükseköğretim Kalite Kurulu Yönetmeliği</w:t>
      </w:r>
      <w:r w:rsidR="00164713">
        <w:rPr>
          <w:rFonts w:ascii="Times New Roman" w:hAnsi="Times New Roman" w:cs="Times New Roman"/>
        </w:rPr>
        <w:t xml:space="preserve"> ve</w:t>
      </w:r>
      <w:r w:rsidR="00780657" w:rsidRPr="00B240CF">
        <w:rPr>
          <w:rFonts w:ascii="Times New Roman" w:hAnsi="Times New Roman" w:cs="Times New Roman"/>
        </w:rPr>
        <w:t xml:space="preserve"> </w:t>
      </w:r>
      <w:r w:rsidR="00780657">
        <w:rPr>
          <w:rFonts w:ascii="Times New Roman" w:hAnsi="Times New Roman" w:cs="Times New Roman"/>
        </w:rPr>
        <w:t>Pamukkale Üniversitesi Akademik Değerlendirme Yönergesi esas alınarak aşağıdaki ana kriterlere dayanır;</w:t>
      </w:r>
    </w:p>
    <w:p w14:paraId="490102C8" w14:textId="1DADF2A6" w:rsidR="00164713" w:rsidRDefault="00164713" w:rsidP="0016471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Kadro planlamaları </w:t>
      </w:r>
      <w:r w:rsidR="003B2059" w:rsidRPr="003B2059">
        <w:rPr>
          <w:rFonts w:ascii="Times New Roman" w:hAnsi="Times New Roman" w:cs="Times New Roman"/>
        </w:rPr>
        <w:t xml:space="preserve">Pamukkale Üniversitesi Sağlık Bilimleri Fakültesi </w:t>
      </w:r>
      <w:r w:rsidR="003B2059">
        <w:rPr>
          <w:rFonts w:ascii="Times New Roman" w:hAnsi="Times New Roman" w:cs="Times New Roman"/>
        </w:rPr>
        <w:t>S</w:t>
      </w:r>
      <w:r w:rsidR="003B2059" w:rsidRPr="00B240CF">
        <w:rPr>
          <w:rFonts w:ascii="Times New Roman" w:hAnsi="Times New Roman" w:cs="Times New Roman"/>
        </w:rPr>
        <w:t>trateji</w:t>
      </w:r>
      <w:r w:rsidR="003B2059">
        <w:rPr>
          <w:rFonts w:ascii="Times New Roman" w:hAnsi="Times New Roman" w:cs="Times New Roman"/>
        </w:rPr>
        <w:t>k Planları doğrultusunda</w:t>
      </w:r>
      <w:r>
        <w:rPr>
          <w:rFonts w:ascii="Times New Roman" w:hAnsi="Times New Roman" w:cs="Times New Roman"/>
        </w:rPr>
        <w:t xml:space="preserve"> </w:t>
      </w:r>
      <w:r w:rsidR="003B2059">
        <w:rPr>
          <w:rFonts w:ascii="Times New Roman" w:hAnsi="Times New Roman" w:cs="Times New Roman"/>
        </w:rPr>
        <w:t>yapılır.</w:t>
      </w:r>
    </w:p>
    <w:p w14:paraId="03422331" w14:textId="40679857" w:rsidR="00D61A47" w:rsidRDefault="00AE6273" w:rsidP="00D61A47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Hemşirelik B</w:t>
      </w:r>
      <w:r w:rsidR="00D61A47">
        <w:rPr>
          <w:rFonts w:ascii="Times New Roman" w:hAnsi="Times New Roman" w:cs="Times New Roman"/>
        </w:rPr>
        <w:t>ölüm</w:t>
      </w:r>
      <w:r>
        <w:rPr>
          <w:rFonts w:ascii="Times New Roman" w:hAnsi="Times New Roman" w:cs="Times New Roman"/>
        </w:rPr>
        <w:t>ü</w:t>
      </w:r>
      <w:r w:rsidR="00994A4E">
        <w:rPr>
          <w:rFonts w:ascii="Times New Roman" w:hAnsi="Times New Roman" w:cs="Times New Roman"/>
        </w:rPr>
        <w:t xml:space="preserve"> </w:t>
      </w:r>
      <w:r w:rsidR="00164713">
        <w:rPr>
          <w:rFonts w:ascii="Times New Roman" w:hAnsi="Times New Roman" w:cs="Times New Roman"/>
        </w:rPr>
        <w:t>kadro talepleri</w:t>
      </w:r>
      <w:r w:rsidR="00994A4E">
        <w:rPr>
          <w:rFonts w:ascii="Times New Roman" w:hAnsi="Times New Roman" w:cs="Times New Roman"/>
        </w:rPr>
        <w:t>,</w:t>
      </w:r>
      <w:r w:rsidR="00164713">
        <w:rPr>
          <w:rFonts w:ascii="Times New Roman" w:hAnsi="Times New Roman" w:cs="Times New Roman"/>
        </w:rPr>
        <w:t xml:space="preserve"> </w:t>
      </w:r>
      <w:r w:rsidR="00375953">
        <w:rPr>
          <w:rFonts w:ascii="Times New Roman" w:hAnsi="Times New Roman" w:cs="Times New Roman"/>
        </w:rPr>
        <w:t xml:space="preserve">Ana Bilim Dalı Kurulu, </w:t>
      </w:r>
      <w:r w:rsidR="00994A4E">
        <w:rPr>
          <w:rFonts w:ascii="Times New Roman" w:hAnsi="Times New Roman" w:cs="Times New Roman"/>
        </w:rPr>
        <w:t xml:space="preserve">Bölüm Kurulu ve Fakülte Yönetim Kurulu kararları ile birlikte rektörlük makamına iletilir. </w:t>
      </w:r>
    </w:p>
    <w:p w14:paraId="3A91DA57" w14:textId="08114B78" w:rsidR="00164713" w:rsidRDefault="00D61A47" w:rsidP="00D61A47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596B">
        <w:rPr>
          <w:rFonts w:ascii="Times New Roman" w:hAnsi="Times New Roman" w:cs="Times New Roman"/>
        </w:rPr>
        <w:t xml:space="preserve">Kadro politikasının uygulanması ve etkililiği her yıl </w:t>
      </w:r>
      <w:r w:rsidRPr="003B2059">
        <w:rPr>
          <w:rFonts w:ascii="Times New Roman" w:hAnsi="Times New Roman" w:cs="Times New Roman"/>
        </w:rPr>
        <w:t xml:space="preserve">Pamukkale Üniversitesi Sağlık Bilimleri Fakültesi </w:t>
      </w:r>
      <w:r>
        <w:rPr>
          <w:rFonts w:ascii="Times New Roman" w:hAnsi="Times New Roman" w:cs="Times New Roman"/>
        </w:rPr>
        <w:t>S</w:t>
      </w:r>
      <w:r w:rsidRPr="00B240CF">
        <w:rPr>
          <w:rFonts w:ascii="Times New Roman" w:hAnsi="Times New Roman" w:cs="Times New Roman"/>
        </w:rPr>
        <w:t>trateji</w:t>
      </w:r>
      <w:r>
        <w:rPr>
          <w:rFonts w:ascii="Times New Roman" w:hAnsi="Times New Roman" w:cs="Times New Roman"/>
        </w:rPr>
        <w:t>k Plan Değerlendirme</w:t>
      </w:r>
      <w:r w:rsidRPr="0061596B">
        <w:rPr>
          <w:rFonts w:ascii="Times New Roman" w:hAnsi="Times New Roman" w:cs="Times New Roman"/>
        </w:rPr>
        <w:t xml:space="preserve"> rapor</w:t>
      </w:r>
      <w:r>
        <w:rPr>
          <w:rFonts w:ascii="Times New Roman" w:hAnsi="Times New Roman" w:cs="Times New Roman"/>
        </w:rPr>
        <w:t>u</w:t>
      </w:r>
      <w:r w:rsidRPr="0061596B">
        <w:rPr>
          <w:rFonts w:ascii="Times New Roman" w:hAnsi="Times New Roman" w:cs="Times New Roman"/>
        </w:rPr>
        <w:t xml:space="preserve"> ile gözden geçirilir.</w:t>
      </w:r>
    </w:p>
    <w:p w14:paraId="1A88EB4D" w14:textId="3B5D5BD4" w:rsidR="00A24CC3" w:rsidRDefault="00A24CC3" w:rsidP="00A24CC3">
      <w:pPr>
        <w:jc w:val="both"/>
        <w:rPr>
          <w:rFonts w:ascii="Times New Roman" w:hAnsi="Times New Roman" w:cs="Times New Roman"/>
        </w:rPr>
      </w:pPr>
    </w:p>
    <w:p w14:paraId="0798AFCE" w14:textId="079D38DF" w:rsidR="00A24CC3" w:rsidRDefault="00A24CC3" w:rsidP="00A24CC3">
      <w:pPr>
        <w:jc w:val="both"/>
        <w:rPr>
          <w:rFonts w:ascii="Times New Roman" w:hAnsi="Times New Roman" w:cs="Times New Roman"/>
        </w:rPr>
      </w:pPr>
    </w:p>
    <w:p w14:paraId="359B7DFB" w14:textId="293CDE27" w:rsidR="00A24CC3" w:rsidRDefault="00A24CC3" w:rsidP="00A24CC3">
      <w:pPr>
        <w:jc w:val="both"/>
        <w:rPr>
          <w:rFonts w:ascii="Times New Roman" w:hAnsi="Times New Roman" w:cs="Times New Roman"/>
        </w:rPr>
      </w:pPr>
    </w:p>
    <w:p w14:paraId="1F233B16" w14:textId="259E8852" w:rsidR="00A24CC3" w:rsidRDefault="00A24CC3" w:rsidP="00A24CC3">
      <w:pPr>
        <w:jc w:val="both"/>
        <w:rPr>
          <w:rFonts w:ascii="Times New Roman" w:hAnsi="Times New Roman" w:cs="Times New Roman"/>
        </w:rPr>
      </w:pPr>
    </w:p>
    <w:p w14:paraId="4C5B750D" w14:textId="6BA65A72" w:rsidR="00A24CC3" w:rsidRDefault="00A24CC3" w:rsidP="00A24CC3">
      <w:pPr>
        <w:jc w:val="both"/>
        <w:rPr>
          <w:rFonts w:ascii="Times New Roman" w:hAnsi="Times New Roman" w:cs="Times New Roman"/>
        </w:rPr>
      </w:pPr>
    </w:p>
    <w:p w14:paraId="67E8C8BD" w14:textId="6869E847" w:rsidR="00A24CC3" w:rsidRDefault="00A24CC3" w:rsidP="00A24CC3">
      <w:pPr>
        <w:jc w:val="both"/>
        <w:rPr>
          <w:rFonts w:ascii="Times New Roman" w:hAnsi="Times New Roman" w:cs="Times New Roman"/>
        </w:rPr>
      </w:pPr>
    </w:p>
    <w:p w14:paraId="29C5739C" w14:textId="77777777" w:rsidR="00360247" w:rsidRDefault="00360247" w:rsidP="00A24CC3">
      <w:pPr>
        <w:spacing w:after="0"/>
        <w:jc w:val="center"/>
        <w:rPr>
          <w:rFonts w:ascii="Times New Roman" w:hAnsi="Times New Roman" w:cs="Times New Roman"/>
          <w:i/>
        </w:rPr>
      </w:pPr>
    </w:p>
    <w:p w14:paraId="55D15172" w14:textId="3C6630C5" w:rsidR="00D61A47" w:rsidRPr="0061596B" w:rsidRDefault="00D61A47" w:rsidP="00D61A47">
      <w:pPr>
        <w:jc w:val="both"/>
        <w:rPr>
          <w:rFonts w:ascii="Times New Roman" w:hAnsi="Times New Roman" w:cs="Times New Roman"/>
        </w:rPr>
      </w:pPr>
    </w:p>
    <w:sectPr w:rsidR="00D61A47" w:rsidRPr="0061596B" w:rsidSect="00360247">
      <w:foot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05C8B" w14:textId="77777777" w:rsidR="007C28E5" w:rsidRDefault="007C28E5" w:rsidP="009B552B">
      <w:pPr>
        <w:spacing w:after="0" w:line="240" w:lineRule="auto"/>
      </w:pPr>
      <w:r>
        <w:separator/>
      </w:r>
    </w:p>
  </w:endnote>
  <w:endnote w:type="continuationSeparator" w:id="0">
    <w:p w14:paraId="47FD5384" w14:textId="77777777" w:rsidR="007C28E5" w:rsidRDefault="007C28E5" w:rsidP="009B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14465" w14:textId="77777777" w:rsidR="00A3075A" w:rsidRPr="002B78CF" w:rsidRDefault="00A3075A" w:rsidP="00A3075A">
    <w:pPr>
      <w:spacing w:after="0"/>
      <w:rPr>
        <w:rFonts w:ascii="Times New Roman" w:hAnsi="Times New Roman" w:cs="Times New Roman"/>
        <w:i/>
        <w:sz w:val="22"/>
        <w:szCs w:val="22"/>
      </w:rPr>
    </w:pPr>
    <w:r w:rsidRPr="002B78CF">
      <w:rPr>
        <w:rFonts w:ascii="Times New Roman" w:hAnsi="Times New Roman" w:cs="Times New Roman"/>
        <w:i/>
        <w:sz w:val="22"/>
        <w:szCs w:val="22"/>
      </w:rPr>
      <w:t xml:space="preserve">Sağlık Bilimleri Fakültesi Dekanlığının 05.09.2025 tarih ve 10-02 Sayılı Fakülte Kurulu </w:t>
    </w:r>
    <w:r>
      <w:rPr>
        <w:rFonts w:ascii="Times New Roman" w:hAnsi="Times New Roman" w:cs="Times New Roman"/>
        <w:i/>
        <w:sz w:val="22"/>
        <w:szCs w:val="22"/>
      </w:rPr>
      <w:t>K</w:t>
    </w:r>
    <w:r w:rsidRPr="002B78CF">
      <w:rPr>
        <w:rFonts w:ascii="Times New Roman" w:hAnsi="Times New Roman" w:cs="Times New Roman"/>
        <w:i/>
        <w:sz w:val="22"/>
        <w:szCs w:val="22"/>
      </w:rPr>
      <w:t xml:space="preserve">arar </w:t>
    </w:r>
    <w:r>
      <w:rPr>
        <w:rFonts w:ascii="Times New Roman" w:hAnsi="Times New Roman" w:cs="Times New Roman"/>
        <w:i/>
        <w:sz w:val="22"/>
        <w:szCs w:val="22"/>
      </w:rPr>
      <w:t>E</w:t>
    </w:r>
    <w:r w:rsidRPr="002B78CF">
      <w:rPr>
        <w:rFonts w:ascii="Times New Roman" w:hAnsi="Times New Roman" w:cs="Times New Roman"/>
        <w:i/>
        <w:sz w:val="22"/>
        <w:szCs w:val="22"/>
      </w:rPr>
      <w:t>ki</w:t>
    </w:r>
  </w:p>
  <w:p w14:paraId="3F61CE90" w14:textId="75A4FE5A" w:rsidR="00A3075A" w:rsidRDefault="00A3075A">
    <w:pPr>
      <w:pStyle w:val="AltBilgi"/>
    </w:pPr>
  </w:p>
  <w:p w14:paraId="30FF5308" w14:textId="77777777" w:rsidR="009B552B" w:rsidRDefault="009B55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8BA69" w14:textId="77777777" w:rsidR="007C28E5" w:rsidRDefault="007C28E5" w:rsidP="009B552B">
      <w:pPr>
        <w:spacing w:after="0" w:line="240" w:lineRule="auto"/>
      </w:pPr>
      <w:r>
        <w:separator/>
      </w:r>
    </w:p>
  </w:footnote>
  <w:footnote w:type="continuationSeparator" w:id="0">
    <w:p w14:paraId="4BA54E28" w14:textId="77777777" w:rsidR="007C28E5" w:rsidRDefault="007C28E5" w:rsidP="009B5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6C8D"/>
    <w:multiLevelType w:val="multilevel"/>
    <w:tmpl w:val="3A84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00319"/>
    <w:multiLevelType w:val="multilevel"/>
    <w:tmpl w:val="0E7E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A0F83"/>
    <w:multiLevelType w:val="multilevel"/>
    <w:tmpl w:val="6C52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E44BA"/>
    <w:multiLevelType w:val="multilevel"/>
    <w:tmpl w:val="BB86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30A2D"/>
    <w:multiLevelType w:val="multilevel"/>
    <w:tmpl w:val="352C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94BEA"/>
    <w:multiLevelType w:val="multilevel"/>
    <w:tmpl w:val="0944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54364"/>
    <w:multiLevelType w:val="multilevel"/>
    <w:tmpl w:val="0900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01B25"/>
    <w:multiLevelType w:val="multilevel"/>
    <w:tmpl w:val="453C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348F4"/>
    <w:multiLevelType w:val="multilevel"/>
    <w:tmpl w:val="0EC2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74792"/>
    <w:multiLevelType w:val="multilevel"/>
    <w:tmpl w:val="F3C4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D0578"/>
    <w:multiLevelType w:val="multilevel"/>
    <w:tmpl w:val="0900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F77EC4"/>
    <w:multiLevelType w:val="multilevel"/>
    <w:tmpl w:val="EC62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C6500"/>
    <w:multiLevelType w:val="multilevel"/>
    <w:tmpl w:val="EBE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37F5D"/>
    <w:multiLevelType w:val="multilevel"/>
    <w:tmpl w:val="AFA6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D738CC"/>
    <w:multiLevelType w:val="multilevel"/>
    <w:tmpl w:val="4A1C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FC17EB"/>
    <w:multiLevelType w:val="multilevel"/>
    <w:tmpl w:val="A074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C3075"/>
    <w:multiLevelType w:val="multilevel"/>
    <w:tmpl w:val="6B04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A2412D"/>
    <w:multiLevelType w:val="multilevel"/>
    <w:tmpl w:val="23B8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3"/>
  </w:num>
  <w:num w:numId="5">
    <w:abstractNumId w:val="16"/>
  </w:num>
  <w:num w:numId="6">
    <w:abstractNumId w:val="2"/>
  </w:num>
  <w:num w:numId="7">
    <w:abstractNumId w:val="14"/>
  </w:num>
  <w:num w:numId="8">
    <w:abstractNumId w:val="15"/>
  </w:num>
  <w:num w:numId="9">
    <w:abstractNumId w:val="1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  <w:num w:numId="14">
    <w:abstractNumId w:val="3"/>
  </w:num>
  <w:num w:numId="15">
    <w:abstractNumId w:val="17"/>
  </w:num>
  <w:num w:numId="16">
    <w:abstractNumId w:val="4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14"/>
    <w:rsid w:val="00164713"/>
    <w:rsid w:val="001C12B0"/>
    <w:rsid w:val="0021657B"/>
    <w:rsid w:val="002B78CF"/>
    <w:rsid w:val="00360247"/>
    <w:rsid w:val="00375953"/>
    <w:rsid w:val="003803E2"/>
    <w:rsid w:val="003B2059"/>
    <w:rsid w:val="003F121B"/>
    <w:rsid w:val="004A4894"/>
    <w:rsid w:val="00525D55"/>
    <w:rsid w:val="005646AD"/>
    <w:rsid w:val="0061596B"/>
    <w:rsid w:val="006B4600"/>
    <w:rsid w:val="00702EEC"/>
    <w:rsid w:val="0077376D"/>
    <w:rsid w:val="00780657"/>
    <w:rsid w:val="00782314"/>
    <w:rsid w:val="007C28E5"/>
    <w:rsid w:val="007E2156"/>
    <w:rsid w:val="008A01CB"/>
    <w:rsid w:val="00994A4E"/>
    <w:rsid w:val="009A041E"/>
    <w:rsid w:val="009B552B"/>
    <w:rsid w:val="009D241F"/>
    <w:rsid w:val="00A24CC3"/>
    <w:rsid w:val="00A3075A"/>
    <w:rsid w:val="00A31E88"/>
    <w:rsid w:val="00A3270B"/>
    <w:rsid w:val="00A80E3A"/>
    <w:rsid w:val="00AD0D7D"/>
    <w:rsid w:val="00AE6273"/>
    <w:rsid w:val="00AF18FC"/>
    <w:rsid w:val="00B240CF"/>
    <w:rsid w:val="00B448EA"/>
    <w:rsid w:val="00BC2C04"/>
    <w:rsid w:val="00BE6BAB"/>
    <w:rsid w:val="00C07E5E"/>
    <w:rsid w:val="00C362B9"/>
    <w:rsid w:val="00C761F3"/>
    <w:rsid w:val="00CD4272"/>
    <w:rsid w:val="00CF29B8"/>
    <w:rsid w:val="00D61A47"/>
    <w:rsid w:val="00D80182"/>
    <w:rsid w:val="00DD2629"/>
    <w:rsid w:val="00E22D7D"/>
    <w:rsid w:val="00EE28B4"/>
    <w:rsid w:val="00F2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B5396"/>
  <w15:chartTrackingRefBased/>
  <w15:docId w15:val="{4F869718-385A-475E-96C2-14C47E8E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2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2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2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2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2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2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2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2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2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2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2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2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231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231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231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231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231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231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2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2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2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2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2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231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231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231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2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231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231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F29B8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F29B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9B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52B"/>
  </w:style>
  <w:style w:type="paragraph" w:styleId="AltBilgi">
    <w:name w:val="footer"/>
    <w:basedOn w:val="Normal"/>
    <w:link w:val="AltBilgiChar"/>
    <w:uiPriority w:val="99"/>
    <w:unhideWhenUsed/>
    <w:rsid w:val="009B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5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7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DEVECI</dc:creator>
  <cp:keywords/>
  <dc:description/>
  <cp:lastModifiedBy>Pau</cp:lastModifiedBy>
  <cp:revision>13</cp:revision>
  <cp:lastPrinted>2025-09-05T09:29:00Z</cp:lastPrinted>
  <dcterms:created xsi:type="dcterms:W3CDTF">2025-09-05T09:24:00Z</dcterms:created>
  <dcterms:modified xsi:type="dcterms:W3CDTF">2025-10-13T08:22:00Z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3c1c2aff-247a-4458-8083-3ebdd13627b8</vt:lpwstr>
  </property>
</Properties>
</file>