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DB659" w14:textId="57B8F38F" w:rsidR="00DB6F4A" w:rsidRDefault="006856BF">
      <w:r>
        <w:rPr>
          <w:color w:val="3E4959"/>
          <w:spacing w:val="-3"/>
          <w:sz w:val="30"/>
          <w:szCs w:val="30"/>
          <w:shd w:val="clear" w:color="auto" w:fill="F8F8F8"/>
        </w:rPr>
        <w:t>HİZMET KOLLARINA YÖNELİK MALİ VE SOSYAL HAKLARA İLİŞKİN 2024 VE 2025 YILLARINI KAPSAYAN 7. DÖNEM TOPLU SÖZLEŞME</w:t>
      </w:r>
      <w:bookmarkStart w:id="0" w:name="_GoBack"/>
      <w:bookmarkEnd w:id="0"/>
    </w:p>
    <w:p w14:paraId="7594A5D2"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b/>
          <w:bCs/>
          <w:color w:val="3E4959"/>
          <w:spacing w:val="-3"/>
          <w:sz w:val="30"/>
          <w:szCs w:val="30"/>
          <w:lang w:eastAsia="tr-TR"/>
        </w:rPr>
        <w:t>ÜÇÜNCÜ BÖLÜM</w:t>
      </w:r>
    </w:p>
    <w:p w14:paraId="62AA4D04" w14:textId="77777777" w:rsidR="006856BF" w:rsidRPr="006856BF" w:rsidRDefault="006856BF" w:rsidP="006856BF">
      <w:pPr>
        <w:shd w:val="clear" w:color="auto" w:fill="F8F8F8"/>
        <w:spacing w:before="100" w:beforeAutospacing="1" w:after="100" w:afterAutospacing="1" w:line="240" w:lineRule="auto"/>
        <w:outlineLvl w:val="1"/>
        <w:rPr>
          <w:rFonts w:ascii="Times New Roman" w:eastAsia="Times New Roman" w:hAnsi="Times New Roman" w:cs="Times New Roman"/>
          <w:b/>
          <w:bCs/>
          <w:color w:val="3E4959"/>
          <w:spacing w:val="-3"/>
          <w:sz w:val="42"/>
          <w:szCs w:val="42"/>
          <w:lang w:eastAsia="tr-TR"/>
        </w:rPr>
      </w:pPr>
      <w:r w:rsidRPr="006856BF">
        <w:rPr>
          <w:rFonts w:ascii="Times New Roman" w:eastAsia="Times New Roman" w:hAnsi="Times New Roman" w:cs="Times New Roman"/>
          <w:b/>
          <w:bCs/>
          <w:color w:val="3E4959"/>
          <w:spacing w:val="-3"/>
          <w:sz w:val="42"/>
          <w:szCs w:val="42"/>
          <w:lang w:eastAsia="tr-TR"/>
        </w:rPr>
        <w:t>Sağlık ve Sosyal Hizmet Koluna İlişkin Toplu Sözleşme</w:t>
      </w:r>
    </w:p>
    <w:p w14:paraId="3A5989AA"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Yiyecek yardımı</w:t>
      </w:r>
    </w:p>
    <w:p w14:paraId="1803183A"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1- (1) Devlet Memurları Yiyecek Yardımı Yönetmeliğinin ek 1 inci maddesi hükümleri, yataklı tedavi kurumlan ile yatılı sosyal hizmet kuruluşlarında görev yapan sözleşmeli personel hakkında da uygulanır.</w:t>
      </w:r>
    </w:p>
    <w:p w14:paraId="49C517E6"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Net teşvik katsayısı</w:t>
      </w:r>
    </w:p>
    <w:p w14:paraId="2932C08D"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2- (1) Sağlık Bakanlığı 112 acil sağlık hizmetleri kapsamında sağlık teknikeri (acil tıp teknikeri) ve sağlık memuru (acil tıp teknisyeni, toplum sağlığı teknisyeni) olarak görev yapan ve asli görevlerinin yanında süreklilik arz edecek şekilde ambulans şoförlüğü görevini de yürüten personelin, 209 sayılı Kanunun 5 inci maddesi kapsamında yürürlüğe konulan Yönetmelik uyarınca belirlenen net teşvik katsayılarına 0,15 puan daha ilave edilir.</w:t>
      </w:r>
    </w:p>
    <w:p w14:paraId="1B11AD94"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Mesleki üst öğrenim</w:t>
      </w:r>
    </w:p>
    <w:p w14:paraId="103CBDC4"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3- (1) Sözleşmeli personel pozisyonlarında görev yapan sağlık personelinden, sağlık hizmetleri sınıfına </w:t>
      </w:r>
      <w:proofErr w:type="spellStart"/>
      <w:r w:rsidRPr="006856BF">
        <w:rPr>
          <w:rFonts w:ascii="Times New Roman" w:eastAsia="Times New Roman" w:hAnsi="Times New Roman" w:cs="Times New Roman"/>
          <w:color w:val="3E4959"/>
          <w:spacing w:val="-3"/>
          <w:sz w:val="30"/>
          <w:szCs w:val="30"/>
          <w:lang w:eastAsia="tr-TR"/>
        </w:rPr>
        <w:t>atanılabilecek</w:t>
      </w:r>
      <w:proofErr w:type="spellEnd"/>
      <w:r w:rsidRPr="006856BF">
        <w:rPr>
          <w:rFonts w:ascii="Times New Roman" w:eastAsia="Times New Roman" w:hAnsi="Times New Roman" w:cs="Times New Roman"/>
          <w:color w:val="3E4959"/>
          <w:spacing w:val="-3"/>
          <w:sz w:val="30"/>
          <w:szCs w:val="30"/>
          <w:lang w:eastAsia="tr-TR"/>
        </w:rPr>
        <w:t xml:space="preserve"> mesleki bir üst öğrenimi bitirenlerin sözleşme ücretleri, hizmet yılları dikkate alınarak aynı pozisyon unvanındaki üst öğrenimliler için öngörülen sözleşme ücreti esas alınarak ödenir.</w:t>
      </w:r>
    </w:p>
    <w:p w14:paraId="0548C81F"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Tabip dışı personelin ek ödemelerinin aylıklarla birlikte ödenmesi</w:t>
      </w:r>
    </w:p>
    <w:p w14:paraId="5431FE6A"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4- (1) 209 sayılı Kanunun 5 inci maddesinin ikinci fıkrasının altıncı cümlesi hükmü uyarınca yapılacak ödemeler, tabip dışı personele herhangi bir katkıya bağlı olmaksızın aylıklara ilişkin hükümler uygulanmak suretiyle her ay aylıklarıyla birlikte ödenir. Bu şekilde yapılan ek ödeme tutarı, anılan madde uyarınca yürürlüğe konulan yönetmelik kapsamında aynı aya ilişkin yapılacak ek ödeme tutarından mahsup edilir.</w:t>
      </w:r>
    </w:p>
    <w:p w14:paraId="1CFA0858"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lastRenderedPageBreak/>
        <w:t>Ek ödemelerin aylıklarla birlikte ödenmesi</w:t>
      </w:r>
    </w:p>
    <w:p w14:paraId="3F1ED7A8"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5- (1) 4/11/1981 tarihli ve 2547 sayılı Kanunun 58 inci maddesinin (i) fıkrasının üçüncü paragrafı ile 14/4/1982 tarihli ve 2659 sayılı Kanunun 30 uncu maddesinin ikinci fıkrası uyarınca yapılacak ek ödemeler herhangi bir katkıya bağlı olmaksızın aylıklara ilişkin hükümler uygulanmak suretiyle her ay aylıklarıyla birlikte ödenir. Bu şekilde yapılan ek ödeme tutan, anılan maddeler uyarınca yürürlüğe konulan yönetmelik kapsamında aynı aya ilişkin yapılacak ek ödeme tutarından mahsup edilir.</w:t>
      </w:r>
    </w:p>
    <w:p w14:paraId="1D443102"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112 acil sağlık hizmetlerinde görevli personelin ek ödemesi</w:t>
      </w:r>
    </w:p>
    <w:p w14:paraId="5C18DF8F"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6- (1) 209 sayılı Kanunun 5 inci maddesinin ikinci fıkrasının üçüncü cümlesi hükmü Sağlık Bakanlığı 112 acil sağlık hizmetlerinde görev yapan personel (sözleşmeli personel dâhil) hakkında da uygulanır.</w:t>
      </w:r>
    </w:p>
    <w:p w14:paraId="414555E1"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Nöbet ücreti</w:t>
      </w:r>
    </w:p>
    <w:p w14:paraId="1BFC65EB"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7- (1) 657 sayılı Kanunun ek </w:t>
      </w:r>
      <w:proofErr w:type="gramStart"/>
      <w:r w:rsidRPr="006856BF">
        <w:rPr>
          <w:rFonts w:ascii="Times New Roman" w:eastAsia="Times New Roman" w:hAnsi="Times New Roman" w:cs="Times New Roman"/>
          <w:color w:val="3E4959"/>
          <w:spacing w:val="-3"/>
          <w:sz w:val="30"/>
          <w:szCs w:val="30"/>
          <w:lang w:eastAsia="tr-TR"/>
        </w:rPr>
        <w:t>33 üncü</w:t>
      </w:r>
      <w:proofErr w:type="gramEnd"/>
      <w:r w:rsidRPr="006856BF">
        <w:rPr>
          <w:rFonts w:ascii="Times New Roman" w:eastAsia="Times New Roman" w:hAnsi="Times New Roman" w:cs="Times New Roman"/>
          <w:color w:val="3E4959"/>
          <w:spacing w:val="-3"/>
          <w:sz w:val="30"/>
          <w:szCs w:val="30"/>
          <w:lang w:eastAsia="tr-TR"/>
        </w:rPr>
        <w:t xml:space="preserve"> maddesinde yer alan nöbet ücreti gösterge tablosundaki gösterge rakamları 10 puan ilave edilmek suretiyle uygulanır.</w:t>
      </w:r>
    </w:p>
    <w:p w14:paraId="3CDE9F4B"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(2) 657 sayılı Kanunun ek </w:t>
      </w:r>
      <w:proofErr w:type="gramStart"/>
      <w:r w:rsidRPr="006856BF">
        <w:rPr>
          <w:rFonts w:ascii="Times New Roman" w:eastAsia="Times New Roman" w:hAnsi="Times New Roman" w:cs="Times New Roman"/>
          <w:color w:val="3E4959"/>
          <w:spacing w:val="-3"/>
          <w:sz w:val="30"/>
          <w:szCs w:val="30"/>
          <w:lang w:eastAsia="tr-TR"/>
        </w:rPr>
        <w:t>33 üncü</w:t>
      </w:r>
      <w:proofErr w:type="gramEnd"/>
      <w:r w:rsidRPr="006856BF">
        <w:rPr>
          <w:rFonts w:ascii="Times New Roman" w:eastAsia="Times New Roman" w:hAnsi="Times New Roman" w:cs="Times New Roman"/>
          <w:color w:val="3E4959"/>
          <w:spacing w:val="-3"/>
          <w:sz w:val="30"/>
          <w:szCs w:val="30"/>
          <w:lang w:eastAsia="tr-TR"/>
        </w:rPr>
        <w:t xml:space="preserve"> maddesi uyarınca ödenen nöbet ücretleri resmi ve dini bayram günleri için %25 artırımlı ödenir.</w:t>
      </w:r>
    </w:p>
    <w:p w14:paraId="4391DF8E"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(3) Diyaliz, ameliyathane ve mesai saatleri dışında acil servise hizmet veren röntgen ve laboratuvar hizmetleri ile entegre sağlık hizmeti sunulan merkezlerde tutulan nöbetler için ödenen nöbet ücretleri %50 artırımlı ödenir.</w:t>
      </w:r>
    </w:p>
    <w:p w14:paraId="4E3A2639"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Ek ödeme</w:t>
      </w:r>
    </w:p>
    <w:p w14:paraId="27D9382B"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8- (1) 209 sayılı Kanunun ek </w:t>
      </w:r>
      <w:proofErr w:type="gramStart"/>
      <w:r w:rsidRPr="006856BF">
        <w:rPr>
          <w:rFonts w:ascii="Times New Roman" w:eastAsia="Times New Roman" w:hAnsi="Times New Roman" w:cs="Times New Roman"/>
          <w:color w:val="3E4959"/>
          <w:spacing w:val="-3"/>
          <w:sz w:val="30"/>
          <w:szCs w:val="30"/>
          <w:lang w:eastAsia="tr-TR"/>
        </w:rPr>
        <w:t>3 üncü</w:t>
      </w:r>
      <w:proofErr w:type="gramEnd"/>
      <w:r w:rsidRPr="006856BF">
        <w:rPr>
          <w:rFonts w:ascii="Times New Roman" w:eastAsia="Times New Roman" w:hAnsi="Times New Roman" w:cs="Times New Roman"/>
          <w:color w:val="3E4959"/>
          <w:spacing w:val="-3"/>
          <w:sz w:val="30"/>
          <w:szCs w:val="30"/>
          <w:lang w:eastAsia="tr-TR"/>
        </w:rPr>
        <w:t xml:space="preserve"> maddesinin birinci fıkrası uyarınca personele her ay yapılacak ek ödemenin net tutarı, 375 sayılı Kanun Hükmünde Kararnamenin ek 9 uncu maddesi uyarınca kadro ve görev unvanı veya pozisyon unvanı itibarıyla belirlenmiş olan ek ödeme net tutarından az olamaz.</w:t>
      </w:r>
    </w:p>
    <w:p w14:paraId="534C8CD5"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Vekalet durumunda ek ödeme</w:t>
      </w:r>
    </w:p>
    <w:p w14:paraId="3AC39E99"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9- (1) 209 sayılı Kanunun 5 inci maddesine istinaden yürürlüğe konulan yönetmelikte yer alan vekalet edilen kadroya ilişkin hizmet alanı </w:t>
      </w:r>
      <w:r w:rsidRPr="006856BF">
        <w:rPr>
          <w:rFonts w:ascii="Times New Roman" w:eastAsia="Times New Roman" w:hAnsi="Times New Roman" w:cs="Times New Roman"/>
          <w:color w:val="3E4959"/>
          <w:spacing w:val="-3"/>
          <w:sz w:val="30"/>
          <w:szCs w:val="30"/>
          <w:lang w:eastAsia="tr-TR"/>
        </w:rPr>
        <w:lastRenderedPageBreak/>
        <w:t>kadro unvan katsayısının uygulanabileceği şartlara uygun olarak herhangi bir görevi vekaleten yürüten personele yapılacak ek ödeme tutarının belirlenmesinde, vekalet edilen kadroya ilişkin matrah esas alınır.</w:t>
      </w:r>
    </w:p>
    <w:p w14:paraId="7DA8178A"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Fark ödemesi</w:t>
      </w:r>
    </w:p>
    <w:p w14:paraId="349BFFAC"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10- (1) 209 sayılı Kanunun 5 inci maddesi, 2547 sayılı Kanunun 58 inci maddesi ile 2659 sayılı Kanunun 30 uncu maddesi uyarınca ek ödemeden yararlananların ek ödeme dahil bir ayda mali haklar kapsamında almış olduğu toplam net ödeme tutarı, 375 sayılı Kanun Hükmünde Kararnamenin ek 9 uncu maddesi uyarınca ek ödemeden yararlanan hizmet sınıfı, kadro veya pozisyon unvanı, kadro derece ve kademesi, görev yeri, hizmet yılı ve eğitim durumu aynı olanların ek ödeme dahil bir ayda mali haklar kapsamında almış olduğu toplam net ödeme tutarından az olması halinde aradaki fark, döner sermaye bütçesinden ödenir.</w:t>
      </w:r>
    </w:p>
    <w:p w14:paraId="5FAC2ABF"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proofErr w:type="spellStart"/>
      <w:r w:rsidRPr="006856BF">
        <w:rPr>
          <w:rFonts w:ascii="Times New Roman" w:eastAsia="Times New Roman" w:hAnsi="Times New Roman" w:cs="Times New Roman"/>
          <w:color w:val="3E4959"/>
          <w:spacing w:val="-3"/>
          <w:sz w:val="30"/>
          <w:szCs w:val="30"/>
          <w:lang w:eastAsia="tr-TR"/>
        </w:rPr>
        <w:t>Özefiik</w:t>
      </w:r>
      <w:proofErr w:type="spellEnd"/>
      <w:r w:rsidRPr="006856BF">
        <w:rPr>
          <w:rFonts w:ascii="Times New Roman" w:eastAsia="Times New Roman" w:hAnsi="Times New Roman" w:cs="Times New Roman"/>
          <w:color w:val="3E4959"/>
          <w:spacing w:val="-3"/>
          <w:sz w:val="30"/>
          <w:szCs w:val="30"/>
          <w:lang w:eastAsia="tr-TR"/>
        </w:rPr>
        <w:t xml:space="preserve"> arz eden birimlerde çalışanların ek ödemesi</w:t>
      </w:r>
    </w:p>
    <w:p w14:paraId="6AF0C33E"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11- (1) Sağlık Bakanlığında görev yapan ve mesai saatleri dışında, acil servise hizmet veren röntgen ve laboratuvarlarda çalışan, personelin (sözleşmeli personel dahil) bu birimlerde fiilen çalıştıkları süreler özellik arz eden birimler için öngörülen katsayılar üzerinden değerlendirilir.</w:t>
      </w:r>
    </w:p>
    <w:p w14:paraId="317F03E8"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B2 Tipi 112 acil sağlık hizmeti personelinin ek ödemesi</w:t>
      </w:r>
    </w:p>
    <w:p w14:paraId="70C5A1C9"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12- (1) 112 acil sağlık hizmetlerinde çalışan personel için öngörülen %40 oranındaki ek puan, birinci basamak sağlık kuruluşlarına entegre olan B2 tipi 112 istasyonları için de uygulanır.</w:t>
      </w:r>
    </w:p>
    <w:p w14:paraId="68DC994C"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Geçici görevlendirilenlerin ek ödemesi</w:t>
      </w:r>
    </w:p>
    <w:p w14:paraId="71F1ED6B"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13- (1) 209 sayılı Kanunun 5 inci maddesi uyarınca ek ödeme alan tabip dışı personelden (sözleşmeli personel dahil) </w:t>
      </w:r>
      <w:proofErr w:type="spellStart"/>
      <w:r w:rsidRPr="006856BF">
        <w:rPr>
          <w:rFonts w:ascii="Times New Roman" w:eastAsia="Times New Roman" w:hAnsi="Times New Roman" w:cs="Times New Roman"/>
          <w:color w:val="3E4959"/>
          <w:spacing w:val="-3"/>
          <w:sz w:val="30"/>
          <w:szCs w:val="30"/>
          <w:lang w:eastAsia="tr-TR"/>
        </w:rPr>
        <w:t>re’sen</w:t>
      </w:r>
      <w:proofErr w:type="spellEnd"/>
      <w:r w:rsidRPr="006856BF">
        <w:rPr>
          <w:rFonts w:ascii="Times New Roman" w:eastAsia="Times New Roman" w:hAnsi="Times New Roman" w:cs="Times New Roman"/>
          <w:color w:val="3E4959"/>
          <w:spacing w:val="-3"/>
          <w:sz w:val="30"/>
          <w:szCs w:val="30"/>
          <w:lang w:eastAsia="tr-TR"/>
        </w:rPr>
        <w:t xml:space="preserve"> görevlendirilenlere, asıl kadro ve pozisyonunun bulunduğu kurum veya kuruluş ile görevlendirildiği kurum veya kuruluşun ek ödemesi birlikte değerlendirilerek yüksek olan ek ödeme yapılır.</w:t>
      </w:r>
    </w:p>
    <w:p w14:paraId="692E28E4"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proofErr w:type="spellStart"/>
      <w:r w:rsidRPr="006856BF">
        <w:rPr>
          <w:rFonts w:ascii="Times New Roman" w:eastAsia="Times New Roman" w:hAnsi="Times New Roman" w:cs="Times New Roman"/>
          <w:color w:val="3E4959"/>
          <w:spacing w:val="-3"/>
          <w:sz w:val="30"/>
          <w:szCs w:val="30"/>
          <w:lang w:eastAsia="tr-TR"/>
        </w:rPr>
        <w:t>İJçüfiıcü</w:t>
      </w:r>
      <w:proofErr w:type="spellEnd"/>
      <w:r w:rsidRPr="006856BF">
        <w:rPr>
          <w:rFonts w:ascii="Times New Roman" w:eastAsia="Times New Roman" w:hAnsi="Times New Roman" w:cs="Times New Roman"/>
          <w:color w:val="3E4959"/>
          <w:spacing w:val="-3"/>
          <w:sz w:val="30"/>
          <w:szCs w:val="30"/>
          <w:lang w:eastAsia="tr-TR"/>
        </w:rPr>
        <w:t xml:space="preserve"> seviye acil servis ve üçüncü seviye yoğun bakımlarda görev yapanlara ek puan</w:t>
      </w:r>
    </w:p>
    <w:p w14:paraId="2AE398F5"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lastRenderedPageBreak/>
        <w:t>MADDE 14- (1) Üçüncü seviye acil servis ve üçüncü seviye yoğun bakımlarda görev yapanların Yönetmelikte öngörülen teşvik puanlarına ek 0,10 puan ilave edilir.</w:t>
      </w:r>
    </w:p>
    <w:p w14:paraId="786FB895"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112 acil sağlık istasyonu sorumlu sağlık personelinin hizmet alanı kadro unvan katsayısı</w:t>
      </w:r>
    </w:p>
    <w:p w14:paraId="71091434"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MA7/DE 15- (1) 112 acil sağlık istasyonu sorumlu sağlık personelinin hizmet alanı kadro unvan katsayısı 0,50 olarak uygulanır.</w:t>
      </w:r>
    </w:p>
    <w:p w14:paraId="0458F446"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Çevre sağlığı denetimi ve tütün denetimi yapan personele ek puan</w:t>
      </w:r>
    </w:p>
    <w:p w14:paraId="639FCBC3"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16- (1) Çevre sağlığı denetimi ve tütün denetimi yapan personelin Î1 Sağlık Müdürlükleri ve Birimleri Kurum Hizmet ve Teşvik Ek Ödeme Yönergesi uyarınca hesaplanan net teşvik katsayılarına 0,07 puan ilave edilir.</w:t>
      </w:r>
    </w:p>
    <w:p w14:paraId="0458E9BC"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Uzman hemşire ve uzman ebelerin özel hizmet tazminatı</w:t>
      </w:r>
    </w:p>
    <w:p w14:paraId="620B885E"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17- (1) 25/2/1954 tarihli ve 6283 sayılı Hemşirelik Kanunu kapsamında uzman hemşire ve 11/4/1928 tarihli ve 1219 sayılı Tababet ve </w:t>
      </w:r>
      <w:proofErr w:type="spellStart"/>
      <w:r w:rsidRPr="006856BF">
        <w:rPr>
          <w:rFonts w:ascii="Times New Roman" w:eastAsia="Times New Roman" w:hAnsi="Times New Roman" w:cs="Times New Roman"/>
          <w:color w:val="3E4959"/>
          <w:spacing w:val="-3"/>
          <w:sz w:val="30"/>
          <w:szCs w:val="30"/>
          <w:lang w:eastAsia="tr-TR"/>
        </w:rPr>
        <w:t>Şuabatı</w:t>
      </w:r>
      <w:proofErr w:type="spellEnd"/>
      <w:r w:rsidRPr="006856BF">
        <w:rPr>
          <w:rFonts w:ascii="Times New Roman" w:eastAsia="Times New Roman" w:hAnsi="Times New Roman" w:cs="Times New Roman"/>
          <w:color w:val="3E4959"/>
          <w:spacing w:val="-3"/>
          <w:sz w:val="30"/>
          <w:szCs w:val="30"/>
          <w:lang w:eastAsia="tr-TR"/>
        </w:rPr>
        <w:t xml:space="preserve"> </w:t>
      </w:r>
      <w:proofErr w:type="spellStart"/>
      <w:r w:rsidRPr="006856BF">
        <w:rPr>
          <w:rFonts w:ascii="Times New Roman" w:eastAsia="Times New Roman" w:hAnsi="Times New Roman" w:cs="Times New Roman"/>
          <w:color w:val="3E4959"/>
          <w:spacing w:val="-3"/>
          <w:sz w:val="30"/>
          <w:szCs w:val="30"/>
          <w:lang w:eastAsia="tr-TR"/>
        </w:rPr>
        <w:t>San’atlarınm</w:t>
      </w:r>
      <w:proofErr w:type="spellEnd"/>
      <w:r w:rsidRPr="006856BF">
        <w:rPr>
          <w:rFonts w:ascii="Times New Roman" w:eastAsia="Times New Roman" w:hAnsi="Times New Roman" w:cs="Times New Roman"/>
          <w:color w:val="3E4959"/>
          <w:spacing w:val="-3"/>
          <w:sz w:val="30"/>
          <w:szCs w:val="30"/>
          <w:lang w:eastAsia="tr-TR"/>
        </w:rPr>
        <w:t xml:space="preserve"> Tarzı İcrasına Dair Kanun kapsamında uzman ebe unvanını ihraz edenlerin 17/4/2006 tarihli ve 2006/10344 sayılı Bakanlar Kurulu Kararı ile yürürlüğe konulan Devlet Memurlarına Ödenecek Zam ve Tazminatlara İlişkin Karara ekli (II) sayılı Cetvele göre dereceleri itibarıyla yararlanmakta oldukları tazminat oranlarına 7 puan ilave edilir.</w:t>
      </w:r>
    </w:p>
    <w:p w14:paraId="6F7B6B64"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112 acil sağlık hizmetlerinde görevli personele tayın bedeli verilmesi</w:t>
      </w:r>
    </w:p>
    <w:p w14:paraId="6CD3D516"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18- (1) Sağlık Bakanlığı 112 acil sağlık hizmetlerinde görev yapan kamu görevlilerinden Devlet Memurları Yiyecek Yardımı Yönetmeliğinin ek </w:t>
      </w:r>
      <w:proofErr w:type="gramStart"/>
      <w:r w:rsidRPr="006856BF">
        <w:rPr>
          <w:rFonts w:ascii="Times New Roman" w:eastAsia="Times New Roman" w:hAnsi="Times New Roman" w:cs="Times New Roman"/>
          <w:color w:val="3E4959"/>
          <w:spacing w:val="-3"/>
          <w:sz w:val="30"/>
          <w:szCs w:val="30"/>
          <w:lang w:eastAsia="tr-TR"/>
        </w:rPr>
        <w:t xml:space="preserve">2 </w:t>
      </w:r>
      <w:proofErr w:type="spellStart"/>
      <w:r w:rsidRPr="006856BF">
        <w:rPr>
          <w:rFonts w:ascii="Times New Roman" w:eastAsia="Times New Roman" w:hAnsi="Times New Roman" w:cs="Times New Roman"/>
          <w:color w:val="3E4959"/>
          <w:spacing w:val="-3"/>
          <w:sz w:val="30"/>
          <w:szCs w:val="30"/>
          <w:lang w:eastAsia="tr-TR"/>
        </w:rPr>
        <w:t>nci</w:t>
      </w:r>
      <w:proofErr w:type="spellEnd"/>
      <w:proofErr w:type="gramEnd"/>
      <w:r w:rsidRPr="006856BF">
        <w:rPr>
          <w:rFonts w:ascii="Times New Roman" w:eastAsia="Times New Roman" w:hAnsi="Times New Roman" w:cs="Times New Roman"/>
          <w:color w:val="3E4959"/>
          <w:spacing w:val="-3"/>
          <w:sz w:val="30"/>
          <w:szCs w:val="30"/>
          <w:lang w:eastAsia="tr-TR"/>
        </w:rPr>
        <w:t xml:space="preserve"> maddesinden yararlanma imkanı bulunmayanlara, döner sermaye bütçesinden karşılanmak üzere 22/6/1978 tarihli ve 2155 sayılı Kanuna göre tayın bedeli verilir. Bu maddenin uygulanmasına ilişkin usul ve esaslar Hazine ve Maliye Bakanlığının görüşü üzerine Sağlık Bakanlığınca belirlenir.</w:t>
      </w:r>
    </w:p>
    <w:p w14:paraId="15A28D47"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Yükseköğretim </w:t>
      </w:r>
      <w:proofErr w:type="spellStart"/>
      <w:r w:rsidRPr="006856BF">
        <w:rPr>
          <w:rFonts w:ascii="Times New Roman" w:eastAsia="Times New Roman" w:hAnsi="Times New Roman" w:cs="Times New Roman"/>
          <w:color w:val="3E4959"/>
          <w:spacing w:val="-3"/>
          <w:sz w:val="30"/>
          <w:szCs w:val="30"/>
          <w:lang w:eastAsia="tr-TR"/>
        </w:rPr>
        <w:t>kurumlarmda</w:t>
      </w:r>
      <w:proofErr w:type="spellEnd"/>
      <w:r w:rsidRPr="006856BF">
        <w:rPr>
          <w:rFonts w:ascii="Times New Roman" w:eastAsia="Times New Roman" w:hAnsi="Times New Roman" w:cs="Times New Roman"/>
          <w:color w:val="3E4959"/>
          <w:spacing w:val="-3"/>
          <w:sz w:val="30"/>
          <w:szCs w:val="30"/>
          <w:lang w:eastAsia="tr-TR"/>
        </w:rPr>
        <w:t xml:space="preserve"> görev yapanların kadro/görev unvan katsayıları</w:t>
      </w:r>
    </w:p>
    <w:p w14:paraId="1812A002"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19- (1) Yükseköğretim </w:t>
      </w:r>
      <w:proofErr w:type="spellStart"/>
      <w:r w:rsidRPr="006856BF">
        <w:rPr>
          <w:rFonts w:ascii="Times New Roman" w:eastAsia="Times New Roman" w:hAnsi="Times New Roman" w:cs="Times New Roman"/>
          <w:color w:val="3E4959"/>
          <w:spacing w:val="-3"/>
          <w:sz w:val="30"/>
          <w:szCs w:val="30"/>
          <w:lang w:eastAsia="tr-TR"/>
        </w:rPr>
        <w:t>kurumlarmda</w:t>
      </w:r>
      <w:proofErr w:type="spellEnd"/>
      <w:r w:rsidRPr="006856BF">
        <w:rPr>
          <w:rFonts w:ascii="Times New Roman" w:eastAsia="Times New Roman" w:hAnsi="Times New Roman" w:cs="Times New Roman"/>
          <w:color w:val="3E4959"/>
          <w:spacing w:val="-3"/>
          <w:sz w:val="30"/>
          <w:szCs w:val="30"/>
          <w:lang w:eastAsia="tr-TR"/>
        </w:rPr>
        <w:t xml:space="preserve"> görev yapanların Yükseköğretim </w:t>
      </w:r>
      <w:proofErr w:type="spellStart"/>
      <w:r w:rsidRPr="006856BF">
        <w:rPr>
          <w:rFonts w:ascii="Times New Roman" w:eastAsia="Times New Roman" w:hAnsi="Times New Roman" w:cs="Times New Roman"/>
          <w:color w:val="3E4959"/>
          <w:spacing w:val="-3"/>
          <w:sz w:val="30"/>
          <w:szCs w:val="30"/>
          <w:lang w:eastAsia="tr-TR"/>
        </w:rPr>
        <w:t>Kurumlarmda</w:t>
      </w:r>
      <w:proofErr w:type="spellEnd"/>
      <w:r w:rsidRPr="006856BF">
        <w:rPr>
          <w:rFonts w:ascii="Times New Roman" w:eastAsia="Times New Roman" w:hAnsi="Times New Roman" w:cs="Times New Roman"/>
          <w:color w:val="3E4959"/>
          <w:spacing w:val="-3"/>
          <w:sz w:val="30"/>
          <w:szCs w:val="30"/>
          <w:lang w:eastAsia="tr-TR"/>
        </w:rPr>
        <w:t xml:space="preserve"> Döner Sermaye Gelirlerinden Yapılacak Ek Ödemenin Dağıtılmasında Uygulanacak Usul ve Esaslara İlişkin </w:t>
      </w:r>
      <w:r w:rsidRPr="006856BF">
        <w:rPr>
          <w:rFonts w:ascii="Times New Roman" w:eastAsia="Times New Roman" w:hAnsi="Times New Roman" w:cs="Times New Roman"/>
          <w:color w:val="3E4959"/>
          <w:spacing w:val="-3"/>
          <w:sz w:val="30"/>
          <w:szCs w:val="30"/>
          <w:lang w:eastAsia="tr-TR"/>
        </w:rPr>
        <w:lastRenderedPageBreak/>
        <w:t>Yönetmelikte yer alan kadro/görev unvan katsayıları konusunda çalışma yapılacaktır.</w:t>
      </w:r>
    </w:p>
    <w:p w14:paraId="1D911D95"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proofErr w:type="spellStart"/>
      <w:r w:rsidRPr="006856BF">
        <w:rPr>
          <w:rFonts w:ascii="Times New Roman" w:eastAsia="Times New Roman" w:hAnsi="Times New Roman" w:cs="Times New Roman"/>
          <w:color w:val="3E4959"/>
          <w:spacing w:val="-3"/>
          <w:sz w:val="30"/>
          <w:szCs w:val="30"/>
          <w:lang w:eastAsia="tr-TR"/>
        </w:rPr>
        <w:t>Yıılnk</w:t>
      </w:r>
      <w:proofErr w:type="spellEnd"/>
      <w:r w:rsidRPr="006856BF">
        <w:rPr>
          <w:rFonts w:ascii="Times New Roman" w:eastAsia="Times New Roman" w:hAnsi="Times New Roman" w:cs="Times New Roman"/>
          <w:color w:val="3E4959"/>
          <w:spacing w:val="-3"/>
          <w:sz w:val="30"/>
          <w:szCs w:val="30"/>
          <w:lang w:eastAsia="tr-TR"/>
        </w:rPr>
        <w:t xml:space="preserve"> izin ve süt izinlerinde döner sermaye kesintisi</w:t>
      </w:r>
    </w:p>
    <w:p w14:paraId="6328A116"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20- (1) 209 sayılı Kanunun 5 inci maddesi, 2547 sayılı Kanunun 58 inci maddesinin (c) fıkrası ile 2659 sayılı Kanunun 30 uncu maddesi uyarınca yapılan döner sermaye ödemelerinde yılda toplam 12 güne kadar olan yıllık izin süreleri ile süt izni süreleri döner sermaye ödemelerinde “çalışılmayan gün” kapsamında değerlendirilmez.</w:t>
      </w:r>
    </w:p>
    <w:p w14:paraId="28B8BF88"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proofErr w:type="spellStart"/>
      <w:r w:rsidRPr="006856BF">
        <w:rPr>
          <w:rFonts w:ascii="Times New Roman" w:eastAsia="Times New Roman" w:hAnsi="Times New Roman" w:cs="Times New Roman"/>
          <w:color w:val="3E4959"/>
          <w:spacing w:val="-3"/>
          <w:sz w:val="30"/>
          <w:szCs w:val="30"/>
          <w:lang w:eastAsia="tr-TR"/>
        </w:rPr>
        <w:t>Sağhk</w:t>
      </w:r>
      <w:proofErr w:type="spellEnd"/>
      <w:r w:rsidRPr="006856BF">
        <w:rPr>
          <w:rFonts w:ascii="Times New Roman" w:eastAsia="Times New Roman" w:hAnsi="Times New Roman" w:cs="Times New Roman"/>
          <w:color w:val="3E4959"/>
          <w:spacing w:val="-3"/>
          <w:sz w:val="30"/>
          <w:szCs w:val="30"/>
          <w:lang w:eastAsia="tr-TR"/>
        </w:rPr>
        <w:t xml:space="preserve"> kurum ve kuruluşlarında görev yapan bazı personel için döner sermaye ek ödeme tavanının artırılması</w:t>
      </w:r>
    </w:p>
    <w:p w14:paraId="52988585"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21- (1) 209 sayılı Kanunun 5 inci maddesinin ikinci fıkrasında yer alan “yüzde 350”, “yüzde 305”, “yüzde 225” ve “yüzde 260” ibareleri sırasıyla “yüzde 390”, “yüzde 345”, “yüzde 235” ve “yüzde 270” olarak uygulanır.</w:t>
      </w:r>
    </w:p>
    <w:p w14:paraId="4047133D"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Yükseköğretim </w:t>
      </w:r>
      <w:proofErr w:type="spellStart"/>
      <w:r w:rsidRPr="006856BF">
        <w:rPr>
          <w:rFonts w:ascii="Times New Roman" w:eastAsia="Times New Roman" w:hAnsi="Times New Roman" w:cs="Times New Roman"/>
          <w:color w:val="3E4959"/>
          <w:spacing w:val="-3"/>
          <w:sz w:val="30"/>
          <w:szCs w:val="30"/>
          <w:lang w:eastAsia="tr-TR"/>
        </w:rPr>
        <w:t>kurumlarmda</w:t>
      </w:r>
      <w:proofErr w:type="spellEnd"/>
      <w:r w:rsidRPr="006856BF">
        <w:rPr>
          <w:rFonts w:ascii="Times New Roman" w:eastAsia="Times New Roman" w:hAnsi="Times New Roman" w:cs="Times New Roman"/>
          <w:color w:val="3E4959"/>
          <w:spacing w:val="-3"/>
          <w:sz w:val="30"/>
          <w:szCs w:val="30"/>
          <w:lang w:eastAsia="tr-TR"/>
        </w:rPr>
        <w:t xml:space="preserve"> görev yapan bazı personel için döner sermaye ek ödeme tavanımın artırılması</w:t>
      </w:r>
    </w:p>
    <w:p w14:paraId="01B9CF6D"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22- (1) 2547 sayılı Yükseköğretim Kanununun 58 inci maddesinin (c) fıkrasının (2) numaralı bendinde yer alan “yüzde 305”, “yüzde 255”, “yüzde 225” ve “yüzde 260” ibareleri sırasıyla “yüzde 345”, “yüzde 265”, “yüzde 235” ve “yüzde 270” olarak uygulanır.</w:t>
      </w:r>
    </w:p>
    <w:p w14:paraId="505727EB"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proofErr w:type="spellStart"/>
      <w:r w:rsidRPr="006856BF">
        <w:rPr>
          <w:rFonts w:ascii="Times New Roman" w:eastAsia="Times New Roman" w:hAnsi="Times New Roman" w:cs="Times New Roman"/>
          <w:color w:val="3E4959"/>
          <w:spacing w:val="-3"/>
          <w:sz w:val="30"/>
          <w:szCs w:val="30"/>
          <w:lang w:eastAsia="tr-TR"/>
        </w:rPr>
        <w:t>Aâıî</w:t>
      </w:r>
      <w:proofErr w:type="spellEnd"/>
      <w:r w:rsidRPr="006856BF">
        <w:rPr>
          <w:rFonts w:ascii="Times New Roman" w:eastAsia="Times New Roman" w:hAnsi="Times New Roman" w:cs="Times New Roman"/>
          <w:color w:val="3E4959"/>
          <w:spacing w:val="-3"/>
          <w:sz w:val="30"/>
          <w:szCs w:val="30"/>
          <w:lang w:eastAsia="tr-TR"/>
        </w:rPr>
        <w:t xml:space="preserve"> Tıp Kurumu Başkanlığında görev yapan bazı personel için döner sermaye ek ödeme tavanının artırılması</w:t>
      </w:r>
    </w:p>
    <w:p w14:paraId="3AA3395E"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23- (1) 2659 sayılı Kanunun 30 uncu maddesinin ikinci fıkrasında yer alan “yüzde 200”, “yüzde 215”, “yüzde 225” ve “yüzde 250” ibareleri sırasıyla “yüzde 215”, “yüzde 225</w:t>
      </w:r>
      <w:proofErr w:type="gramStart"/>
      <w:r w:rsidRPr="006856BF">
        <w:rPr>
          <w:rFonts w:ascii="Times New Roman" w:eastAsia="Times New Roman" w:hAnsi="Times New Roman" w:cs="Times New Roman"/>
          <w:color w:val="3E4959"/>
          <w:spacing w:val="-3"/>
          <w:sz w:val="30"/>
          <w:szCs w:val="30"/>
          <w:lang w:eastAsia="tr-TR"/>
        </w:rPr>
        <w:t>”,“</w:t>
      </w:r>
      <w:proofErr w:type="gramEnd"/>
      <w:r w:rsidRPr="006856BF">
        <w:rPr>
          <w:rFonts w:ascii="Times New Roman" w:eastAsia="Times New Roman" w:hAnsi="Times New Roman" w:cs="Times New Roman"/>
          <w:color w:val="3E4959"/>
          <w:spacing w:val="-3"/>
          <w:sz w:val="30"/>
          <w:szCs w:val="30"/>
          <w:lang w:eastAsia="tr-TR"/>
        </w:rPr>
        <w:t>yüzde 235” ve “yüzde 260” olarak uygulanır.</w:t>
      </w:r>
    </w:p>
    <w:p w14:paraId="22DC9135"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Kadro unvan ve net teşvik katsayısı</w:t>
      </w:r>
    </w:p>
    <w:p w14:paraId="02BB71BA"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24- (1) 209 sayılı Kanunun 5 inci maddesine istinaden yürürlüğe konulan yönetmelik eki listelerde tabip dışı personel için öngörülmüş olan hizmet alanı-kadro unvan katsayıları ile İl Sağlık Müdürlükleri ve Birimleri Kurum Hizmet ve Teşvik Ek Ödeme Yönergesi uyarınca tabip dışı personel </w:t>
      </w:r>
      <w:r w:rsidRPr="006856BF">
        <w:rPr>
          <w:rFonts w:ascii="Times New Roman" w:eastAsia="Times New Roman" w:hAnsi="Times New Roman" w:cs="Times New Roman"/>
          <w:color w:val="3E4959"/>
          <w:spacing w:val="-3"/>
          <w:sz w:val="30"/>
          <w:szCs w:val="30"/>
          <w:lang w:eastAsia="tr-TR"/>
        </w:rPr>
        <w:lastRenderedPageBreak/>
        <w:t>için hesaplanan net teşvik katsayıları 0,10 puan eklenmek suretiyle uygulanır.</w:t>
      </w:r>
    </w:p>
    <w:p w14:paraId="6C06AD62"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Sağlık kurum ve kuruluşlarında görev yapan bazı personel için taban ödeme katsayısı</w:t>
      </w:r>
    </w:p>
    <w:p w14:paraId="57366703"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25- (1) Sağlık Bakanlığı Ek Ödeme Yönetmeliğine ekli Ek-3A sayılı tablonun </w:t>
      </w:r>
      <w:proofErr w:type="gramStart"/>
      <w:r w:rsidRPr="006856BF">
        <w:rPr>
          <w:rFonts w:ascii="Times New Roman" w:eastAsia="Times New Roman" w:hAnsi="Times New Roman" w:cs="Times New Roman"/>
          <w:color w:val="3E4959"/>
          <w:spacing w:val="-3"/>
          <w:sz w:val="30"/>
          <w:szCs w:val="30"/>
          <w:lang w:eastAsia="tr-TR"/>
        </w:rPr>
        <w:t xml:space="preserve">12 </w:t>
      </w:r>
      <w:proofErr w:type="spellStart"/>
      <w:r w:rsidRPr="006856BF">
        <w:rPr>
          <w:rFonts w:ascii="Times New Roman" w:eastAsia="Times New Roman" w:hAnsi="Times New Roman" w:cs="Times New Roman"/>
          <w:color w:val="3E4959"/>
          <w:spacing w:val="-3"/>
          <w:sz w:val="30"/>
          <w:szCs w:val="30"/>
          <w:lang w:eastAsia="tr-TR"/>
        </w:rPr>
        <w:t>nci</w:t>
      </w:r>
      <w:proofErr w:type="spellEnd"/>
      <w:proofErr w:type="gramEnd"/>
      <w:r w:rsidRPr="006856BF">
        <w:rPr>
          <w:rFonts w:ascii="Times New Roman" w:eastAsia="Times New Roman" w:hAnsi="Times New Roman" w:cs="Times New Roman"/>
          <w:color w:val="3E4959"/>
          <w:spacing w:val="-3"/>
          <w:sz w:val="30"/>
          <w:szCs w:val="30"/>
          <w:lang w:eastAsia="tr-TR"/>
        </w:rPr>
        <w:t xml:space="preserve"> sırasında yer alan sağlık hizmetleri ile ekli Ek-3B sayılı tablonun 11 inci sırasında yer alan sağlık hizmetleri sınıfı için 0,32 olarak belirlenen taban ödeme katsayıları 0,37 olarak uygulanır.</w:t>
      </w:r>
    </w:p>
    <w:p w14:paraId="5D1AC9E9"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Yükseköğretim kuramlarında görev yapan bazı personel için taban ödeme katsayısı</w:t>
      </w:r>
    </w:p>
    <w:p w14:paraId="67C0D818"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26- (1) Yükseköğretim Kuramlarında Döner Sermaye Gelirlerinden Yapılacak Ek Ödemenin Dağıtılmasında Uygulanacak Usul ve Esaslara İlişkin Yönetmeliğe ekli Ek-4 sayılı tabloda sağlık hizmetleri için 0,32 olarak belirlenen taban ödeme katsayısı 0,37 olarak uygulanır.</w:t>
      </w:r>
    </w:p>
    <w:p w14:paraId="6C2EF27F"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Sözleşmeli personelin yıllık izin ve süt izinlerinde döner sermaye kesintisi</w:t>
      </w:r>
    </w:p>
    <w:p w14:paraId="6019F3E9"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27- (1) 663 sayılı Kanun Hükmünde Kararnamenin </w:t>
      </w:r>
      <w:proofErr w:type="gramStart"/>
      <w:r w:rsidRPr="006856BF">
        <w:rPr>
          <w:rFonts w:ascii="Times New Roman" w:eastAsia="Times New Roman" w:hAnsi="Times New Roman" w:cs="Times New Roman"/>
          <w:color w:val="3E4959"/>
          <w:spacing w:val="-3"/>
          <w:sz w:val="30"/>
          <w:szCs w:val="30"/>
          <w:lang w:eastAsia="tr-TR"/>
        </w:rPr>
        <w:t xml:space="preserve">42 </w:t>
      </w:r>
      <w:proofErr w:type="spellStart"/>
      <w:r w:rsidRPr="006856BF">
        <w:rPr>
          <w:rFonts w:ascii="Times New Roman" w:eastAsia="Times New Roman" w:hAnsi="Times New Roman" w:cs="Times New Roman"/>
          <w:color w:val="3E4959"/>
          <w:spacing w:val="-3"/>
          <w:sz w:val="30"/>
          <w:szCs w:val="30"/>
          <w:lang w:eastAsia="tr-TR"/>
        </w:rPr>
        <w:t>nci</w:t>
      </w:r>
      <w:proofErr w:type="spellEnd"/>
      <w:proofErr w:type="gramEnd"/>
      <w:r w:rsidRPr="006856BF">
        <w:rPr>
          <w:rFonts w:ascii="Times New Roman" w:eastAsia="Times New Roman" w:hAnsi="Times New Roman" w:cs="Times New Roman"/>
          <w:color w:val="3E4959"/>
          <w:spacing w:val="-3"/>
          <w:sz w:val="30"/>
          <w:szCs w:val="30"/>
          <w:lang w:eastAsia="tr-TR"/>
        </w:rPr>
        <w:t xml:space="preserve"> maddesi uyarınca sözleşmeli personele yapılan ek ödemelerin belirlenmesinde yılda toplam 12 güne kadar olan yıllık izin süreleri ile süt izni süreleri “çalışılmayan gün” kapsamında değerlendirilmez.</w:t>
      </w:r>
    </w:p>
    <w:p w14:paraId="5EAF228F"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112 acil sağlık hizmetleri çalışanlarının zorunlu eğitimleri</w:t>
      </w:r>
    </w:p>
    <w:p w14:paraId="7FCDBDE2"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28- (1) 209 sayılı Kanunun 5 inci maddesi uyarınca yapılan döner sermaye ödemelerinde, 112 acil sağlık hizmetlerinde çalışanların ilgili mevzuatı uyarınca almak zorunda oldukları zorunlu eğitimlerinde geçen görevlendirme süreleri yılda 10 günü geçmemek üzere, söz konusu eğitimlerde eğitici olarak görevlendirilenlerin ise görevlendirme süreleri yılda 20 günü geçmemek üzere “çalışılmayan gün” kapsamında değerlendirilmez.</w:t>
      </w:r>
    </w:p>
    <w:p w14:paraId="12FA838F"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Diş tabiplerinin döner sermaye ek ödemesi</w:t>
      </w:r>
    </w:p>
    <w:p w14:paraId="2F95D38D"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29- (1) Ağız ve diş sağlığı merkezleri ve diş hastaneleri dışında kalan sağlık tesislerinde çalışan ve döner sermaye ödemesi hastane ortalamasının altında kalan diş tabiplerine hastane ortalamasından döner sermaye ek ödemesi yapılır.</w:t>
      </w:r>
    </w:p>
    <w:p w14:paraId="21E19075"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lastRenderedPageBreak/>
        <w:t>İcap nöbeti</w:t>
      </w:r>
    </w:p>
    <w:p w14:paraId="656F8FE0"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30- (1) Sağlık hizmet sunumunun gerekleri çerçevesinde icap nöbetinin uygulamasına ilişkin 657 sayılı Kanunun ek </w:t>
      </w:r>
      <w:proofErr w:type="gramStart"/>
      <w:r w:rsidRPr="006856BF">
        <w:rPr>
          <w:rFonts w:ascii="Times New Roman" w:eastAsia="Times New Roman" w:hAnsi="Times New Roman" w:cs="Times New Roman"/>
          <w:color w:val="3E4959"/>
          <w:spacing w:val="-3"/>
          <w:sz w:val="30"/>
          <w:szCs w:val="30"/>
          <w:lang w:eastAsia="tr-TR"/>
        </w:rPr>
        <w:t>33 üncü</w:t>
      </w:r>
      <w:proofErr w:type="gramEnd"/>
      <w:r w:rsidRPr="006856BF">
        <w:rPr>
          <w:rFonts w:ascii="Times New Roman" w:eastAsia="Times New Roman" w:hAnsi="Times New Roman" w:cs="Times New Roman"/>
          <w:color w:val="3E4959"/>
          <w:spacing w:val="-3"/>
          <w:sz w:val="30"/>
          <w:szCs w:val="30"/>
          <w:lang w:eastAsia="tr-TR"/>
        </w:rPr>
        <w:t xml:space="preserve"> maddesi ve Yataklı Tedavi Kurumlan İşletme Yönetmeliğinde yer alan hükümlere dair çalışma yapılacaktır.</w:t>
      </w:r>
    </w:p>
    <w:p w14:paraId="03EF6722"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Yönetici kadrolarına vekalet eden öğretmenlerin ek ders ücreti</w:t>
      </w:r>
    </w:p>
    <w:p w14:paraId="12544644"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31- (1) Aile ve Sosyal Hizmetler Bakanlığında 16/3/2015 tarihli ve 2015/7446 sayılı Bakanlar Kurulu Kararının 5 inci maddesi uyarınca ek ders ücretinden yararlanan öğretmenlerden yönetici kadrolarına vekaleten atanmış olmakla birlikte ilgili mevzuatı uyarınca zam ve tazminatlar ile ek ödeme farkından yararlanamayanlara, söz konusu 5 inci maddeye göre yapılan ek ders ücretinin Ödenmesine devam olunur.</w:t>
      </w:r>
    </w:p>
    <w:p w14:paraId="46185A0C"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Aile ve Sosyal Hizmetler Bakanlığı nöbet görevi</w:t>
      </w:r>
    </w:p>
    <w:p w14:paraId="2F4352CE"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32- (1) 16/3/2015 tarihli ve 2015/7446 sayılı Bakanlar Kurulu Kararının 8 inci maddesinde yer alan “3” ve “9” ibareleri sırasıyla “4” ve “12” olarak uygulanır.</w:t>
      </w:r>
    </w:p>
    <w:p w14:paraId="44CC7783"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(2) Söz konusu ibareler, nöbet görevlerinin dini bayram günlerinde yerine getirilmesi halinde sırasıyla “5” ve “14” olarak uygulanır.</w:t>
      </w:r>
    </w:p>
    <w:p w14:paraId="7311ABC9"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Aile ve Sosyal Hizmetler Bakanlığında görevli öğretmenlere öğretim yılına hazırlık ödeneği verilmesi</w:t>
      </w:r>
    </w:p>
    <w:p w14:paraId="07F83E00"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33- (1) Aile ve Sosyal Hizmetler Bakanlığında öğretmen kadrosunda bulunup ve fiilen öğretmenlik görevi yapan personel 657 sayılı Kanunun ek </w:t>
      </w:r>
      <w:proofErr w:type="gramStart"/>
      <w:r w:rsidRPr="006856BF">
        <w:rPr>
          <w:rFonts w:ascii="Times New Roman" w:eastAsia="Times New Roman" w:hAnsi="Times New Roman" w:cs="Times New Roman"/>
          <w:color w:val="3E4959"/>
          <w:spacing w:val="-3"/>
          <w:sz w:val="30"/>
          <w:szCs w:val="30"/>
          <w:lang w:eastAsia="tr-TR"/>
        </w:rPr>
        <w:t xml:space="preserve">32 </w:t>
      </w:r>
      <w:proofErr w:type="spellStart"/>
      <w:r w:rsidRPr="006856BF">
        <w:rPr>
          <w:rFonts w:ascii="Times New Roman" w:eastAsia="Times New Roman" w:hAnsi="Times New Roman" w:cs="Times New Roman"/>
          <w:color w:val="3E4959"/>
          <w:spacing w:val="-3"/>
          <w:sz w:val="30"/>
          <w:szCs w:val="30"/>
          <w:lang w:eastAsia="tr-TR"/>
        </w:rPr>
        <w:t>nci</w:t>
      </w:r>
      <w:proofErr w:type="spellEnd"/>
      <w:proofErr w:type="gramEnd"/>
      <w:r w:rsidRPr="006856BF">
        <w:rPr>
          <w:rFonts w:ascii="Times New Roman" w:eastAsia="Times New Roman" w:hAnsi="Times New Roman" w:cs="Times New Roman"/>
          <w:color w:val="3E4959"/>
          <w:spacing w:val="-3"/>
          <w:sz w:val="30"/>
          <w:szCs w:val="30"/>
          <w:lang w:eastAsia="tr-TR"/>
        </w:rPr>
        <w:t xml:space="preserve"> maddesinde düzenlenen öğretim yılma hazırlık ödeneğinden aynı usul ve esaslar çerçevesinde yararlandı alır.</w:t>
      </w:r>
    </w:p>
    <w:p w14:paraId="596F42C4"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Bazı sosyal hizmet çalışanlarına ek ödeme artışı</w:t>
      </w:r>
    </w:p>
    <w:p w14:paraId="1C613EF5"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34- (1) 2828 sayılı Sosyal Hizmetler Kanunu kapsamında yaşlı, ağır engelli ve çocuklara yönelik hizmet veren yatılı sosyal hizmet kuruluşlarında, kadın konuk evlerinde, şiddet önleme ve izleme merkezlerinde, çocuk evi koordinasyon merkezlerinde ve sosyal hizmet merkezlerindeki şiddetle mücadele irtibat noktalarında fiilen görev yapan memur ve sözleşmeli personelin 375 sayılı Kanun Hükmünde Kararnameye göre yararlanmakta oldukları ek ödeme oranına 25 puan ilave edilir.</w:t>
      </w:r>
    </w:p>
    <w:p w14:paraId="59B90A1B"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proofErr w:type="spellStart"/>
      <w:r w:rsidRPr="006856BF">
        <w:rPr>
          <w:rFonts w:ascii="Times New Roman" w:eastAsia="Times New Roman" w:hAnsi="Times New Roman" w:cs="Times New Roman"/>
          <w:color w:val="3E4959"/>
          <w:spacing w:val="-3"/>
          <w:sz w:val="30"/>
          <w:szCs w:val="30"/>
          <w:lang w:eastAsia="tr-TR"/>
        </w:rPr>
        <w:lastRenderedPageBreak/>
        <w:t>Sağhk</w:t>
      </w:r>
      <w:proofErr w:type="spellEnd"/>
      <w:r w:rsidRPr="006856BF">
        <w:rPr>
          <w:rFonts w:ascii="Times New Roman" w:eastAsia="Times New Roman" w:hAnsi="Times New Roman" w:cs="Times New Roman"/>
          <w:color w:val="3E4959"/>
          <w:spacing w:val="-3"/>
          <w:sz w:val="30"/>
          <w:szCs w:val="30"/>
          <w:lang w:eastAsia="tr-TR"/>
        </w:rPr>
        <w:t xml:space="preserve"> hizmetleri sınıfı</w:t>
      </w:r>
    </w:p>
    <w:p w14:paraId="2AC58421"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35- (1) 657 sayılı Kanunun </w:t>
      </w:r>
      <w:proofErr w:type="gramStart"/>
      <w:r w:rsidRPr="006856BF">
        <w:rPr>
          <w:rFonts w:ascii="Times New Roman" w:eastAsia="Times New Roman" w:hAnsi="Times New Roman" w:cs="Times New Roman"/>
          <w:color w:val="3E4959"/>
          <w:spacing w:val="-3"/>
          <w:sz w:val="30"/>
          <w:szCs w:val="30"/>
          <w:lang w:eastAsia="tr-TR"/>
        </w:rPr>
        <w:t xml:space="preserve">36 </w:t>
      </w:r>
      <w:proofErr w:type="spellStart"/>
      <w:r w:rsidRPr="006856BF">
        <w:rPr>
          <w:rFonts w:ascii="Times New Roman" w:eastAsia="Times New Roman" w:hAnsi="Times New Roman" w:cs="Times New Roman"/>
          <w:color w:val="3E4959"/>
          <w:spacing w:val="-3"/>
          <w:sz w:val="30"/>
          <w:szCs w:val="30"/>
          <w:lang w:eastAsia="tr-TR"/>
        </w:rPr>
        <w:t>ncı</w:t>
      </w:r>
      <w:proofErr w:type="spellEnd"/>
      <w:proofErr w:type="gramEnd"/>
      <w:r w:rsidRPr="006856BF">
        <w:rPr>
          <w:rFonts w:ascii="Times New Roman" w:eastAsia="Times New Roman" w:hAnsi="Times New Roman" w:cs="Times New Roman"/>
          <w:color w:val="3E4959"/>
          <w:spacing w:val="-3"/>
          <w:sz w:val="30"/>
          <w:szCs w:val="30"/>
          <w:lang w:eastAsia="tr-TR"/>
        </w:rPr>
        <w:t xml:space="preserve"> maddesinde yer alan “III- SAĞLIK HİZMETLERİ VE YARDIMCI SAĞLIK HİZMETLERİ” ibaresinin “III- SAĞLIK HİZMETLERİ SINIFI” olarak değiştirilmesi konusunda çalışma yapılacaktır.</w:t>
      </w:r>
    </w:p>
    <w:p w14:paraId="766AA30D"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Sözleşmeli personelin ek ödemesi</w:t>
      </w:r>
    </w:p>
    <w:p w14:paraId="73FE2B59"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36- (1) 657 sayılı Kanuna tabi tabip dışı personelden 663 sayılı Kanun Hükmünde Kararnamenin </w:t>
      </w:r>
      <w:proofErr w:type="gramStart"/>
      <w:r w:rsidRPr="006856BF">
        <w:rPr>
          <w:rFonts w:ascii="Times New Roman" w:eastAsia="Times New Roman" w:hAnsi="Times New Roman" w:cs="Times New Roman"/>
          <w:color w:val="3E4959"/>
          <w:spacing w:val="-3"/>
          <w:sz w:val="30"/>
          <w:szCs w:val="30"/>
          <w:lang w:eastAsia="tr-TR"/>
        </w:rPr>
        <w:t xml:space="preserve">42 </w:t>
      </w:r>
      <w:proofErr w:type="spellStart"/>
      <w:r w:rsidRPr="006856BF">
        <w:rPr>
          <w:rFonts w:ascii="Times New Roman" w:eastAsia="Times New Roman" w:hAnsi="Times New Roman" w:cs="Times New Roman"/>
          <w:color w:val="3E4959"/>
          <w:spacing w:val="-3"/>
          <w:sz w:val="30"/>
          <w:szCs w:val="30"/>
          <w:lang w:eastAsia="tr-TR"/>
        </w:rPr>
        <w:t>nci</w:t>
      </w:r>
      <w:proofErr w:type="spellEnd"/>
      <w:proofErr w:type="gramEnd"/>
      <w:r w:rsidRPr="006856BF">
        <w:rPr>
          <w:rFonts w:ascii="Times New Roman" w:eastAsia="Times New Roman" w:hAnsi="Times New Roman" w:cs="Times New Roman"/>
          <w:color w:val="3E4959"/>
          <w:spacing w:val="-3"/>
          <w:sz w:val="30"/>
          <w:szCs w:val="30"/>
          <w:lang w:eastAsia="tr-TR"/>
        </w:rPr>
        <w:t xml:space="preserve"> maddesinin </w:t>
      </w:r>
      <w:proofErr w:type="spellStart"/>
      <w:r w:rsidRPr="006856BF">
        <w:rPr>
          <w:rFonts w:ascii="Times New Roman" w:eastAsia="Times New Roman" w:hAnsi="Times New Roman" w:cs="Times New Roman"/>
          <w:color w:val="3E4959"/>
          <w:spacing w:val="-3"/>
          <w:sz w:val="30"/>
          <w:szCs w:val="30"/>
          <w:lang w:eastAsia="tr-TR"/>
        </w:rPr>
        <w:t>onikinci</w:t>
      </w:r>
      <w:proofErr w:type="spellEnd"/>
      <w:r w:rsidRPr="006856BF">
        <w:rPr>
          <w:rFonts w:ascii="Times New Roman" w:eastAsia="Times New Roman" w:hAnsi="Times New Roman" w:cs="Times New Roman"/>
          <w:color w:val="3E4959"/>
          <w:spacing w:val="-3"/>
          <w:sz w:val="30"/>
          <w:szCs w:val="30"/>
          <w:lang w:eastAsia="tr-TR"/>
        </w:rPr>
        <w:t xml:space="preserve"> fıkrası uyarınca aylıksız izinli sayılmak suretiyle sözleşmeli personel pozisyonlarında istihdam edilenlere, aynı maddenin </w:t>
      </w:r>
      <w:proofErr w:type="spellStart"/>
      <w:r w:rsidRPr="006856BF">
        <w:rPr>
          <w:rFonts w:ascii="Times New Roman" w:eastAsia="Times New Roman" w:hAnsi="Times New Roman" w:cs="Times New Roman"/>
          <w:color w:val="3E4959"/>
          <w:spacing w:val="-3"/>
          <w:sz w:val="30"/>
          <w:szCs w:val="30"/>
          <w:lang w:eastAsia="tr-TR"/>
        </w:rPr>
        <w:t>ondördüncü</w:t>
      </w:r>
      <w:proofErr w:type="spellEnd"/>
      <w:r w:rsidRPr="006856BF">
        <w:rPr>
          <w:rFonts w:ascii="Times New Roman" w:eastAsia="Times New Roman" w:hAnsi="Times New Roman" w:cs="Times New Roman"/>
          <w:color w:val="3E4959"/>
          <w:spacing w:val="-3"/>
          <w:sz w:val="30"/>
          <w:szCs w:val="30"/>
          <w:lang w:eastAsia="tr-TR"/>
        </w:rPr>
        <w:t xml:space="preserve"> fıkrası uyarınca yapılacak ek ödemenin net tutarı, 375 sayılı Kanun Hükmünde Kararnamenin ek 9 uncu maddesi uyarınca kadro unvanı itibarıyla belirlenmiş olan ek ödemenin net tutarından az olamaz.</w:t>
      </w:r>
    </w:p>
    <w:p w14:paraId="78D1D876"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Lisansüstü öğrenim gören öğretmenlere ilave ek ders ücreti</w:t>
      </w:r>
    </w:p>
    <w:p w14:paraId="256A0CB2"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37- (1) Aile ve Sosyal Hizmetler Bakanlığında 16/3/2015 tarihli ve 2015/7446 sayılı </w:t>
      </w:r>
      <w:proofErr w:type="spellStart"/>
      <w:r w:rsidRPr="006856BF">
        <w:rPr>
          <w:rFonts w:ascii="Times New Roman" w:eastAsia="Times New Roman" w:hAnsi="Times New Roman" w:cs="Times New Roman"/>
          <w:color w:val="3E4959"/>
          <w:spacing w:val="-3"/>
          <w:sz w:val="30"/>
          <w:szCs w:val="30"/>
          <w:lang w:eastAsia="tr-TR"/>
        </w:rPr>
        <w:t>BaKanlar</w:t>
      </w:r>
      <w:proofErr w:type="spellEnd"/>
      <w:r w:rsidRPr="006856BF">
        <w:rPr>
          <w:rFonts w:ascii="Times New Roman" w:eastAsia="Times New Roman" w:hAnsi="Times New Roman" w:cs="Times New Roman"/>
          <w:color w:val="3E4959"/>
          <w:spacing w:val="-3"/>
          <w:sz w:val="30"/>
          <w:szCs w:val="30"/>
          <w:lang w:eastAsia="tr-TR"/>
        </w:rPr>
        <w:t xml:space="preserve"> Kurulu Kararı uyarınca ek ders ücretinden yararlanan öğretmenlerden yüksek lisans ve doktora yapmış olanlara, fiilen girdikleri dersler için ödenecek ek ders ücretleri sırasıyla %7 ve %20 artırımlı ödenir.</w:t>
      </w:r>
    </w:p>
    <w:p w14:paraId="7075DCCE"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proofErr w:type="spellStart"/>
      <w:r w:rsidRPr="006856BF">
        <w:rPr>
          <w:rFonts w:ascii="Times New Roman" w:eastAsia="Times New Roman" w:hAnsi="Times New Roman" w:cs="Times New Roman"/>
          <w:color w:val="3E4959"/>
          <w:spacing w:val="-3"/>
          <w:sz w:val="30"/>
          <w:szCs w:val="30"/>
          <w:lang w:eastAsia="tr-TR"/>
        </w:rPr>
        <w:t>Aüe</w:t>
      </w:r>
      <w:proofErr w:type="spellEnd"/>
      <w:r w:rsidRPr="006856BF">
        <w:rPr>
          <w:rFonts w:ascii="Times New Roman" w:eastAsia="Times New Roman" w:hAnsi="Times New Roman" w:cs="Times New Roman"/>
          <w:color w:val="3E4959"/>
          <w:spacing w:val="-3"/>
          <w:sz w:val="30"/>
          <w:szCs w:val="30"/>
          <w:lang w:eastAsia="tr-TR"/>
        </w:rPr>
        <w:t xml:space="preserve"> sağlığı çalışanı teşvik ödemesi</w:t>
      </w:r>
    </w:p>
    <w:p w14:paraId="74A4CA5C"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38- (1) Aile Hekimliği Sözleşme ve Ödeme Yönetmeliğinin 21 inci maddesinin ikinci fıkrasının (a) bendinin (12) numaralı alt bendinde yer alan “yüzde 1,5” ve “yüzde 3” ibareleri sırasıyla “yüzde 2,5” ve “yüzde 4” olarak uygulanır.</w:t>
      </w:r>
    </w:p>
    <w:p w14:paraId="70F4319E"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Görevde yükselme ve unvan değişikliği</w:t>
      </w:r>
    </w:p>
    <w:p w14:paraId="63206086"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39- (1) Bu hizmet kolu kapsamında görev yapan personelin görevde yükselme ve unvan değişikliklerine ilişkin sınavlarının, liyakat ve kariyer ilkeleri çerçevesinde, hizmet gerekleri ve personel planlaması esas alınarak, kuramların bütçe ödenekleri ile ilgili tedbirlerini almak suretiyle düzenli aralıklarla yapılması hususunda çalışma yapılacaktır.</w:t>
      </w:r>
    </w:p>
    <w:p w14:paraId="6C23E4B2"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Nöbet muafiyeti</w:t>
      </w:r>
    </w:p>
    <w:p w14:paraId="38096FB5"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lastRenderedPageBreak/>
        <w:t xml:space="preserve">MADDE 40- (1) 112 acil sağlık hizmetlerinde ve yataklı tedavi kuramlarında görev yapan Devlet memurlarından 657 sayılı Kanunun 101 inci maddesinin ikinci fıkrası hükmü kapsamında bulunanlara, aynı Kanunun </w:t>
      </w:r>
      <w:proofErr w:type="gramStart"/>
      <w:r w:rsidRPr="006856BF">
        <w:rPr>
          <w:rFonts w:ascii="Times New Roman" w:eastAsia="Times New Roman" w:hAnsi="Times New Roman" w:cs="Times New Roman"/>
          <w:color w:val="3E4959"/>
          <w:spacing w:val="-3"/>
          <w:sz w:val="30"/>
          <w:szCs w:val="30"/>
          <w:lang w:eastAsia="tr-TR"/>
        </w:rPr>
        <w:t>104 üncü</w:t>
      </w:r>
      <w:proofErr w:type="gramEnd"/>
      <w:r w:rsidRPr="006856BF">
        <w:rPr>
          <w:rFonts w:ascii="Times New Roman" w:eastAsia="Times New Roman" w:hAnsi="Times New Roman" w:cs="Times New Roman"/>
          <w:color w:val="3E4959"/>
          <w:spacing w:val="-3"/>
          <w:sz w:val="30"/>
          <w:szCs w:val="30"/>
          <w:lang w:eastAsia="tr-TR"/>
        </w:rPr>
        <w:t xml:space="preserve"> maddesinin (D) fıkrası uyarınca süt izni süresinin tamamlanmasını müteakip taleplerine bağlı olarak gece nöbeti görevi verilebilir.</w:t>
      </w:r>
    </w:p>
    <w:p w14:paraId="5D0F5416"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Milli parklardan yararlanma</w:t>
      </w:r>
    </w:p>
    <w:p w14:paraId="3019A7F6"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MADDE 41- (1) Bu hizmet kolu kapsamına giren kuram ve kuruluşların kadro ve pozisyonlarında bulunan personelden, 09/08/1983 tarihli ve 2873 sayılı Milli Parklar Kanunu kapsamında yer alan ve Doğa Koruma ve Milli Parklar Genel Müdürlüğü tarafından işletilen milli parklar ve tabiat parklarına girişlerde ücret alınmaz.</w:t>
      </w:r>
    </w:p>
    <w:p w14:paraId="634D4548"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proofErr w:type="gramStart"/>
      <w:r w:rsidRPr="006856BF">
        <w:rPr>
          <w:rFonts w:ascii="Times New Roman" w:eastAsia="Times New Roman" w:hAnsi="Times New Roman" w:cs="Times New Roman"/>
          <w:color w:val="3E4959"/>
          <w:spacing w:val="-3"/>
          <w:sz w:val="30"/>
          <w:szCs w:val="30"/>
          <w:lang w:eastAsia="tr-TR"/>
        </w:rPr>
        <w:t>idari</w:t>
      </w:r>
      <w:proofErr w:type="gramEnd"/>
      <w:r w:rsidRPr="006856BF">
        <w:rPr>
          <w:rFonts w:ascii="Times New Roman" w:eastAsia="Times New Roman" w:hAnsi="Times New Roman" w:cs="Times New Roman"/>
          <w:color w:val="3E4959"/>
          <w:spacing w:val="-3"/>
          <w:sz w:val="30"/>
          <w:szCs w:val="30"/>
          <w:lang w:eastAsia="tr-TR"/>
        </w:rPr>
        <w:t xml:space="preserve"> izinlerde nöbet ücreti</w:t>
      </w:r>
    </w:p>
    <w:p w14:paraId="2667CED9"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42- (1) 657 sayılı Kanunun ek </w:t>
      </w:r>
      <w:proofErr w:type="gramStart"/>
      <w:r w:rsidRPr="006856BF">
        <w:rPr>
          <w:rFonts w:ascii="Times New Roman" w:eastAsia="Times New Roman" w:hAnsi="Times New Roman" w:cs="Times New Roman"/>
          <w:color w:val="3E4959"/>
          <w:spacing w:val="-3"/>
          <w:sz w:val="30"/>
          <w:szCs w:val="30"/>
          <w:lang w:eastAsia="tr-TR"/>
        </w:rPr>
        <w:t>33 üncü</w:t>
      </w:r>
      <w:proofErr w:type="gramEnd"/>
      <w:r w:rsidRPr="006856BF">
        <w:rPr>
          <w:rFonts w:ascii="Times New Roman" w:eastAsia="Times New Roman" w:hAnsi="Times New Roman" w:cs="Times New Roman"/>
          <w:color w:val="3E4959"/>
          <w:spacing w:val="-3"/>
          <w:sz w:val="30"/>
          <w:szCs w:val="30"/>
          <w:lang w:eastAsia="tr-TR"/>
        </w:rPr>
        <w:t xml:space="preserve"> maddesi kapsamında sayılan yerlerde resmi ve dini bayram tatili sebebiyle verilen genel idari izin günlerinde fiilen görev yapanlara, çalıştıkları süre ile orantılı olarak izin kullandırılır. İzin kullandırılmasının mümkün olmaması halinde ise bu çalışılan süreler karşılığında ilgililere 657 sayılı Kanunun ek </w:t>
      </w:r>
      <w:proofErr w:type="gramStart"/>
      <w:r w:rsidRPr="006856BF">
        <w:rPr>
          <w:rFonts w:ascii="Times New Roman" w:eastAsia="Times New Roman" w:hAnsi="Times New Roman" w:cs="Times New Roman"/>
          <w:color w:val="3E4959"/>
          <w:spacing w:val="-3"/>
          <w:sz w:val="30"/>
          <w:szCs w:val="30"/>
          <w:lang w:eastAsia="tr-TR"/>
        </w:rPr>
        <w:t>33 üncü</w:t>
      </w:r>
      <w:proofErr w:type="gramEnd"/>
      <w:r w:rsidRPr="006856BF">
        <w:rPr>
          <w:rFonts w:ascii="Times New Roman" w:eastAsia="Times New Roman" w:hAnsi="Times New Roman" w:cs="Times New Roman"/>
          <w:color w:val="3E4959"/>
          <w:spacing w:val="-3"/>
          <w:sz w:val="30"/>
          <w:szCs w:val="30"/>
          <w:lang w:eastAsia="tr-TR"/>
        </w:rPr>
        <w:t xml:space="preserve"> maddesi </w:t>
      </w:r>
      <w:proofErr w:type="spellStart"/>
      <w:r w:rsidRPr="006856BF">
        <w:rPr>
          <w:rFonts w:ascii="Times New Roman" w:eastAsia="Times New Roman" w:hAnsi="Times New Roman" w:cs="Times New Roman"/>
          <w:color w:val="3E4959"/>
          <w:spacing w:val="-3"/>
          <w:sz w:val="30"/>
          <w:szCs w:val="30"/>
          <w:lang w:eastAsia="tr-TR"/>
        </w:rPr>
        <w:t>kapsamınaa</w:t>
      </w:r>
      <w:proofErr w:type="spellEnd"/>
      <w:r w:rsidRPr="006856BF">
        <w:rPr>
          <w:rFonts w:ascii="Times New Roman" w:eastAsia="Times New Roman" w:hAnsi="Times New Roman" w:cs="Times New Roman"/>
          <w:color w:val="3E4959"/>
          <w:spacing w:val="-3"/>
          <w:sz w:val="30"/>
          <w:szCs w:val="30"/>
          <w:lang w:eastAsia="tr-TR"/>
        </w:rPr>
        <w:t xml:space="preserve"> nöbet ücreti ödenir.</w:t>
      </w:r>
    </w:p>
    <w:p w14:paraId="77771FB0"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proofErr w:type="gramStart"/>
      <w:r w:rsidRPr="006856BF">
        <w:rPr>
          <w:rFonts w:ascii="Times New Roman" w:eastAsia="Times New Roman" w:hAnsi="Times New Roman" w:cs="Times New Roman"/>
          <w:color w:val="3E4959"/>
          <w:spacing w:val="-3"/>
          <w:sz w:val="30"/>
          <w:szCs w:val="30"/>
          <w:lang w:eastAsia="tr-TR"/>
        </w:rPr>
        <w:t>ilave</w:t>
      </w:r>
      <w:proofErr w:type="gramEnd"/>
      <w:r w:rsidRPr="006856BF">
        <w:rPr>
          <w:rFonts w:ascii="Times New Roman" w:eastAsia="Times New Roman" w:hAnsi="Times New Roman" w:cs="Times New Roman"/>
          <w:color w:val="3E4959"/>
          <w:spacing w:val="-3"/>
          <w:sz w:val="30"/>
          <w:szCs w:val="30"/>
          <w:lang w:eastAsia="tr-TR"/>
        </w:rPr>
        <w:t xml:space="preserve"> ek ödeme puanı</w:t>
      </w:r>
    </w:p>
    <w:p w14:paraId="3007A05E" w14:textId="77777777" w:rsidR="006856BF" w:rsidRPr="006856BF" w:rsidRDefault="006856BF" w:rsidP="006856BF">
      <w:pPr>
        <w:shd w:val="clear" w:color="auto" w:fill="F8F8F8"/>
        <w:spacing w:after="100" w:afterAutospacing="1" w:line="240" w:lineRule="auto"/>
        <w:rPr>
          <w:rFonts w:ascii="Times New Roman" w:eastAsia="Times New Roman" w:hAnsi="Times New Roman" w:cs="Times New Roman"/>
          <w:color w:val="3E4959"/>
          <w:spacing w:val="-3"/>
          <w:sz w:val="30"/>
          <w:szCs w:val="30"/>
          <w:lang w:eastAsia="tr-TR"/>
        </w:rPr>
      </w:pPr>
      <w:r w:rsidRPr="006856BF">
        <w:rPr>
          <w:rFonts w:ascii="Times New Roman" w:eastAsia="Times New Roman" w:hAnsi="Times New Roman" w:cs="Times New Roman"/>
          <w:color w:val="3E4959"/>
          <w:spacing w:val="-3"/>
          <w:sz w:val="30"/>
          <w:szCs w:val="30"/>
          <w:lang w:eastAsia="tr-TR"/>
        </w:rPr>
        <w:t xml:space="preserve">MADDE 43- (1) </w:t>
      </w:r>
      <w:proofErr w:type="gramStart"/>
      <w:r w:rsidRPr="006856BF">
        <w:rPr>
          <w:rFonts w:ascii="Times New Roman" w:eastAsia="Times New Roman" w:hAnsi="Times New Roman" w:cs="Times New Roman"/>
          <w:color w:val="3E4959"/>
          <w:spacing w:val="-3"/>
          <w:sz w:val="30"/>
          <w:szCs w:val="30"/>
          <w:lang w:eastAsia="tr-TR"/>
        </w:rPr>
        <w:t>4 üncü</w:t>
      </w:r>
      <w:proofErr w:type="gramEnd"/>
      <w:r w:rsidRPr="006856BF">
        <w:rPr>
          <w:rFonts w:ascii="Times New Roman" w:eastAsia="Times New Roman" w:hAnsi="Times New Roman" w:cs="Times New Roman"/>
          <w:color w:val="3E4959"/>
          <w:spacing w:val="-3"/>
          <w:sz w:val="30"/>
          <w:szCs w:val="30"/>
          <w:lang w:eastAsia="tr-TR"/>
        </w:rPr>
        <w:t xml:space="preserve"> ve 5 inci maddelerin birinci cümlelerinin uygulanmasında 375 sayılı Kanun Hükmünde Kararnameye göre belirlenen ek ödeme oranları %20 artırımlı uygulanır.</w:t>
      </w:r>
    </w:p>
    <w:p w14:paraId="4C641B39" w14:textId="0575FC05" w:rsidR="006856BF" w:rsidRDefault="006856BF">
      <w:hyperlink r:id="rId4" w:history="1">
        <w:r w:rsidRPr="002E499F">
          <w:rPr>
            <w:rStyle w:val="Kpr"/>
          </w:rPr>
          <w:t>https://gazetememur.com/maas-verileri/2024-ila-2025-yillarini-kapsayan-hizmet-kollari-toplu-sozlesme-metni,2EJs3Y4Glk2W7Q6GBRopnQ</w:t>
        </w:r>
      </w:hyperlink>
    </w:p>
    <w:p w14:paraId="510D7AD7" w14:textId="77777777" w:rsidR="006856BF" w:rsidRDefault="006856BF"/>
    <w:sectPr w:rsidR="00685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D5"/>
    <w:rsid w:val="006856BF"/>
    <w:rsid w:val="00D863D5"/>
    <w:rsid w:val="00DB6F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5CEC"/>
  <w15:chartTrackingRefBased/>
  <w15:docId w15:val="{944687DD-1D25-4D9F-9D01-BD37188C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6856B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56B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856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56BF"/>
    <w:rPr>
      <w:b/>
      <w:bCs/>
    </w:rPr>
  </w:style>
  <w:style w:type="character" w:styleId="Kpr">
    <w:name w:val="Hyperlink"/>
    <w:basedOn w:val="VarsaylanParagrafYazTipi"/>
    <w:uiPriority w:val="99"/>
    <w:unhideWhenUsed/>
    <w:rsid w:val="006856BF"/>
    <w:rPr>
      <w:color w:val="0563C1" w:themeColor="hyperlink"/>
      <w:u w:val="single"/>
    </w:rPr>
  </w:style>
  <w:style w:type="character" w:styleId="zmlenmeyenBahsetme">
    <w:name w:val="Unresolved Mention"/>
    <w:basedOn w:val="VarsaylanParagrafYazTipi"/>
    <w:uiPriority w:val="99"/>
    <w:semiHidden/>
    <w:unhideWhenUsed/>
    <w:rsid w:val="00685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7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zetememur.com/maas-verileri/2024-ila-2025-yillarini-kapsayan-hizmet-kollari-toplu-sozlesme-metni,2EJs3Y4Glk2W7Q6GBRopnQ"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2449</Words>
  <Characters>13961</Characters>
  <Application>Microsoft Office Word</Application>
  <DocSecurity>0</DocSecurity>
  <Lines>116</Lines>
  <Paragraphs>32</Paragraphs>
  <ScaleCrop>false</ScaleCrop>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2025-03-01T07:56:00Z</dcterms:created>
  <dcterms:modified xsi:type="dcterms:W3CDTF">2025-03-01T07:56:00Z</dcterms:modified>
</cp:coreProperties>
</file>