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451145" w14:textId="05215C69" w:rsidR="006638A1" w:rsidRDefault="000B6C35">
      <w:pPr>
        <w:jc w:val="center"/>
        <w:rPr>
          <w:sz w:val="26"/>
          <w:lang w:val="tr-TR"/>
        </w:rPr>
      </w:pPr>
      <w:r>
        <w:rPr>
          <w:sz w:val="26"/>
          <w:lang w:val="tr-TR"/>
        </w:rPr>
        <w:t>PAÜ. TIP FAKÜLTESİ DÖNEM 3</w:t>
      </w:r>
      <w:bookmarkStart w:id="0" w:name="_GoBack"/>
      <w:bookmarkEnd w:id="0"/>
    </w:p>
    <w:p w14:paraId="21B43EBD" w14:textId="77777777" w:rsidR="005C35F5" w:rsidRDefault="005C35F5">
      <w:pPr>
        <w:jc w:val="center"/>
        <w:rPr>
          <w:b/>
          <w:sz w:val="32"/>
          <w:lang w:val="tr-TR"/>
        </w:rPr>
      </w:pPr>
    </w:p>
    <w:p w14:paraId="1AD794C1" w14:textId="77777777" w:rsidR="006638A1" w:rsidRDefault="006638A1">
      <w:pPr>
        <w:jc w:val="center"/>
        <w:rPr>
          <w:b/>
          <w:sz w:val="32"/>
          <w:lang w:val="tr-TR"/>
        </w:rPr>
      </w:pPr>
      <w:r>
        <w:rPr>
          <w:b/>
          <w:sz w:val="32"/>
          <w:lang w:val="tr-TR"/>
        </w:rPr>
        <w:t>LABORATUVAR UYGULAMASI</w:t>
      </w:r>
    </w:p>
    <w:p w14:paraId="5B727D83" w14:textId="77777777" w:rsidR="006638A1" w:rsidRDefault="00FD6208">
      <w:pPr>
        <w:jc w:val="center"/>
        <w:rPr>
          <w:b/>
          <w:sz w:val="32"/>
          <w:lang w:val="tr-TR"/>
        </w:rPr>
      </w:pPr>
      <w:r>
        <w:rPr>
          <w:b/>
          <w:noProof/>
          <w:sz w:val="32"/>
          <w:lang w:val="tr-TR"/>
        </w:rPr>
        <mc:AlternateContent>
          <mc:Choice Requires="wps">
            <w:drawing>
              <wp:anchor distT="0" distB="0" distL="114300" distR="114300" simplePos="0" relativeHeight="251656704" behindDoc="0" locked="0" layoutInCell="0" allowOverlap="1" wp14:anchorId="7AFE2286" wp14:editId="027F5B1B">
                <wp:simplePos x="0" y="0"/>
                <wp:positionH relativeFrom="column">
                  <wp:posOffset>45720</wp:posOffset>
                </wp:positionH>
                <wp:positionV relativeFrom="paragraph">
                  <wp:posOffset>180340</wp:posOffset>
                </wp:positionV>
                <wp:extent cx="5212080" cy="0"/>
                <wp:effectExtent l="0" t="0" r="0" b="0"/>
                <wp:wrapTopAndBottom/>
                <wp:docPr id="1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208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15221AC3" id="Line_x0020_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4.2pt" to="414pt,14.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" o:allowincell="f" strokeweight="4.5pt">
                <v:stroke linestyle="thinThick"/>
                <w10:wrap type="topAndBottom"/>
              </v:line>
            </w:pict>
          </mc:Fallback>
        </mc:AlternateContent>
      </w:r>
    </w:p>
    <w:p w14:paraId="5245FCC8" w14:textId="77777777" w:rsidR="006638A1" w:rsidRDefault="006638A1">
      <w:pPr>
        <w:rPr>
          <w:b/>
          <w:sz w:val="32"/>
          <w:lang w:val="tr-TR"/>
        </w:rPr>
      </w:pPr>
    </w:p>
    <w:p w14:paraId="61FF579A" w14:textId="77777777" w:rsidR="006638A1" w:rsidRDefault="006638A1">
      <w:pPr>
        <w:rPr>
          <w:sz w:val="24"/>
          <w:lang w:val="tr-TR"/>
        </w:rPr>
      </w:pPr>
      <w:r>
        <w:rPr>
          <w:b/>
          <w:sz w:val="24"/>
          <w:lang w:val="tr-TR"/>
        </w:rPr>
        <w:t xml:space="preserve">Uygulamanın adı: </w:t>
      </w:r>
      <w:r w:rsidR="007134AD">
        <w:rPr>
          <w:sz w:val="24"/>
          <w:lang w:val="tr-TR"/>
        </w:rPr>
        <w:t>Genel Mikoloji, mantarların tanımlanması</w:t>
      </w:r>
    </w:p>
    <w:p w14:paraId="1BD08BB6" w14:textId="77777777" w:rsidR="006638A1" w:rsidRDefault="006638A1" w:rsidP="00351CA4">
      <w:pPr>
        <w:rPr>
          <w:sz w:val="24"/>
          <w:lang w:val="tr-TR"/>
        </w:rPr>
      </w:pPr>
      <w:r>
        <w:rPr>
          <w:b/>
          <w:sz w:val="24"/>
          <w:lang w:val="tr-TR"/>
        </w:rPr>
        <w:t xml:space="preserve">Uygulama sorumluları: </w:t>
      </w:r>
      <w:r w:rsidR="005E2E64">
        <w:rPr>
          <w:b/>
          <w:sz w:val="24"/>
          <w:lang w:val="tr-TR"/>
        </w:rPr>
        <w:tab/>
      </w:r>
      <w:proofErr w:type="spellStart"/>
      <w:r w:rsidR="005C35F5" w:rsidRPr="005C35F5">
        <w:rPr>
          <w:sz w:val="24"/>
          <w:lang w:val="tr-TR"/>
        </w:rPr>
        <w:t>D</w:t>
      </w:r>
      <w:r w:rsidR="005C35F5">
        <w:rPr>
          <w:sz w:val="24"/>
          <w:lang w:val="tr-TR"/>
        </w:rPr>
        <w:t>r</w:t>
      </w:r>
      <w:r w:rsidR="005C35F5" w:rsidRPr="005C35F5">
        <w:rPr>
          <w:sz w:val="24"/>
          <w:lang w:val="tr-TR"/>
        </w:rPr>
        <w:t>.Çağrı</w:t>
      </w:r>
      <w:proofErr w:type="spellEnd"/>
      <w:r w:rsidR="005C35F5" w:rsidRPr="005C35F5">
        <w:rPr>
          <w:sz w:val="24"/>
          <w:lang w:val="tr-TR"/>
        </w:rPr>
        <w:t xml:space="preserve"> Ergin</w:t>
      </w:r>
      <w:r w:rsidR="00351CA4">
        <w:rPr>
          <w:sz w:val="24"/>
          <w:lang w:val="tr-TR"/>
        </w:rPr>
        <w:t xml:space="preserve">, </w:t>
      </w:r>
      <w:proofErr w:type="spellStart"/>
      <w:r w:rsidR="00034512">
        <w:rPr>
          <w:sz w:val="24"/>
          <w:lang w:val="tr-TR"/>
        </w:rPr>
        <w:t>Dr.Mustafa</w:t>
      </w:r>
      <w:proofErr w:type="spellEnd"/>
      <w:r w:rsidR="00034512">
        <w:rPr>
          <w:sz w:val="24"/>
          <w:lang w:val="tr-TR"/>
        </w:rPr>
        <w:t xml:space="preserve"> Şengül</w:t>
      </w:r>
      <w:r w:rsidR="005E2E64">
        <w:rPr>
          <w:sz w:val="24"/>
          <w:lang w:val="tr-TR"/>
        </w:rPr>
        <w:t xml:space="preserve">, </w:t>
      </w:r>
      <w:proofErr w:type="spellStart"/>
      <w:r w:rsidR="005E2E64">
        <w:rPr>
          <w:sz w:val="24"/>
          <w:lang w:val="tr-TR"/>
        </w:rPr>
        <w:t>Dr.Ergun</w:t>
      </w:r>
      <w:proofErr w:type="spellEnd"/>
      <w:r w:rsidR="005E2E64">
        <w:rPr>
          <w:sz w:val="24"/>
          <w:lang w:val="tr-TR"/>
        </w:rPr>
        <w:t xml:space="preserve"> Mete</w:t>
      </w:r>
    </w:p>
    <w:p w14:paraId="2A8C73A6" w14:textId="77777777" w:rsidR="006638A1" w:rsidRDefault="00467B8B" w:rsidP="00467B8B">
      <w:pPr>
        <w:rPr>
          <w:sz w:val="24"/>
          <w:lang w:val="tr-TR"/>
        </w:rPr>
      </w:pPr>
      <w:r>
        <w:rPr>
          <w:sz w:val="24"/>
          <w:lang w:val="tr-TR"/>
        </w:rPr>
        <w:tab/>
      </w:r>
      <w:r>
        <w:rPr>
          <w:sz w:val="24"/>
          <w:lang w:val="tr-TR"/>
        </w:rPr>
        <w:tab/>
      </w:r>
      <w:r>
        <w:rPr>
          <w:sz w:val="24"/>
          <w:lang w:val="tr-TR"/>
        </w:rPr>
        <w:tab/>
      </w:r>
      <w:r>
        <w:rPr>
          <w:sz w:val="24"/>
          <w:lang w:val="tr-TR"/>
        </w:rPr>
        <w:tab/>
      </w:r>
    </w:p>
    <w:p w14:paraId="693D796D" w14:textId="77777777" w:rsidR="006638A1" w:rsidRDefault="006638A1">
      <w:pPr>
        <w:rPr>
          <w:sz w:val="24"/>
          <w:lang w:val="tr-TR"/>
        </w:rPr>
      </w:pPr>
    </w:p>
    <w:p w14:paraId="7668276E" w14:textId="77777777" w:rsidR="006638A1" w:rsidRDefault="006638A1">
      <w:pPr>
        <w:spacing w:line="360" w:lineRule="auto"/>
        <w:rPr>
          <w:sz w:val="24"/>
          <w:lang w:val="tr-TR"/>
        </w:rPr>
      </w:pPr>
      <w:r>
        <w:rPr>
          <w:b/>
          <w:sz w:val="24"/>
          <w:lang w:val="tr-TR"/>
        </w:rPr>
        <w:t xml:space="preserve">I. Uygulamanın Amacı: </w:t>
      </w:r>
      <w:r w:rsidR="007134AD">
        <w:rPr>
          <w:sz w:val="24"/>
          <w:lang w:val="tr-TR"/>
        </w:rPr>
        <w:t>Mikolojik</w:t>
      </w:r>
      <w:r w:rsidR="00F51FF2">
        <w:rPr>
          <w:sz w:val="24"/>
          <w:lang w:val="tr-TR"/>
        </w:rPr>
        <w:t xml:space="preserve"> kültür örneklerinin</w:t>
      </w:r>
      <w:r>
        <w:rPr>
          <w:sz w:val="24"/>
          <w:lang w:val="tr-TR"/>
        </w:rPr>
        <w:t xml:space="preserve"> </w:t>
      </w:r>
      <w:proofErr w:type="spellStart"/>
      <w:r>
        <w:rPr>
          <w:sz w:val="24"/>
          <w:lang w:val="tr-TR"/>
        </w:rPr>
        <w:t>makroskopik</w:t>
      </w:r>
      <w:proofErr w:type="spellEnd"/>
      <w:r>
        <w:rPr>
          <w:sz w:val="24"/>
          <w:lang w:val="tr-TR"/>
        </w:rPr>
        <w:t xml:space="preserve"> ve </w:t>
      </w:r>
      <w:proofErr w:type="spellStart"/>
      <w:r>
        <w:rPr>
          <w:sz w:val="24"/>
          <w:lang w:val="tr-TR"/>
        </w:rPr>
        <w:t>mikroskopik</w:t>
      </w:r>
      <w:proofErr w:type="spellEnd"/>
      <w:r>
        <w:rPr>
          <w:sz w:val="24"/>
          <w:lang w:val="tr-TR"/>
        </w:rPr>
        <w:t xml:space="preserve"> özellikleri</w:t>
      </w:r>
      <w:r w:rsidR="007134AD">
        <w:rPr>
          <w:sz w:val="24"/>
          <w:lang w:val="tr-TR"/>
        </w:rPr>
        <w:t xml:space="preserve"> yardımıyla tanımlanması</w:t>
      </w:r>
    </w:p>
    <w:p w14:paraId="14BDA930" w14:textId="77777777" w:rsidR="006638A1" w:rsidRDefault="006638A1">
      <w:pPr>
        <w:spacing w:line="360" w:lineRule="auto"/>
        <w:rPr>
          <w:b/>
          <w:sz w:val="24"/>
          <w:lang w:val="tr-TR"/>
        </w:rPr>
      </w:pPr>
      <w:r>
        <w:rPr>
          <w:b/>
          <w:sz w:val="24"/>
          <w:lang w:val="tr-TR"/>
        </w:rPr>
        <w:t>II. Genel Bilgiler</w:t>
      </w:r>
    </w:p>
    <w:p w14:paraId="4B106496" w14:textId="77777777" w:rsidR="006638A1" w:rsidRDefault="006638A1">
      <w:pPr>
        <w:spacing w:line="360" w:lineRule="auto"/>
        <w:rPr>
          <w:sz w:val="24"/>
          <w:lang w:val="tr-TR"/>
        </w:rPr>
      </w:pPr>
      <w:r>
        <w:rPr>
          <w:sz w:val="24"/>
          <w:lang w:val="tr-TR"/>
        </w:rPr>
        <w:t xml:space="preserve">Mikolojik incelenmesi istenilen örneğin alınış şekli, transportu, ekilecek besiyeri ve kullanılan teknik muhtemel patojen olduğu düşünülen etkene göre özellik göstermektedir. Bu nedenle başarılı izolasyon ve tanı klinik ile laboratuvar işbirliği sonucunda konur. </w:t>
      </w:r>
    </w:p>
    <w:p w14:paraId="4EEFB9A4" w14:textId="77777777" w:rsidR="006638A1" w:rsidRDefault="006638A1">
      <w:pPr>
        <w:spacing w:line="360" w:lineRule="auto"/>
        <w:rPr>
          <w:sz w:val="24"/>
          <w:lang w:val="tr-TR"/>
        </w:rPr>
      </w:pPr>
      <w:r>
        <w:rPr>
          <w:sz w:val="24"/>
          <w:lang w:val="tr-TR"/>
        </w:rPr>
        <w:t xml:space="preserve">* Klinik örneğin alınması: Alınan örneğe göre işlem yapılır. En önemli problem </w:t>
      </w:r>
      <w:proofErr w:type="spellStart"/>
      <w:r>
        <w:rPr>
          <w:sz w:val="24"/>
          <w:lang w:val="tr-TR"/>
        </w:rPr>
        <w:t>kontaminant</w:t>
      </w:r>
      <w:proofErr w:type="spellEnd"/>
      <w:r>
        <w:rPr>
          <w:sz w:val="24"/>
          <w:lang w:val="tr-TR"/>
        </w:rPr>
        <w:t xml:space="preserve"> küflerdir. Bu nedenle </w:t>
      </w:r>
      <w:r w:rsidR="007134AD">
        <w:rPr>
          <w:sz w:val="24"/>
          <w:lang w:val="tr-TR"/>
        </w:rPr>
        <w:t>mantar</w:t>
      </w:r>
      <w:r>
        <w:rPr>
          <w:sz w:val="24"/>
          <w:lang w:val="tr-TR"/>
        </w:rPr>
        <w:t xml:space="preserve"> kültürü için örnekleri alınmadan önce %70 alkol ile silinir. Lezyonun aktif kenarından örnek alınır. Tırnak örnekleri yine %70 alkol ile silindikten sonra derin, </w:t>
      </w:r>
      <w:proofErr w:type="spellStart"/>
      <w:r>
        <w:rPr>
          <w:sz w:val="24"/>
          <w:lang w:val="tr-TR"/>
        </w:rPr>
        <w:t>subungual</w:t>
      </w:r>
      <w:proofErr w:type="spellEnd"/>
      <w:r>
        <w:rPr>
          <w:sz w:val="24"/>
          <w:lang w:val="tr-TR"/>
        </w:rPr>
        <w:t xml:space="preserve"> örnek alımı yapılır. Saçlı deri ve saç incelemesinde saçın dip kesimi alınır. </w:t>
      </w:r>
      <w:r w:rsidR="007134AD">
        <w:rPr>
          <w:sz w:val="24"/>
          <w:lang w:val="tr-TR"/>
        </w:rPr>
        <w:t>Diğer doku örnekleri steril yöntemler ile alınmalıdır.</w:t>
      </w:r>
    </w:p>
    <w:p w14:paraId="5DB198AD" w14:textId="77777777" w:rsidR="006638A1" w:rsidRDefault="006638A1">
      <w:pPr>
        <w:spacing w:line="360" w:lineRule="auto"/>
        <w:rPr>
          <w:sz w:val="24"/>
          <w:lang w:val="tr-TR"/>
        </w:rPr>
      </w:pPr>
      <w:r>
        <w:rPr>
          <w:sz w:val="24"/>
          <w:lang w:val="tr-TR"/>
        </w:rPr>
        <w:t xml:space="preserve">* Örneğin </w:t>
      </w:r>
      <w:proofErr w:type="spellStart"/>
      <w:r>
        <w:rPr>
          <w:sz w:val="24"/>
          <w:lang w:val="tr-TR"/>
        </w:rPr>
        <w:t>mikroskopik</w:t>
      </w:r>
      <w:proofErr w:type="spellEnd"/>
      <w:r>
        <w:rPr>
          <w:sz w:val="24"/>
          <w:lang w:val="tr-TR"/>
        </w:rPr>
        <w:t xml:space="preserve"> incelemesi: Alınan örnek üzerine %15-20 KOH çözeltisi damlatılarak nemli ortamda oda ısısında bekletilir. </w:t>
      </w:r>
      <w:proofErr w:type="spellStart"/>
      <w:r>
        <w:rPr>
          <w:sz w:val="24"/>
          <w:lang w:val="tr-TR"/>
        </w:rPr>
        <w:t>KOH'un</w:t>
      </w:r>
      <w:proofErr w:type="spellEnd"/>
      <w:r>
        <w:rPr>
          <w:sz w:val="24"/>
          <w:lang w:val="tr-TR"/>
        </w:rPr>
        <w:t xml:space="preserve"> su buharlaşmasına bağlı  kristalleşmesine izin verilmemelidir. </w:t>
      </w:r>
      <w:proofErr w:type="spellStart"/>
      <w:r>
        <w:rPr>
          <w:sz w:val="24"/>
          <w:lang w:val="tr-TR"/>
        </w:rPr>
        <w:t>Keratinize</w:t>
      </w:r>
      <w:proofErr w:type="spellEnd"/>
      <w:r>
        <w:rPr>
          <w:sz w:val="24"/>
          <w:lang w:val="tr-TR"/>
        </w:rPr>
        <w:t xml:space="preserve"> dokunun parçalanması sonucu dermatofitlerin incelenmesi sağlanır.</w:t>
      </w:r>
      <w:r w:rsidR="007134AD">
        <w:rPr>
          <w:sz w:val="24"/>
          <w:lang w:val="tr-TR"/>
        </w:rPr>
        <w:t xml:space="preserve"> Diğer örneklerde örnek serum fizyolojik ile sulandırıldıktan sonra önce küçük sonra büyük objektif ile incelenir.</w:t>
      </w:r>
    </w:p>
    <w:p w14:paraId="013B055C" w14:textId="77777777" w:rsidR="006638A1" w:rsidRDefault="006638A1" w:rsidP="005E2E64">
      <w:pPr>
        <w:spacing w:line="360" w:lineRule="auto"/>
        <w:rPr>
          <w:sz w:val="24"/>
          <w:lang w:val="tr-TR"/>
        </w:rPr>
      </w:pPr>
      <w:r>
        <w:rPr>
          <w:sz w:val="24"/>
          <w:lang w:val="tr-TR"/>
        </w:rPr>
        <w:t>*</w:t>
      </w:r>
      <w:r w:rsidR="007134AD">
        <w:rPr>
          <w:sz w:val="24"/>
          <w:lang w:val="tr-TR"/>
        </w:rPr>
        <w:t xml:space="preserve"> </w:t>
      </w:r>
      <w:r>
        <w:rPr>
          <w:sz w:val="24"/>
          <w:lang w:val="tr-TR"/>
        </w:rPr>
        <w:t xml:space="preserve">Kültür: </w:t>
      </w:r>
      <w:r w:rsidR="007134AD">
        <w:rPr>
          <w:sz w:val="24"/>
          <w:lang w:val="tr-TR"/>
        </w:rPr>
        <w:t>Mantarların</w:t>
      </w:r>
      <w:r>
        <w:rPr>
          <w:sz w:val="24"/>
          <w:lang w:val="tr-TR"/>
        </w:rPr>
        <w:t xml:space="preserve"> cins ve türü kültür yöntemi ile belirlenir. Bu amaçla en sık </w:t>
      </w:r>
      <w:proofErr w:type="spellStart"/>
      <w:r>
        <w:rPr>
          <w:sz w:val="24"/>
          <w:lang w:val="tr-TR"/>
        </w:rPr>
        <w:t>Sabouraud</w:t>
      </w:r>
      <w:proofErr w:type="spellEnd"/>
      <w:r>
        <w:rPr>
          <w:sz w:val="24"/>
          <w:lang w:val="tr-TR"/>
        </w:rPr>
        <w:t xml:space="preserve"> </w:t>
      </w:r>
      <w:proofErr w:type="spellStart"/>
      <w:r w:rsidR="005E2E64">
        <w:rPr>
          <w:sz w:val="24"/>
          <w:lang w:val="tr-TR"/>
        </w:rPr>
        <w:t>Dektroz</w:t>
      </w:r>
      <w:proofErr w:type="spellEnd"/>
      <w:r>
        <w:rPr>
          <w:sz w:val="24"/>
          <w:lang w:val="tr-TR"/>
        </w:rPr>
        <w:t xml:space="preserve"> </w:t>
      </w:r>
      <w:proofErr w:type="spellStart"/>
      <w:r>
        <w:rPr>
          <w:sz w:val="24"/>
          <w:lang w:val="tr-TR"/>
        </w:rPr>
        <w:t>Agar</w:t>
      </w:r>
      <w:proofErr w:type="spellEnd"/>
      <w:r>
        <w:rPr>
          <w:sz w:val="24"/>
          <w:lang w:val="tr-TR"/>
        </w:rPr>
        <w:t xml:space="preserve"> (S</w:t>
      </w:r>
      <w:r w:rsidR="005E2E64">
        <w:rPr>
          <w:sz w:val="24"/>
          <w:lang w:val="tr-TR"/>
        </w:rPr>
        <w:t>D</w:t>
      </w:r>
      <w:r>
        <w:rPr>
          <w:sz w:val="24"/>
          <w:lang w:val="tr-TR"/>
        </w:rPr>
        <w:t xml:space="preserve">A) kullanılır. Flora ortamından izolasyon için </w:t>
      </w:r>
      <w:proofErr w:type="spellStart"/>
      <w:r>
        <w:rPr>
          <w:sz w:val="24"/>
          <w:lang w:val="tr-TR"/>
        </w:rPr>
        <w:t>besiyerine</w:t>
      </w:r>
      <w:proofErr w:type="spellEnd"/>
      <w:r>
        <w:rPr>
          <w:sz w:val="24"/>
          <w:lang w:val="tr-TR"/>
        </w:rPr>
        <w:t xml:space="preserve"> </w:t>
      </w:r>
      <w:proofErr w:type="spellStart"/>
      <w:r>
        <w:rPr>
          <w:sz w:val="24"/>
          <w:lang w:val="tr-TR"/>
        </w:rPr>
        <w:t>kloramfenikol</w:t>
      </w:r>
      <w:proofErr w:type="spellEnd"/>
      <w:r>
        <w:rPr>
          <w:sz w:val="24"/>
          <w:lang w:val="tr-TR"/>
        </w:rPr>
        <w:t xml:space="preserve"> (Bakteri </w:t>
      </w:r>
      <w:proofErr w:type="spellStart"/>
      <w:r>
        <w:rPr>
          <w:sz w:val="24"/>
          <w:lang w:val="tr-TR"/>
        </w:rPr>
        <w:t>inhibisyonu</w:t>
      </w:r>
      <w:proofErr w:type="spellEnd"/>
      <w:r>
        <w:rPr>
          <w:sz w:val="24"/>
          <w:lang w:val="tr-TR"/>
        </w:rPr>
        <w:t xml:space="preserve"> amacı ile) ve </w:t>
      </w:r>
      <w:proofErr w:type="spellStart"/>
      <w:r>
        <w:rPr>
          <w:sz w:val="24"/>
          <w:lang w:val="tr-TR"/>
        </w:rPr>
        <w:t>siklohekzimid</w:t>
      </w:r>
      <w:proofErr w:type="spellEnd"/>
      <w:r>
        <w:rPr>
          <w:sz w:val="24"/>
          <w:lang w:val="tr-TR"/>
        </w:rPr>
        <w:t xml:space="preserve"> (Küf </w:t>
      </w:r>
      <w:proofErr w:type="spellStart"/>
      <w:r>
        <w:rPr>
          <w:sz w:val="24"/>
          <w:lang w:val="tr-TR"/>
        </w:rPr>
        <w:t>inhibisyonu</w:t>
      </w:r>
      <w:proofErr w:type="spellEnd"/>
      <w:r>
        <w:rPr>
          <w:sz w:val="24"/>
          <w:lang w:val="tr-TR"/>
        </w:rPr>
        <w:t xml:space="preserve"> amacı ile) ilave edilebilir. </w:t>
      </w:r>
      <w:proofErr w:type="spellStart"/>
      <w:r w:rsidR="007134AD">
        <w:rPr>
          <w:sz w:val="24"/>
          <w:lang w:val="tr-TR"/>
        </w:rPr>
        <w:t>Dermatofit</w:t>
      </w:r>
      <w:proofErr w:type="spellEnd"/>
      <w:r w:rsidR="007134AD">
        <w:rPr>
          <w:sz w:val="24"/>
          <w:lang w:val="tr-TR"/>
        </w:rPr>
        <w:t xml:space="preserve"> için e</w:t>
      </w:r>
      <w:r>
        <w:rPr>
          <w:sz w:val="24"/>
          <w:lang w:val="tr-TR"/>
        </w:rPr>
        <w:t>kim yapılan S</w:t>
      </w:r>
      <w:r w:rsidR="005E2E64">
        <w:rPr>
          <w:sz w:val="24"/>
          <w:lang w:val="tr-TR"/>
        </w:rPr>
        <w:t>D</w:t>
      </w:r>
      <w:r>
        <w:rPr>
          <w:sz w:val="24"/>
          <w:lang w:val="tr-TR"/>
        </w:rPr>
        <w:t xml:space="preserve">A </w:t>
      </w:r>
      <w:proofErr w:type="spellStart"/>
      <w:r>
        <w:rPr>
          <w:sz w:val="24"/>
          <w:lang w:val="tr-TR"/>
        </w:rPr>
        <w:t>besiyerleri</w:t>
      </w:r>
      <w:proofErr w:type="spellEnd"/>
      <w:r>
        <w:rPr>
          <w:sz w:val="24"/>
          <w:lang w:val="tr-TR"/>
        </w:rPr>
        <w:t xml:space="preserve"> </w:t>
      </w:r>
      <w:proofErr w:type="spellStart"/>
      <w:r>
        <w:rPr>
          <w:sz w:val="24"/>
          <w:lang w:val="tr-TR"/>
        </w:rPr>
        <w:t>aerop</w:t>
      </w:r>
      <w:proofErr w:type="spellEnd"/>
      <w:r>
        <w:rPr>
          <w:sz w:val="24"/>
          <w:lang w:val="tr-TR"/>
        </w:rPr>
        <w:t xml:space="preserve"> ortamda, 22-26</w:t>
      </w:r>
      <w:r>
        <w:rPr>
          <w:sz w:val="24"/>
          <w:lang w:val="tr-TR"/>
        </w:rPr>
        <w:sym w:font="Symbol" w:char="F0B0"/>
      </w:r>
      <w:proofErr w:type="spellStart"/>
      <w:r>
        <w:rPr>
          <w:sz w:val="24"/>
          <w:lang w:val="tr-TR"/>
        </w:rPr>
        <w:t>C'da</w:t>
      </w:r>
      <w:proofErr w:type="spellEnd"/>
      <w:r>
        <w:rPr>
          <w:sz w:val="24"/>
          <w:lang w:val="tr-TR"/>
        </w:rPr>
        <w:t>, (bazı nadir türler için 37</w:t>
      </w:r>
      <w:r>
        <w:rPr>
          <w:sz w:val="24"/>
          <w:lang w:val="tr-TR"/>
        </w:rPr>
        <w:sym w:font="Symbol" w:char="F0B0"/>
      </w:r>
      <w:proofErr w:type="spellStart"/>
      <w:r>
        <w:rPr>
          <w:sz w:val="24"/>
          <w:lang w:val="tr-TR"/>
        </w:rPr>
        <w:t>C'da</w:t>
      </w:r>
      <w:proofErr w:type="spellEnd"/>
      <w:r>
        <w:rPr>
          <w:sz w:val="24"/>
          <w:lang w:val="tr-TR"/>
        </w:rPr>
        <w:t xml:space="preserve">) 1-4 hafta süre ile bekletilir. </w:t>
      </w:r>
      <w:r w:rsidR="007134AD">
        <w:rPr>
          <w:sz w:val="24"/>
          <w:lang w:val="tr-TR"/>
        </w:rPr>
        <w:t xml:space="preserve">Diğer </w:t>
      </w:r>
      <w:proofErr w:type="spellStart"/>
      <w:r w:rsidR="007134AD">
        <w:rPr>
          <w:sz w:val="24"/>
          <w:lang w:val="tr-TR"/>
        </w:rPr>
        <w:t>mikoljik</w:t>
      </w:r>
      <w:proofErr w:type="spellEnd"/>
      <w:r w:rsidR="007134AD">
        <w:rPr>
          <w:sz w:val="24"/>
          <w:lang w:val="tr-TR"/>
        </w:rPr>
        <w:t xml:space="preserve"> örnekler 10 gün süre ile bekletilir. </w:t>
      </w:r>
      <w:r>
        <w:rPr>
          <w:sz w:val="24"/>
          <w:lang w:val="tr-TR"/>
        </w:rPr>
        <w:t>Üremeyi takiben tanımlama a</w:t>
      </w:r>
      <w:r w:rsidR="005C35F5">
        <w:rPr>
          <w:sz w:val="24"/>
          <w:lang w:val="tr-TR"/>
        </w:rPr>
        <w:t>macı ile maya ekstreli S</w:t>
      </w:r>
      <w:r w:rsidR="005E2E64">
        <w:rPr>
          <w:sz w:val="24"/>
          <w:lang w:val="tr-TR"/>
        </w:rPr>
        <w:t>D</w:t>
      </w:r>
      <w:r w:rsidR="005C35F5">
        <w:rPr>
          <w:sz w:val="24"/>
          <w:lang w:val="tr-TR"/>
        </w:rPr>
        <w:t>A ve pat</w:t>
      </w:r>
      <w:r>
        <w:rPr>
          <w:sz w:val="24"/>
          <w:lang w:val="tr-TR"/>
        </w:rPr>
        <w:t xml:space="preserve">ates </w:t>
      </w:r>
      <w:r w:rsidR="005C35F5">
        <w:rPr>
          <w:sz w:val="24"/>
          <w:lang w:val="tr-TR"/>
        </w:rPr>
        <w:t>dekstroz</w:t>
      </w:r>
      <w:r>
        <w:rPr>
          <w:sz w:val="24"/>
          <w:lang w:val="tr-TR"/>
        </w:rPr>
        <w:t xml:space="preserve"> agar kullanılabilir. Agarda üreyen koloninin rengi, üreme hızı, ters koloni pigme</w:t>
      </w:r>
      <w:r w:rsidR="007134AD">
        <w:rPr>
          <w:sz w:val="24"/>
          <w:lang w:val="tr-TR"/>
        </w:rPr>
        <w:t>n</w:t>
      </w:r>
      <w:r>
        <w:rPr>
          <w:sz w:val="24"/>
          <w:lang w:val="tr-TR"/>
        </w:rPr>
        <w:t xml:space="preserve">t rengi, ortama yayılan pigment varlığı, yüzey morfolojisi, çapı tanımlamada kullanılan </w:t>
      </w:r>
      <w:proofErr w:type="spellStart"/>
      <w:r>
        <w:rPr>
          <w:sz w:val="24"/>
          <w:lang w:val="tr-TR"/>
        </w:rPr>
        <w:t>makroskopik</w:t>
      </w:r>
      <w:proofErr w:type="spellEnd"/>
      <w:r>
        <w:rPr>
          <w:sz w:val="24"/>
          <w:lang w:val="tr-TR"/>
        </w:rPr>
        <w:t xml:space="preserve"> özellikleridir. </w:t>
      </w:r>
    </w:p>
    <w:p w14:paraId="50494C19" w14:textId="77777777" w:rsidR="006638A1" w:rsidRDefault="006638A1">
      <w:pPr>
        <w:spacing w:line="360" w:lineRule="auto"/>
        <w:rPr>
          <w:sz w:val="24"/>
          <w:lang w:val="tr-TR"/>
        </w:rPr>
      </w:pPr>
      <w:r>
        <w:rPr>
          <w:sz w:val="24"/>
          <w:lang w:val="tr-TR"/>
        </w:rPr>
        <w:t xml:space="preserve">* Kültür mikroskopisi: </w:t>
      </w:r>
      <w:r w:rsidR="00236163">
        <w:rPr>
          <w:sz w:val="24"/>
          <w:lang w:val="tr-TR"/>
        </w:rPr>
        <w:t xml:space="preserve">Üreme maya formunda ise örnek Gram boyama ile incelenerek maya formu görülür. İleri isimlendirme için çoğunlukla mısır unlu </w:t>
      </w:r>
      <w:proofErr w:type="spellStart"/>
      <w:r w:rsidR="00236163">
        <w:rPr>
          <w:sz w:val="24"/>
          <w:lang w:val="tr-TR"/>
        </w:rPr>
        <w:t>agarda</w:t>
      </w:r>
      <w:proofErr w:type="spellEnd"/>
      <w:r w:rsidR="00236163">
        <w:rPr>
          <w:sz w:val="24"/>
          <w:lang w:val="tr-TR"/>
        </w:rPr>
        <w:t xml:space="preserve"> </w:t>
      </w:r>
      <w:proofErr w:type="spellStart"/>
      <w:r w:rsidR="00236163">
        <w:rPr>
          <w:sz w:val="24"/>
          <w:lang w:val="tr-TR"/>
        </w:rPr>
        <w:t>mikroskopik</w:t>
      </w:r>
      <w:proofErr w:type="spellEnd"/>
      <w:r w:rsidR="00236163">
        <w:rPr>
          <w:sz w:val="24"/>
          <w:lang w:val="tr-TR"/>
        </w:rPr>
        <w:t xml:space="preserve"> özellikler incelenir. Küf ve </w:t>
      </w:r>
      <w:proofErr w:type="spellStart"/>
      <w:r w:rsidR="00236163">
        <w:rPr>
          <w:sz w:val="24"/>
          <w:lang w:val="tr-TR"/>
        </w:rPr>
        <w:t>dermatofitler</w:t>
      </w:r>
      <w:proofErr w:type="spellEnd"/>
      <w:r w:rsidR="00236163">
        <w:rPr>
          <w:sz w:val="24"/>
          <w:lang w:val="tr-TR"/>
        </w:rPr>
        <w:t xml:space="preserve"> için </w:t>
      </w:r>
      <w:proofErr w:type="spellStart"/>
      <w:r w:rsidR="00236163">
        <w:rPr>
          <w:sz w:val="24"/>
          <w:lang w:val="tr-TR"/>
        </w:rPr>
        <w:t>m</w:t>
      </w:r>
      <w:r>
        <w:rPr>
          <w:sz w:val="24"/>
          <w:lang w:val="tr-TR"/>
        </w:rPr>
        <w:t>ikroskopik</w:t>
      </w:r>
      <w:proofErr w:type="spellEnd"/>
      <w:r>
        <w:rPr>
          <w:sz w:val="24"/>
          <w:lang w:val="tr-TR"/>
        </w:rPr>
        <w:t xml:space="preserve"> inceleme lam kültürü ve </w:t>
      </w:r>
      <w:proofErr w:type="spellStart"/>
      <w:r>
        <w:rPr>
          <w:sz w:val="24"/>
          <w:lang w:val="tr-TR"/>
        </w:rPr>
        <w:t>selefon</w:t>
      </w:r>
      <w:proofErr w:type="spellEnd"/>
      <w:r>
        <w:rPr>
          <w:sz w:val="24"/>
          <w:lang w:val="tr-TR"/>
        </w:rPr>
        <w:t xml:space="preserve"> </w:t>
      </w:r>
      <w:proofErr w:type="spellStart"/>
      <w:r>
        <w:rPr>
          <w:sz w:val="24"/>
          <w:lang w:val="tr-TR"/>
        </w:rPr>
        <w:t>banta</w:t>
      </w:r>
      <w:proofErr w:type="spellEnd"/>
      <w:r>
        <w:rPr>
          <w:sz w:val="24"/>
          <w:lang w:val="tr-TR"/>
        </w:rPr>
        <w:t xml:space="preserve"> yapışan mikro- ve </w:t>
      </w:r>
      <w:proofErr w:type="spellStart"/>
      <w:r>
        <w:rPr>
          <w:sz w:val="24"/>
          <w:lang w:val="tr-TR"/>
        </w:rPr>
        <w:t>makrokonidiaların</w:t>
      </w:r>
      <w:proofErr w:type="spellEnd"/>
      <w:r>
        <w:rPr>
          <w:sz w:val="24"/>
          <w:lang w:val="tr-TR"/>
        </w:rPr>
        <w:t xml:space="preserve">, </w:t>
      </w:r>
      <w:proofErr w:type="spellStart"/>
      <w:r>
        <w:rPr>
          <w:sz w:val="24"/>
          <w:lang w:val="tr-TR"/>
        </w:rPr>
        <w:t>hif</w:t>
      </w:r>
      <w:proofErr w:type="spellEnd"/>
      <w:r>
        <w:rPr>
          <w:sz w:val="24"/>
          <w:lang w:val="tr-TR"/>
        </w:rPr>
        <w:t xml:space="preserve"> yapı ve dallanmalarının, spor oluşumlarının </w:t>
      </w:r>
      <w:r>
        <w:rPr>
          <w:sz w:val="24"/>
          <w:lang w:val="tr-TR"/>
        </w:rPr>
        <w:lastRenderedPageBreak/>
        <w:t xml:space="preserve">özellikleri incelenerek yapılır. Boyar madde olarak </w:t>
      </w:r>
      <w:proofErr w:type="spellStart"/>
      <w:r>
        <w:rPr>
          <w:sz w:val="24"/>
          <w:lang w:val="tr-TR"/>
        </w:rPr>
        <w:t>laktofenol</w:t>
      </w:r>
      <w:proofErr w:type="spellEnd"/>
      <w:r>
        <w:rPr>
          <w:sz w:val="24"/>
          <w:lang w:val="tr-TR"/>
        </w:rPr>
        <w:t xml:space="preserve"> pamuk mavisi, </w:t>
      </w:r>
      <w:proofErr w:type="spellStart"/>
      <w:r>
        <w:rPr>
          <w:sz w:val="24"/>
          <w:lang w:val="tr-TR"/>
        </w:rPr>
        <w:t>asid</w:t>
      </w:r>
      <w:proofErr w:type="spellEnd"/>
      <w:r>
        <w:rPr>
          <w:sz w:val="24"/>
          <w:lang w:val="tr-TR"/>
        </w:rPr>
        <w:t xml:space="preserve"> </w:t>
      </w:r>
      <w:proofErr w:type="spellStart"/>
      <w:r>
        <w:rPr>
          <w:sz w:val="24"/>
          <w:lang w:val="tr-TR"/>
        </w:rPr>
        <w:t>füksin</w:t>
      </w:r>
      <w:proofErr w:type="spellEnd"/>
      <w:r>
        <w:rPr>
          <w:sz w:val="24"/>
          <w:lang w:val="tr-TR"/>
        </w:rPr>
        <w:t xml:space="preserve"> çözeltisi veya </w:t>
      </w:r>
      <w:proofErr w:type="spellStart"/>
      <w:r>
        <w:rPr>
          <w:sz w:val="24"/>
          <w:lang w:val="tr-TR"/>
        </w:rPr>
        <w:t>Parker</w:t>
      </w:r>
      <w:proofErr w:type="spellEnd"/>
      <w:r>
        <w:rPr>
          <w:sz w:val="24"/>
          <w:lang w:val="tr-TR"/>
        </w:rPr>
        <w:t xml:space="preserve"> mürekkebi kullanılabilir. </w:t>
      </w:r>
      <w:proofErr w:type="spellStart"/>
      <w:r>
        <w:rPr>
          <w:sz w:val="24"/>
          <w:lang w:val="tr-TR"/>
        </w:rPr>
        <w:t>Üreaz</w:t>
      </w:r>
      <w:proofErr w:type="spellEnd"/>
      <w:r>
        <w:rPr>
          <w:sz w:val="24"/>
          <w:lang w:val="tr-TR"/>
        </w:rPr>
        <w:t xml:space="preserve"> aktivitesi, saç delme yeteneği ve asimilasyon özellikleri de ek tanı testleridir. </w:t>
      </w:r>
    </w:p>
    <w:p w14:paraId="26F94555" w14:textId="77777777" w:rsidR="006638A1" w:rsidRDefault="006638A1">
      <w:pPr>
        <w:spacing w:line="360" w:lineRule="auto"/>
        <w:rPr>
          <w:b/>
          <w:sz w:val="24"/>
          <w:lang w:val="tr-TR"/>
        </w:rPr>
      </w:pPr>
      <w:r>
        <w:rPr>
          <w:b/>
          <w:sz w:val="24"/>
          <w:lang w:val="tr-TR"/>
        </w:rPr>
        <w:t>III. Uygulama için gerekli malzemeler</w:t>
      </w:r>
    </w:p>
    <w:p w14:paraId="43E5A28C" w14:textId="77777777" w:rsidR="006638A1" w:rsidRDefault="006638A1" w:rsidP="00F51FF2">
      <w:pPr>
        <w:spacing w:line="360" w:lineRule="auto"/>
        <w:rPr>
          <w:sz w:val="24"/>
          <w:lang w:val="tr-TR"/>
        </w:rPr>
      </w:pPr>
      <w:r>
        <w:rPr>
          <w:sz w:val="24"/>
          <w:lang w:val="tr-TR"/>
        </w:rPr>
        <w:tab/>
        <w:t>Mikroskop</w:t>
      </w:r>
      <w:r>
        <w:rPr>
          <w:sz w:val="24"/>
          <w:lang w:val="tr-TR"/>
        </w:rPr>
        <w:tab/>
      </w:r>
      <w:r>
        <w:rPr>
          <w:sz w:val="24"/>
          <w:lang w:val="tr-TR"/>
        </w:rPr>
        <w:tab/>
      </w:r>
      <w:r>
        <w:rPr>
          <w:sz w:val="24"/>
          <w:lang w:val="tr-TR"/>
        </w:rPr>
        <w:tab/>
      </w:r>
      <w:r w:rsidR="00F51FF2">
        <w:rPr>
          <w:sz w:val="24"/>
          <w:lang w:val="tr-TR"/>
        </w:rPr>
        <w:t>Kişisel laboratuvar güvenliği malzemeleri</w:t>
      </w:r>
    </w:p>
    <w:p w14:paraId="5B99B870" w14:textId="77777777" w:rsidR="006638A1" w:rsidRDefault="006638A1" w:rsidP="00F51FF2">
      <w:pPr>
        <w:spacing w:line="360" w:lineRule="auto"/>
        <w:rPr>
          <w:sz w:val="24"/>
          <w:lang w:val="tr-TR"/>
        </w:rPr>
      </w:pPr>
      <w:r>
        <w:rPr>
          <w:sz w:val="24"/>
          <w:lang w:val="tr-TR"/>
        </w:rPr>
        <w:tab/>
        <w:t>Boya (</w:t>
      </w:r>
      <w:proofErr w:type="spellStart"/>
      <w:r>
        <w:rPr>
          <w:sz w:val="24"/>
          <w:lang w:val="tr-TR"/>
        </w:rPr>
        <w:t>Laktofenol</w:t>
      </w:r>
      <w:proofErr w:type="spellEnd"/>
      <w:r>
        <w:rPr>
          <w:sz w:val="24"/>
          <w:lang w:val="tr-TR"/>
        </w:rPr>
        <w:t xml:space="preserve"> pamuk mavisi</w:t>
      </w:r>
      <w:r w:rsidR="00F51FF2">
        <w:rPr>
          <w:sz w:val="24"/>
          <w:lang w:val="tr-TR"/>
        </w:rPr>
        <w:t xml:space="preserve">, </w:t>
      </w:r>
      <w:proofErr w:type="spellStart"/>
      <w:r>
        <w:rPr>
          <w:sz w:val="24"/>
          <w:lang w:val="tr-TR"/>
        </w:rPr>
        <w:t>asid</w:t>
      </w:r>
      <w:proofErr w:type="spellEnd"/>
      <w:r>
        <w:rPr>
          <w:sz w:val="24"/>
          <w:lang w:val="tr-TR"/>
        </w:rPr>
        <w:t xml:space="preserve"> </w:t>
      </w:r>
      <w:proofErr w:type="spellStart"/>
      <w:r>
        <w:rPr>
          <w:sz w:val="24"/>
          <w:lang w:val="tr-TR"/>
        </w:rPr>
        <w:t>füksin</w:t>
      </w:r>
      <w:proofErr w:type="spellEnd"/>
      <w:r>
        <w:rPr>
          <w:sz w:val="24"/>
          <w:lang w:val="tr-TR"/>
        </w:rPr>
        <w:t xml:space="preserve"> çözeltisi veya </w:t>
      </w:r>
      <w:proofErr w:type="spellStart"/>
      <w:r>
        <w:rPr>
          <w:sz w:val="24"/>
          <w:lang w:val="tr-TR"/>
        </w:rPr>
        <w:t>Parker</w:t>
      </w:r>
      <w:proofErr w:type="spellEnd"/>
      <w:r>
        <w:rPr>
          <w:sz w:val="24"/>
          <w:lang w:val="tr-TR"/>
        </w:rPr>
        <w:t xml:space="preserve"> </w:t>
      </w:r>
      <w:proofErr w:type="spellStart"/>
      <w:r>
        <w:rPr>
          <w:sz w:val="24"/>
          <w:lang w:val="tr-TR"/>
        </w:rPr>
        <w:t>Ink</w:t>
      </w:r>
      <w:proofErr w:type="spellEnd"/>
      <w:r>
        <w:rPr>
          <w:sz w:val="24"/>
          <w:lang w:val="tr-TR"/>
        </w:rPr>
        <w:t>)</w:t>
      </w:r>
    </w:p>
    <w:p w14:paraId="334589E3" w14:textId="77777777" w:rsidR="006638A1" w:rsidRDefault="006638A1" w:rsidP="00787F80">
      <w:pPr>
        <w:spacing w:line="360" w:lineRule="auto"/>
        <w:rPr>
          <w:sz w:val="24"/>
          <w:lang w:val="tr-TR"/>
        </w:rPr>
      </w:pPr>
      <w:r>
        <w:rPr>
          <w:sz w:val="24"/>
          <w:lang w:val="tr-TR"/>
        </w:rPr>
        <w:tab/>
      </w:r>
      <w:proofErr w:type="spellStart"/>
      <w:r w:rsidR="00787F80">
        <w:rPr>
          <w:sz w:val="24"/>
          <w:lang w:val="tr-TR"/>
        </w:rPr>
        <w:t>B</w:t>
      </w:r>
      <w:r w:rsidR="00384E28">
        <w:rPr>
          <w:sz w:val="24"/>
          <w:lang w:val="tr-TR"/>
        </w:rPr>
        <w:t>esiyerlerinde</w:t>
      </w:r>
      <w:proofErr w:type="spellEnd"/>
      <w:r>
        <w:rPr>
          <w:sz w:val="24"/>
          <w:lang w:val="tr-TR"/>
        </w:rPr>
        <w:t xml:space="preserve"> üremiş </w:t>
      </w:r>
      <w:r w:rsidR="00236163">
        <w:rPr>
          <w:sz w:val="24"/>
          <w:lang w:val="tr-TR"/>
        </w:rPr>
        <w:t xml:space="preserve">küf </w:t>
      </w:r>
      <w:r>
        <w:rPr>
          <w:sz w:val="24"/>
          <w:lang w:val="tr-TR"/>
        </w:rPr>
        <w:t xml:space="preserve">kültürleri </w:t>
      </w:r>
    </w:p>
    <w:p w14:paraId="0DC7A435" w14:textId="77777777" w:rsidR="00384E28" w:rsidRDefault="00384E28" w:rsidP="00787F80">
      <w:pPr>
        <w:spacing w:line="360" w:lineRule="auto"/>
        <w:rPr>
          <w:sz w:val="24"/>
          <w:lang w:val="tr-TR"/>
        </w:rPr>
      </w:pPr>
      <w:r>
        <w:rPr>
          <w:sz w:val="24"/>
          <w:lang w:val="tr-TR"/>
        </w:rPr>
        <w:tab/>
        <w:t xml:space="preserve">%1 Tween80 içeren </w:t>
      </w:r>
      <w:proofErr w:type="spellStart"/>
      <w:r>
        <w:rPr>
          <w:sz w:val="24"/>
          <w:lang w:val="tr-TR"/>
        </w:rPr>
        <w:t>Mısırunlu</w:t>
      </w:r>
      <w:proofErr w:type="spellEnd"/>
      <w:r>
        <w:rPr>
          <w:sz w:val="24"/>
          <w:lang w:val="tr-TR"/>
        </w:rPr>
        <w:t xml:space="preserve"> </w:t>
      </w:r>
      <w:proofErr w:type="spellStart"/>
      <w:r>
        <w:rPr>
          <w:sz w:val="24"/>
          <w:lang w:val="tr-TR"/>
        </w:rPr>
        <w:t>agarda</w:t>
      </w:r>
      <w:proofErr w:type="spellEnd"/>
      <w:r>
        <w:rPr>
          <w:sz w:val="24"/>
          <w:lang w:val="tr-TR"/>
        </w:rPr>
        <w:t xml:space="preserve"> üreyen </w:t>
      </w:r>
      <w:proofErr w:type="spellStart"/>
      <w:r w:rsidR="00787F80">
        <w:rPr>
          <w:sz w:val="24"/>
          <w:lang w:val="tr-TR"/>
        </w:rPr>
        <w:t>Dalmau</w:t>
      </w:r>
      <w:proofErr w:type="spellEnd"/>
      <w:r w:rsidR="00787F80">
        <w:rPr>
          <w:sz w:val="24"/>
          <w:lang w:val="tr-TR"/>
        </w:rPr>
        <w:t xml:space="preserve"> yöntemi ile mayalar</w:t>
      </w:r>
    </w:p>
    <w:p w14:paraId="3EF33775" w14:textId="77777777" w:rsidR="006638A1" w:rsidRDefault="006638A1">
      <w:pPr>
        <w:spacing w:line="360" w:lineRule="auto"/>
        <w:rPr>
          <w:sz w:val="24"/>
          <w:lang w:val="tr-TR"/>
        </w:rPr>
      </w:pPr>
      <w:r>
        <w:rPr>
          <w:sz w:val="24"/>
          <w:lang w:val="tr-TR"/>
        </w:rPr>
        <w:tab/>
        <w:t>Dezenfektanlı atık kabı</w:t>
      </w:r>
      <w:r>
        <w:rPr>
          <w:sz w:val="24"/>
          <w:lang w:val="tr-TR"/>
        </w:rPr>
        <w:tab/>
      </w:r>
      <w:proofErr w:type="spellStart"/>
      <w:r>
        <w:rPr>
          <w:sz w:val="24"/>
          <w:lang w:val="tr-TR"/>
        </w:rPr>
        <w:t>Selobant</w:t>
      </w:r>
      <w:proofErr w:type="spellEnd"/>
    </w:p>
    <w:p w14:paraId="13A351CF" w14:textId="77777777" w:rsidR="006638A1" w:rsidRDefault="006638A1" w:rsidP="00367C36">
      <w:pPr>
        <w:spacing w:line="360" w:lineRule="auto"/>
        <w:rPr>
          <w:sz w:val="24"/>
          <w:lang w:val="tr-TR"/>
        </w:rPr>
      </w:pPr>
      <w:r>
        <w:rPr>
          <w:b/>
          <w:sz w:val="24"/>
          <w:lang w:val="tr-TR"/>
        </w:rPr>
        <w:t>IV. Uygulama basamakları</w:t>
      </w:r>
      <w:r w:rsidR="00367C36">
        <w:rPr>
          <w:b/>
          <w:sz w:val="24"/>
          <w:lang w:val="tr-TR"/>
        </w:rPr>
        <w:t xml:space="preserve"> - Maya mantarları</w:t>
      </w:r>
    </w:p>
    <w:p w14:paraId="7B861E8E" w14:textId="77777777" w:rsidR="006638A1" w:rsidRDefault="006638A1">
      <w:pPr>
        <w:numPr>
          <w:ilvl w:val="0"/>
          <w:numId w:val="1"/>
        </w:numPr>
        <w:spacing w:line="360" w:lineRule="auto"/>
        <w:rPr>
          <w:sz w:val="24"/>
          <w:lang w:val="tr-TR"/>
        </w:rPr>
      </w:pPr>
      <w:r>
        <w:rPr>
          <w:sz w:val="24"/>
          <w:lang w:val="tr-TR"/>
        </w:rPr>
        <w:t xml:space="preserve">Laboratuvar </w:t>
      </w:r>
      <w:r w:rsidR="00F51FF2">
        <w:rPr>
          <w:sz w:val="24"/>
          <w:lang w:val="tr-TR"/>
        </w:rPr>
        <w:t xml:space="preserve">ve kişisel </w:t>
      </w:r>
      <w:r>
        <w:rPr>
          <w:sz w:val="24"/>
          <w:lang w:val="tr-TR"/>
        </w:rPr>
        <w:t>güvenlik önlemlerinin gözden geçirilmesi</w:t>
      </w:r>
    </w:p>
    <w:p w14:paraId="634F1BCE" w14:textId="77777777" w:rsidR="006638A1" w:rsidRDefault="006638A1">
      <w:pPr>
        <w:numPr>
          <w:ilvl w:val="0"/>
          <w:numId w:val="1"/>
        </w:numPr>
        <w:spacing w:line="360" w:lineRule="auto"/>
        <w:rPr>
          <w:sz w:val="24"/>
          <w:lang w:val="tr-TR"/>
        </w:rPr>
      </w:pPr>
      <w:r>
        <w:rPr>
          <w:sz w:val="24"/>
          <w:lang w:val="tr-TR"/>
        </w:rPr>
        <w:t xml:space="preserve">Mikolojik kültür örneği ekim öncesi güvenliğinin ve kültür hedeflerinin karşılaştırılması </w:t>
      </w:r>
    </w:p>
    <w:p w14:paraId="6CEA8F2A" w14:textId="77777777" w:rsidR="006638A1" w:rsidRDefault="006638A1">
      <w:pPr>
        <w:numPr>
          <w:ilvl w:val="0"/>
          <w:numId w:val="1"/>
        </w:numPr>
        <w:spacing w:line="360" w:lineRule="auto"/>
        <w:rPr>
          <w:sz w:val="24"/>
          <w:lang w:val="tr-TR"/>
        </w:rPr>
      </w:pPr>
      <w:r>
        <w:rPr>
          <w:sz w:val="24"/>
          <w:lang w:val="tr-TR"/>
        </w:rPr>
        <w:t xml:space="preserve">Masanızda bulunan </w:t>
      </w:r>
      <w:proofErr w:type="spellStart"/>
      <w:r>
        <w:rPr>
          <w:sz w:val="24"/>
          <w:lang w:val="tr-TR"/>
        </w:rPr>
        <w:t>besiyerlerini</w:t>
      </w:r>
      <w:proofErr w:type="spellEnd"/>
      <w:r>
        <w:rPr>
          <w:sz w:val="24"/>
          <w:lang w:val="tr-TR"/>
        </w:rPr>
        <w:t xml:space="preserve"> ve kolonilerini inceleyiniz. </w:t>
      </w:r>
    </w:p>
    <w:p w14:paraId="7D833C95" w14:textId="77777777" w:rsidR="00367C36" w:rsidRDefault="00367C36" w:rsidP="00367C36">
      <w:pPr>
        <w:numPr>
          <w:ilvl w:val="0"/>
          <w:numId w:val="1"/>
        </w:numPr>
        <w:tabs>
          <w:tab w:val="clear" w:pos="1080"/>
          <w:tab w:val="num" w:pos="1440"/>
        </w:tabs>
        <w:spacing w:line="360" w:lineRule="auto"/>
        <w:ind w:left="1440"/>
        <w:rPr>
          <w:sz w:val="24"/>
          <w:lang w:val="tr-TR"/>
        </w:rPr>
      </w:pPr>
      <w:r>
        <w:rPr>
          <w:sz w:val="24"/>
          <w:lang w:val="tr-TR"/>
        </w:rPr>
        <w:t xml:space="preserve">Hazırlanmış olan mikroskopta </w:t>
      </w:r>
      <w:proofErr w:type="spellStart"/>
      <w:r>
        <w:rPr>
          <w:sz w:val="24"/>
          <w:lang w:val="tr-TR"/>
        </w:rPr>
        <w:t>germ</w:t>
      </w:r>
      <w:proofErr w:type="spellEnd"/>
      <w:r>
        <w:rPr>
          <w:sz w:val="24"/>
          <w:lang w:val="tr-TR"/>
        </w:rPr>
        <w:t xml:space="preserve"> tüp deneyini inceleyeniz.</w:t>
      </w:r>
    </w:p>
    <w:p w14:paraId="2EB829EC" w14:textId="77777777" w:rsidR="00367C36" w:rsidRDefault="00367C36" w:rsidP="00367C36">
      <w:pPr>
        <w:numPr>
          <w:ilvl w:val="0"/>
          <w:numId w:val="1"/>
        </w:numPr>
        <w:tabs>
          <w:tab w:val="clear" w:pos="1080"/>
          <w:tab w:val="num" w:pos="1440"/>
        </w:tabs>
        <w:spacing w:line="360" w:lineRule="auto"/>
        <w:ind w:left="1440"/>
        <w:rPr>
          <w:sz w:val="24"/>
          <w:lang w:val="tr-TR"/>
        </w:rPr>
      </w:pPr>
      <w:r>
        <w:rPr>
          <w:sz w:val="24"/>
          <w:lang w:val="tr-TR"/>
        </w:rPr>
        <w:t>Hazırlanmış olan mikroskopta boyalı örnekleri inceleyiniz</w:t>
      </w:r>
    </w:p>
    <w:p w14:paraId="6A2D1E12" w14:textId="77777777" w:rsidR="00367C36" w:rsidRPr="00367C36" w:rsidRDefault="00367C36" w:rsidP="00367C36">
      <w:pPr>
        <w:spacing w:line="360" w:lineRule="auto"/>
        <w:rPr>
          <w:b/>
          <w:bCs/>
          <w:sz w:val="24"/>
          <w:lang w:val="tr-TR"/>
        </w:rPr>
      </w:pPr>
      <w:r w:rsidRPr="00367C36">
        <w:rPr>
          <w:b/>
          <w:bCs/>
          <w:sz w:val="24"/>
          <w:lang w:val="tr-TR"/>
        </w:rPr>
        <w:t xml:space="preserve">     </w:t>
      </w:r>
      <w:r>
        <w:rPr>
          <w:b/>
          <w:sz w:val="24"/>
          <w:lang w:val="tr-TR"/>
        </w:rPr>
        <w:t>Uygulama basamakları - Küf mantarları</w:t>
      </w:r>
    </w:p>
    <w:p w14:paraId="5FE7827C" w14:textId="77777777" w:rsidR="006638A1" w:rsidRDefault="00384E28" w:rsidP="00367C36">
      <w:pPr>
        <w:numPr>
          <w:ilvl w:val="0"/>
          <w:numId w:val="6"/>
        </w:numPr>
        <w:spacing w:line="360" w:lineRule="auto"/>
        <w:rPr>
          <w:sz w:val="24"/>
          <w:lang w:val="tr-TR"/>
        </w:rPr>
      </w:pPr>
      <w:proofErr w:type="spellStart"/>
      <w:r>
        <w:rPr>
          <w:sz w:val="24"/>
          <w:lang w:val="tr-TR"/>
        </w:rPr>
        <w:t>Besiyerlerinde</w:t>
      </w:r>
      <w:proofErr w:type="spellEnd"/>
      <w:r w:rsidR="006638A1">
        <w:rPr>
          <w:sz w:val="24"/>
          <w:lang w:val="tr-TR"/>
        </w:rPr>
        <w:t xml:space="preserve"> </w:t>
      </w:r>
      <w:r w:rsidR="00FD01AD">
        <w:rPr>
          <w:sz w:val="24"/>
          <w:lang w:val="tr-TR"/>
        </w:rPr>
        <w:t xml:space="preserve">üreyen </w:t>
      </w:r>
      <w:r w:rsidR="006638A1">
        <w:rPr>
          <w:sz w:val="24"/>
          <w:lang w:val="tr-TR"/>
        </w:rPr>
        <w:t>kolonileri inceleyiniz. Tanımlayabildiğiniz özelliklerini Tablo 1'e kaydediniz.</w:t>
      </w:r>
    </w:p>
    <w:p w14:paraId="4F85C91B" w14:textId="77777777" w:rsidR="00603703" w:rsidRDefault="00603703" w:rsidP="00603703">
      <w:pPr>
        <w:numPr>
          <w:ilvl w:val="0"/>
          <w:numId w:val="6"/>
        </w:numPr>
        <w:spacing w:line="360" w:lineRule="auto"/>
        <w:rPr>
          <w:sz w:val="24"/>
          <w:lang w:val="tr-TR"/>
        </w:rPr>
      </w:pPr>
      <w:r>
        <w:rPr>
          <w:sz w:val="24"/>
          <w:lang w:val="tr-TR"/>
        </w:rPr>
        <w:t xml:space="preserve">Görmüş olduğunuz </w:t>
      </w:r>
      <w:proofErr w:type="spellStart"/>
      <w:r>
        <w:rPr>
          <w:sz w:val="24"/>
          <w:lang w:val="tr-TR"/>
        </w:rPr>
        <w:t>besiyerlerinden</w:t>
      </w:r>
      <w:proofErr w:type="spellEnd"/>
      <w:r>
        <w:rPr>
          <w:sz w:val="24"/>
          <w:lang w:val="tr-TR"/>
        </w:rPr>
        <w:t xml:space="preserve"> ve/veya lam kültürlerinden iki tanesini seçiniz. Bunlardan yapılan selofan bant yöntemlerinden (veya lam kültürlerinden) birini inceleyiniz. </w:t>
      </w:r>
      <w:proofErr w:type="spellStart"/>
      <w:r>
        <w:rPr>
          <w:sz w:val="24"/>
          <w:lang w:val="tr-TR"/>
        </w:rPr>
        <w:t>Mikromorfolojik</w:t>
      </w:r>
      <w:proofErr w:type="spellEnd"/>
      <w:r>
        <w:rPr>
          <w:sz w:val="24"/>
          <w:lang w:val="tr-TR"/>
        </w:rPr>
        <w:t xml:space="preserve"> özellikleri ile birlikte tanımlamalarını yapınız</w:t>
      </w:r>
      <w:r w:rsidR="00F51FF2">
        <w:rPr>
          <w:sz w:val="24"/>
          <w:lang w:val="tr-TR"/>
        </w:rPr>
        <w:t xml:space="preserve">, tanımlayıcı görüntüyü </w:t>
      </w:r>
      <w:r w:rsidR="00F51FF2" w:rsidRPr="00F51FF2">
        <w:rPr>
          <w:b/>
          <w:bCs/>
          <w:sz w:val="24"/>
          <w:u w:val="single"/>
          <w:lang w:val="tr-TR"/>
        </w:rPr>
        <w:t>çiziniz</w:t>
      </w:r>
      <w:r>
        <w:rPr>
          <w:sz w:val="24"/>
          <w:lang w:val="tr-TR"/>
        </w:rPr>
        <w:t>. Tanımlama için Tablo</w:t>
      </w:r>
      <w:r w:rsidR="00A30354">
        <w:rPr>
          <w:sz w:val="24"/>
          <w:lang w:val="tr-TR"/>
        </w:rPr>
        <w:t>yu</w:t>
      </w:r>
      <w:r>
        <w:rPr>
          <w:sz w:val="24"/>
          <w:lang w:val="tr-TR"/>
        </w:rPr>
        <w:t xml:space="preserve"> kullanınız.</w:t>
      </w:r>
    </w:p>
    <w:p w14:paraId="5A80E686" w14:textId="77777777" w:rsidR="006638A1" w:rsidRDefault="006638A1">
      <w:pPr>
        <w:spacing w:line="360" w:lineRule="auto"/>
        <w:ind w:left="720"/>
        <w:rPr>
          <w:sz w:val="24"/>
          <w:lang w:val="tr-TR"/>
        </w:rPr>
      </w:pPr>
      <w:r>
        <w:rPr>
          <w:sz w:val="24"/>
          <w:lang w:val="tr-TR"/>
        </w:rPr>
        <w:t xml:space="preserve">Tablo 1: </w:t>
      </w:r>
      <w:r w:rsidR="00FD01AD">
        <w:rPr>
          <w:sz w:val="24"/>
          <w:lang w:val="tr-TR"/>
        </w:rPr>
        <w:t>Üremiş olan mantarlar için</w:t>
      </w:r>
      <w:r>
        <w:rPr>
          <w:sz w:val="24"/>
          <w:lang w:val="tr-TR"/>
        </w:rPr>
        <w:t>;</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6587"/>
      </w:tblGrid>
      <w:tr w:rsidR="00135338" w14:paraId="2D2E64EE" w14:textId="77777777" w:rsidTr="00135338">
        <w:trPr>
          <w:cantSplit/>
        </w:trPr>
        <w:tc>
          <w:tcPr>
            <w:tcW w:w="1985" w:type="dxa"/>
          </w:tcPr>
          <w:p w14:paraId="1E189B18" w14:textId="77777777" w:rsidR="00135338" w:rsidRDefault="00135338">
            <w:pPr>
              <w:spacing w:line="360" w:lineRule="auto"/>
              <w:rPr>
                <w:sz w:val="24"/>
                <w:lang w:val="tr-TR"/>
              </w:rPr>
            </w:pPr>
            <w:proofErr w:type="spellStart"/>
            <w:r>
              <w:rPr>
                <w:sz w:val="24"/>
                <w:lang w:val="tr-TR"/>
              </w:rPr>
              <w:t>Besiyeri</w:t>
            </w:r>
            <w:proofErr w:type="spellEnd"/>
          </w:p>
        </w:tc>
        <w:tc>
          <w:tcPr>
            <w:tcW w:w="6587" w:type="dxa"/>
          </w:tcPr>
          <w:p w14:paraId="31029739" w14:textId="3FEF7A76" w:rsidR="00135338" w:rsidRDefault="00135338">
            <w:pPr>
              <w:spacing w:line="360" w:lineRule="auto"/>
              <w:jc w:val="center"/>
              <w:rPr>
                <w:sz w:val="24"/>
                <w:lang w:val="tr-TR"/>
              </w:rPr>
            </w:pPr>
          </w:p>
        </w:tc>
      </w:tr>
      <w:tr w:rsidR="00135338" w14:paraId="10DB0805" w14:textId="77777777" w:rsidTr="00135338">
        <w:trPr>
          <w:cantSplit/>
        </w:trPr>
        <w:tc>
          <w:tcPr>
            <w:tcW w:w="1985" w:type="dxa"/>
          </w:tcPr>
          <w:p w14:paraId="67E2B8D4" w14:textId="77777777" w:rsidR="00135338" w:rsidRDefault="00135338">
            <w:pPr>
              <w:spacing w:line="360" w:lineRule="auto"/>
              <w:rPr>
                <w:sz w:val="24"/>
                <w:lang w:val="tr-TR"/>
              </w:rPr>
            </w:pPr>
            <w:r>
              <w:rPr>
                <w:sz w:val="24"/>
                <w:lang w:val="tr-TR"/>
              </w:rPr>
              <w:t>Koloni morfolojisi</w:t>
            </w:r>
          </w:p>
        </w:tc>
        <w:tc>
          <w:tcPr>
            <w:tcW w:w="6587" w:type="dxa"/>
          </w:tcPr>
          <w:p w14:paraId="7FD989F5" w14:textId="77777777" w:rsidR="00135338" w:rsidRDefault="00135338">
            <w:pPr>
              <w:spacing w:line="360" w:lineRule="auto"/>
              <w:rPr>
                <w:sz w:val="24"/>
                <w:lang w:val="tr-TR"/>
              </w:rPr>
            </w:pPr>
          </w:p>
        </w:tc>
      </w:tr>
      <w:tr w:rsidR="00135338" w14:paraId="3CB4D263" w14:textId="77777777" w:rsidTr="00135338">
        <w:trPr>
          <w:cantSplit/>
        </w:trPr>
        <w:tc>
          <w:tcPr>
            <w:tcW w:w="1985" w:type="dxa"/>
          </w:tcPr>
          <w:p w14:paraId="3DCF6974" w14:textId="77777777" w:rsidR="00135338" w:rsidRDefault="00135338">
            <w:pPr>
              <w:spacing w:line="360" w:lineRule="auto"/>
              <w:rPr>
                <w:sz w:val="24"/>
                <w:lang w:val="tr-TR"/>
              </w:rPr>
            </w:pPr>
            <w:r>
              <w:rPr>
                <w:sz w:val="24"/>
                <w:lang w:val="tr-TR"/>
              </w:rPr>
              <w:t>Koloni yüzeyi</w:t>
            </w:r>
          </w:p>
        </w:tc>
        <w:tc>
          <w:tcPr>
            <w:tcW w:w="6587" w:type="dxa"/>
          </w:tcPr>
          <w:p w14:paraId="590D6579" w14:textId="77777777" w:rsidR="00135338" w:rsidRDefault="00135338">
            <w:pPr>
              <w:spacing w:line="360" w:lineRule="auto"/>
              <w:rPr>
                <w:sz w:val="24"/>
                <w:lang w:val="tr-TR"/>
              </w:rPr>
            </w:pPr>
          </w:p>
        </w:tc>
      </w:tr>
      <w:tr w:rsidR="00135338" w14:paraId="7F7DCA39" w14:textId="77777777" w:rsidTr="00135338">
        <w:trPr>
          <w:cantSplit/>
        </w:trPr>
        <w:tc>
          <w:tcPr>
            <w:tcW w:w="1985" w:type="dxa"/>
          </w:tcPr>
          <w:p w14:paraId="7FF804BD" w14:textId="77777777" w:rsidR="00135338" w:rsidRDefault="00135338">
            <w:pPr>
              <w:spacing w:line="360" w:lineRule="auto"/>
              <w:rPr>
                <w:sz w:val="24"/>
                <w:lang w:val="tr-TR"/>
              </w:rPr>
            </w:pPr>
            <w:r>
              <w:rPr>
                <w:sz w:val="24"/>
                <w:lang w:val="tr-TR"/>
              </w:rPr>
              <w:t>Pigment özelliği</w:t>
            </w:r>
          </w:p>
        </w:tc>
        <w:tc>
          <w:tcPr>
            <w:tcW w:w="6587" w:type="dxa"/>
          </w:tcPr>
          <w:p w14:paraId="68DAD2A0" w14:textId="77777777" w:rsidR="00135338" w:rsidRDefault="00135338">
            <w:pPr>
              <w:spacing w:line="360" w:lineRule="auto"/>
              <w:rPr>
                <w:sz w:val="24"/>
                <w:lang w:val="tr-TR"/>
              </w:rPr>
            </w:pPr>
          </w:p>
        </w:tc>
      </w:tr>
      <w:tr w:rsidR="00135338" w14:paraId="019545F9" w14:textId="77777777" w:rsidTr="00135338">
        <w:trPr>
          <w:cantSplit/>
        </w:trPr>
        <w:tc>
          <w:tcPr>
            <w:tcW w:w="1985" w:type="dxa"/>
          </w:tcPr>
          <w:p w14:paraId="17C3F5C1" w14:textId="77777777" w:rsidR="00135338" w:rsidRDefault="00135338">
            <w:pPr>
              <w:spacing w:line="360" w:lineRule="auto"/>
              <w:rPr>
                <w:sz w:val="24"/>
                <w:lang w:val="tr-TR"/>
              </w:rPr>
            </w:pPr>
            <w:r>
              <w:rPr>
                <w:sz w:val="24"/>
                <w:lang w:val="tr-TR"/>
              </w:rPr>
              <w:t>Ters pigment rengi</w:t>
            </w:r>
          </w:p>
        </w:tc>
        <w:tc>
          <w:tcPr>
            <w:tcW w:w="6587" w:type="dxa"/>
          </w:tcPr>
          <w:p w14:paraId="53B7A921" w14:textId="77777777" w:rsidR="00135338" w:rsidRDefault="00135338">
            <w:pPr>
              <w:spacing w:line="360" w:lineRule="auto"/>
              <w:rPr>
                <w:sz w:val="24"/>
                <w:lang w:val="tr-TR"/>
              </w:rPr>
            </w:pPr>
          </w:p>
        </w:tc>
      </w:tr>
      <w:tr w:rsidR="00135338" w14:paraId="1EA4C4D1" w14:textId="77777777" w:rsidTr="00135338">
        <w:trPr>
          <w:cantSplit/>
          <w:trHeight w:val="1523"/>
        </w:trPr>
        <w:tc>
          <w:tcPr>
            <w:tcW w:w="1985" w:type="dxa"/>
            <w:vAlign w:val="center"/>
          </w:tcPr>
          <w:p w14:paraId="56AA0DAA" w14:textId="77777777" w:rsidR="00135338" w:rsidRDefault="00135338">
            <w:pPr>
              <w:spacing w:line="360" w:lineRule="auto"/>
              <w:rPr>
                <w:sz w:val="24"/>
                <w:lang w:val="tr-TR"/>
              </w:rPr>
            </w:pPr>
            <w:proofErr w:type="spellStart"/>
            <w:r>
              <w:rPr>
                <w:sz w:val="24"/>
                <w:lang w:val="tr-TR"/>
              </w:rPr>
              <w:t>Mikroskopik</w:t>
            </w:r>
            <w:proofErr w:type="spellEnd"/>
            <w:r>
              <w:rPr>
                <w:sz w:val="24"/>
                <w:lang w:val="tr-TR"/>
              </w:rPr>
              <w:t xml:space="preserve"> özellikleri</w:t>
            </w:r>
          </w:p>
        </w:tc>
        <w:tc>
          <w:tcPr>
            <w:tcW w:w="6587" w:type="dxa"/>
          </w:tcPr>
          <w:p w14:paraId="54DB130A" w14:textId="77777777" w:rsidR="00135338" w:rsidRDefault="00135338">
            <w:pPr>
              <w:spacing w:line="360" w:lineRule="auto"/>
              <w:rPr>
                <w:sz w:val="24"/>
                <w:lang w:val="tr-TR"/>
              </w:rPr>
            </w:pPr>
          </w:p>
        </w:tc>
      </w:tr>
      <w:tr w:rsidR="00135338" w14:paraId="7CF93BEB" w14:textId="77777777" w:rsidTr="00135338">
        <w:trPr>
          <w:cantSplit/>
          <w:trHeight w:val="697"/>
        </w:trPr>
        <w:tc>
          <w:tcPr>
            <w:tcW w:w="1985" w:type="dxa"/>
          </w:tcPr>
          <w:p w14:paraId="321F3D4D" w14:textId="77777777" w:rsidR="00135338" w:rsidRDefault="00135338">
            <w:pPr>
              <w:spacing w:line="360" w:lineRule="auto"/>
              <w:rPr>
                <w:sz w:val="24"/>
                <w:lang w:val="tr-TR"/>
              </w:rPr>
            </w:pPr>
            <w:r>
              <w:rPr>
                <w:sz w:val="24"/>
                <w:lang w:val="tr-TR"/>
              </w:rPr>
              <w:t>Ön Tanı</w:t>
            </w:r>
          </w:p>
        </w:tc>
        <w:tc>
          <w:tcPr>
            <w:tcW w:w="6587" w:type="dxa"/>
          </w:tcPr>
          <w:p w14:paraId="737F6F5D" w14:textId="77777777" w:rsidR="00135338" w:rsidRDefault="00135338">
            <w:pPr>
              <w:spacing w:line="360" w:lineRule="auto"/>
              <w:rPr>
                <w:sz w:val="24"/>
                <w:lang w:val="tr-TR"/>
              </w:rPr>
            </w:pPr>
          </w:p>
        </w:tc>
      </w:tr>
    </w:tbl>
    <w:p w14:paraId="007C9E43" w14:textId="77777777" w:rsidR="00384E28" w:rsidRDefault="00384E28">
      <w:pPr>
        <w:spacing w:line="360" w:lineRule="auto"/>
        <w:rPr>
          <w:sz w:val="24"/>
          <w:lang w:val="tr-TR"/>
        </w:rPr>
      </w:pPr>
    </w:p>
    <w:p w14:paraId="47D0156E" w14:textId="77777777" w:rsidR="00604430" w:rsidRPr="00A84639" w:rsidRDefault="00603703">
      <w:pPr>
        <w:spacing w:line="360" w:lineRule="auto"/>
        <w:rPr>
          <w:sz w:val="24"/>
          <w:szCs w:val="24"/>
          <w:lang w:val="tr-TR"/>
        </w:rPr>
      </w:pPr>
      <w:r>
        <w:rPr>
          <w:sz w:val="24"/>
          <w:szCs w:val="24"/>
          <w:lang w:val="tr-TR"/>
        </w:rPr>
        <w:t>Tanımlama tablosu</w:t>
      </w:r>
      <w:r w:rsidR="007705FE" w:rsidRPr="00A84639">
        <w:rPr>
          <w:sz w:val="24"/>
          <w:szCs w:val="24"/>
          <w:lang w:val="tr-TR"/>
        </w:rPr>
        <w:t xml:space="preserve">: Bazı küflerin </w:t>
      </w:r>
      <w:proofErr w:type="spellStart"/>
      <w:r w:rsidR="007705FE" w:rsidRPr="00A84639">
        <w:rPr>
          <w:sz w:val="24"/>
          <w:szCs w:val="24"/>
          <w:lang w:val="tr-TR"/>
        </w:rPr>
        <w:t>mikroskopik</w:t>
      </w:r>
      <w:proofErr w:type="spellEnd"/>
      <w:r w:rsidR="007705FE" w:rsidRPr="00A84639">
        <w:rPr>
          <w:sz w:val="24"/>
          <w:szCs w:val="24"/>
          <w:lang w:val="tr-TR"/>
        </w:rPr>
        <w:t xml:space="preserve"> ve </w:t>
      </w:r>
      <w:proofErr w:type="spellStart"/>
      <w:r w:rsidR="007705FE" w:rsidRPr="00A84639">
        <w:rPr>
          <w:sz w:val="24"/>
          <w:szCs w:val="24"/>
          <w:lang w:val="tr-TR"/>
        </w:rPr>
        <w:t>makroskopik</w:t>
      </w:r>
      <w:proofErr w:type="spellEnd"/>
      <w:r w:rsidR="007705FE" w:rsidRPr="00A84639">
        <w:rPr>
          <w:sz w:val="24"/>
          <w:szCs w:val="24"/>
          <w:lang w:val="tr-TR"/>
        </w:rPr>
        <w:t xml:space="preserve"> özellikleri</w:t>
      </w:r>
      <w:r w:rsidR="00604430" w:rsidRPr="00A84639">
        <w:rPr>
          <w:sz w:val="24"/>
          <w:szCs w:val="24"/>
          <w:lang w:val="tr-TR"/>
        </w:rPr>
        <w:t xml:space="preserve"> </w:t>
      </w:r>
    </w:p>
    <w:p w14:paraId="14D2F36F" w14:textId="77777777" w:rsidR="007705FE" w:rsidRPr="00A84639" w:rsidRDefault="00604430">
      <w:pPr>
        <w:spacing w:line="360" w:lineRule="auto"/>
        <w:rPr>
          <w:sz w:val="24"/>
          <w:szCs w:val="24"/>
          <w:lang w:val="tr-TR"/>
        </w:rPr>
      </w:pPr>
      <w:r w:rsidRPr="00A84639">
        <w:rPr>
          <w:sz w:val="24"/>
          <w:szCs w:val="24"/>
          <w:lang w:val="tr-TR"/>
        </w:rPr>
        <w:t>(KR: Koloni rengi, TP: ters yüzey pigmenti)</w:t>
      </w:r>
    </w:p>
    <w:tbl>
      <w:tblPr>
        <w:tblW w:w="93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77"/>
        <w:gridCol w:w="1902"/>
        <w:gridCol w:w="2410"/>
        <w:gridCol w:w="2268"/>
      </w:tblGrid>
      <w:tr w:rsidR="00604430" w:rsidRPr="00CF0DF6" w14:paraId="118D584E" w14:textId="77777777" w:rsidTr="00CF0DF6">
        <w:tc>
          <w:tcPr>
            <w:tcW w:w="2777" w:type="dxa"/>
            <w:tcBorders>
              <w:right w:val="nil"/>
            </w:tcBorders>
            <w:vAlign w:val="center"/>
          </w:tcPr>
          <w:p w14:paraId="7BD1996D" w14:textId="77777777" w:rsidR="007705FE" w:rsidRPr="00CF0DF6" w:rsidRDefault="00FD6208" w:rsidP="00CF0DF6">
            <w:pPr>
              <w:spacing w:line="360" w:lineRule="auto"/>
              <w:jc w:val="center"/>
              <w:rPr>
                <w:lang w:val="tr-TR"/>
              </w:rPr>
            </w:pPr>
            <w:r w:rsidRPr="00CF0DF6">
              <w:rPr>
                <w:noProof/>
                <w:lang w:val="tr-TR"/>
              </w:rPr>
              <w:drawing>
                <wp:inline distT="0" distB="0" distL="0" distR="0" wp14:anchorId="6AD6C7FD" wp14:editId="4CC3230E">
                  <wp:extent cx="1576070" cy="1060450"/>
                  <wp:effectExtent l="0" t="0" r="0" b="0"/>
                  <wp:docPr id="3" name="Resim 3" descr="Alternaria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ternaria (f)"/>
                          <pic:cNvPicPr>
                            <a:picLocks noChangeAspect="1" noChangeArrowheads="1"/>
                          </pic:cNvPicPr>
                        </pic:nvPicPr>
                        <pic:blipFill>
                          <a:blip r:embed="rId5" cstate="print">
                            <a:grayscl/>
                            <a:extLst>
                              <a:ext uri="{28A0092B-C50C-407E-A947-70E740481C1C}">
                                <a14:useLocalDpi xmlns:a14="http://schemas.microsoft.com/office/drawing/2010/main" val="0"/>
                              </a:ext>
                            </a:extLst>
                          </a:blip>
                          <a:srcRect/>
                          <a:stretch>
                            <a:fillRect/>
                          </a:stretch>
                        </pic:blipFill>
                        <pic:spPr bwMode="auto">
                          <a:xfrm>
                            <a:off x="0" y="0"/>
                            <a:ext cx="1576070" cy="1060450"/>
                          </a:xfrm>
                          <a:prstGeom prst="rect">
                            <a:avLst/>
                          </a:prstGeom>
                          <a:noFill/>
                          <a:ln>
                            <a:noFill/>
                          </a:ln>
                        </pic:spPr>
                      </pic:pic>
                    </a:graphicData>
                  </a:graphic>
                </wp:inline>
              </w:drawing>
            </w:r>
          </w:p>
        </w:tc>
        <w:tc>
          <w:tcPr>
            <w:tcW w:w="1902" w:type="dxa"/>
            <w:tcBorders>
              <w:left w:val="nil"/>
            </w:tcBorders>
          </w:tcPr>
          <w:p w14:paraId="32F7DBF7" w14:textId="77777777" w:rsidR="007705FE" w:rsidRPr="00CF0DF6" w:rsidRDefault="00604430" w:rsidP="00CF0DF6">
            <w:pPr>
              <w:spacing w:line="360" w:lineRule="auto"/>
              <w:rPr>
                <w:b/>
                <w:lang w:val="tr-TR"/>
              </w:rPr>
            </w:pPr>
            <w:proofErr w:type="spellStart"/>
            <w:r w:rsidRPr="00CF0DF6">
              <w:rPr>
                <w:b/>
                <w:i/>
                <w:lang w:val="tr-TR"/>
              </w:rPr>
              <w:t>Alternea</w:t>
            </w:r>
            <w:proofErr w:type="spellEnd"/>
            <w:r w:rsidRPr="00CF0DF6">
              <w:rPr>
                <w:b/>
                <w:lang w:val="tr-TR"/>
              </w:rPr>
              <w:t xml:space="preserve"> sp.</w:t>
            </w:r>
          </w:p>
          <w:p w14:paraId="69BE65D3" w14:textId="77777777" w:rsidR="00604430" w:rsidRPr="00CF0DF6" w:rsidRDefault="00604430" w:rsidP="00CF0DF6">
            <w:pPr>
              <w:spacing w:line="360" w:lineRule="auto"/>
              <w:rPr>
                <w:lang w:val="tr-TR"/>
              </w:rPr>
            </w:pPr>
            <w:r w:rsidRPr="00CF0DF6">
              <w:rPr>
                <w:lang w:val="tr-TR"/>
              </w:rPr>
              <w:t>KR: Siyah, tüylü</w:t>
            </w:r>
          </w:p>
          <w:p w14:paraId="48553A5A" w14:textId="77777777" w:rsidR="00604430" w:rsidRPr="00CF0DF6" w:rsidRDefault="00604430" w:rsidP="00CF0DF6">
            <w:pPr>
              <w:spacing w:line="360" w:lineRule="auto"/>
              <w:rPr>
                <w:lang w:val="tr-TR"/>
              </w:rPr>
            </w:pPr>
            <w:r w:rsidRPr="00CF0DF6">
              <w:rPr>
                <w:lang w:val="tr-TR"/>
              </w:rPr>
              <w:t>TP: Siyah, gri</w:t>
            </w:r>
          </w:p>
        </w:tc>
        <w:tc>
          <w:tcPr>
            <w:tcW w:w="2410" w:type="dxa"/>
            <w:tcBorders>
              <w:right w:val="nil"/>
            </w:tcBorders>
            <w:vAlign w:val="center"/>
          </w:tcPr>
          <w:p w14:paraId="08AC5B5A" w14:textId="77777777" w:rsidR="007705FE" w:rsidRPr="00523250" w:rsidRDefault="00FD6208" w:rsidP="00CF0DF6">
            <w:pPr>
              <w:spacing w:line="360" w:lineRule="auto"/>
              <w:jc w:val="center"/>
              <w:rPr>
                <w:lang w:val="tr-TR"/>
              </w:rPr>
            </w:pPr>
            <w:r w:rsidRPr="00523250">
              <w:rPr>
                <w:noProof/>
                <w:lang w:val="tr-TR"/>
              </w:rPr>
              <w:drawing>
                <wp:inline distT="0" distB="0" distL="0" distR="0" wp14:anchorId="7524C173" wp14:editId="1E1E522A">
                  <wp:extent cx="1391285" cy="1235710"/>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91285" cy="1235710"/>
                          </a:xfrm>
                          <a:prstGeom prst="rect">
                            <a:avLst/>
                          </a:prstGeom>
                          <a:noFill/>
                          <a:ln>
                            <a:noFill/>
                          </a:ln>
                        </pic:spPr>
                      </pic:pic>
                    </a:graphicData>
                  </a:graphic>
                </wp:inline>
              </w:drawing>
            </w:r>
          </w:p>
        </w:tc>
        <w:tc>
          <w:tcPr>
            <w:tcW w:w="2268" w:type="dxa"/>
            <w:tcBorders>
              <w:left w:val="nil"/>
            </w:tcBorders>
          </w:tcPr>
          <w:p w14:paraId="57393834" w14:textId="77777777" w:rsidR="007705FE" w:rsidRPr="00CF0DF6" w:rsidRDefault="00523250" w:rsidP="00CF0DF6">
            <w:pPr>
              <w:spacing w:line="360" w:lineRule="auto"/>
              <w:rPr>
                <w:b/>
                <w:lang w:val="tr-TR"/>
              </w:rPr>
            </w:pPr>
            <w:proofErr w:type="spellStart"/>
            <w:r>
              <w:rPr>
                <w:b/>
                <w:i/>
                <w:lang w:val="tr-TR"/>
              </w:rPr>
              <w:t>Mucor</w:t>
            </w:r>
            <w:proofErr w:type="spellEnd"/>
            <w:r w:rsidR="00604430" w:rsidRPr="00CF0DF6">
              <w:rPr>
                <w:b/>
                <w:lang w:val="tr-TR"/>
              </w:rPr>
              <w:t xml:space="preserve"> sp.</w:t>
            </w:r>
          </w:p>
          <w:p w14:paraId="492DF8AF" w14:textId="77777777" w:rsidR="00604430" w:rsidRDefault="00604430" w:rsidP="00523250">
            <w:pPr>
              <w:spacing w:line="360" w:lineRule="auto"/>
              <w:rPr>
                <w:lang w:val="tr-TR"/>
              </w:rPr>
            </w:pPr>
            <w:r w:rsidRPr="00CF0DF6">
              <w:rPr>
                <w:lang w:val="tr-TR"/>
              </w:rPr>
              <w:t xml:space="preserve">KR: </w:t>
            </w:r>
            <w:r w:rsidR="00523250">
              <w:rPr>
                <w:lang w:val="tr-TR"/>
              </w:rPr>
              <w:t>Beyaz, devetüyü</w:t>
            </w:r>
          </w:p>
          <w:p w14:paraId="03AA2A98" w14:textId="77777777" w:rsidR="00523250" w:rsidRPr="00CF0DF6" w:rsidRDefault="00523250" w:rsidP="00523250">
            <w:pPr>
              <w:spacing w:line="360" w:lineRule="auto"/>
              <w:rPr>
                <w:lang w:val="tr-TR"/>
              </w:rPr>
            </w:pPr>
            <w:r>
              <w:rPr>
                <w:lang w:val="tr-TR"/>
              </w:rPr>
              <w:t>Tüylü, kabarık koloni</w:t>
            </w:r>
          </w:p>
          <w:p w14:paraId="3230B49A" w14:textId="77777777" w:rsidR="00604430" w:rsidRPr="00CF0DF6" w:rsidRDefault="00604430" w:rsidP="00523250">
            <w:pPr>
              <w:spacing w:line="360" w:lineRule="auto"/>
              <w:rPr>
                <w:lang w:val="tr-TR"/>
              </w:rPr>
            </w:pPr>
            <w:r w:rsidRPr="00CF0DF6">
              <w:rPr>
                <w:lang w:val="tr-TR"/>
              </w:rPr>
              <w:t xml:space="preserve">TP: </w:t>
            </w:r>
            <w:r w:rsidR="00523250">
              <w:rPr>
                <w:lang w:val="tr-TR"/>
              </w:rPr>
              <w:t>Pigmentsiz</w:t>
            </w:r>
          </w:p>
        </w:tc>
      </w:tr>
      <w:tr w:rsidR="00604430" w:rsidRPr="00CF0DF6" w14:paraId="450CA08E" w14:textId="77777777" w:rsidTr="00CF0DF6">
        <w:tc>
          <w:tcPr>
            <w:tcW w:w="2777" w:type="dxa"/>
            <w:tcBorders>
              <w:right w:val="nil"/>
            </w:tcBorders>
            <w:vAlign w:val="center"/>
          </w:tcPr>
          <w:p w14:paraId="76817270" w14:textId="77777777" w:rsidR="007705FE" w:rsidRPr="00CF0DF6" w:rsidRDefault="00FD6208" w:rsidP="00CF0DF6">
            <w:pPr>
              <w:spacing w:line="360" w:lineRule="auto"/>
              <w:jc w:val="center"/>
              <w:rPr>
                <w:lang w:val="tr-TR"/>
              </w:rPr>
            </w:pPr>
            <w:r w:rsidRPr="00CF0DF6">
              <w:rPr>
                <w:noProof/>
                <w:lang w:val="tr-TR"/>
              </w:rPr>
              <w:drawing>
                <wp:inline distT="0" distB="0" distL="0" distR="0" wp14:anchorId="0C42D2A1" wp14:editId="7A9714E5">
                  <wp:extent cx="1624330" cy="1186815"/>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lum contrast="12000"/>
                            <a:grayscl/>
                            <a:extLst>
                              <a:ext uri="{28A0092B-C50C-407E-A947-70E740481C1C}">
                                <a14:useLocalDpi xmlns:a14="http://schemas.microsoft.com/office/drawing/2010/main" val="0"/>
                              </a:ext>
                            </a:extLst>
                          </a:blip>
                          <a:srcRect/>
                          <a:stretch>
                            <a:fillRect/>
                          </a:stretch>
                        </pic:blipFill>
                        <pic:spPr bwMode="auto">
                          <a:xfrm>
                            <a:off x="0" y="0"/>
                            <a:ext cx="1624330" cy="1186815"/>
                          </a:xfrm>
                          <a:prstGeom prst="rect">
                            <a:avLst/>
                          </a:prstGeom>
                          <a:noFill/>
                          <a:ln>
                            <a:noFill/>
                          </a:ln>
                        </pic:spPr>
                      </pic:pic>
                    </a:graphicData>
                  </a:graphic>
                </wp:inline>
              </w:drawing>
            </w:r>
          </w:p>
        </w:tc>
        <w:tc>
          <w:tcPr>
            <w:tcW w:w="1902" w:type="dxa"/>
            <w:tcBorders>
              <w:left w:val="nil"/>
            </w:tcBorders>
          </w:tcPr>
          <w:p w14:paraId="5F10252D" w14:textId="77777777" w:rsidR="007705FE" w:rsidRPr="00CF0DF6" w:rsidRDefault="00787F80" w:rsidP="00CF0DF6">
            <w:pPr>
              <w:spacing w:line="360" w:lineRule="auto"/>
              <w:rPr>
                <w:b/>
                <w:lang w:val="tr-TR"/>
              </w:rPr>
            </w:pPr>
            <w:proofErr w:type="spellStart"/>
            <w:r w:rsidRPr="00CF0DF6">
              <w:rPr>
                <w:b/>
                <w:i/>
                <w:lang w:val="tr-TR"/>
              </w:rPr>
              <w:t>Lichtheimia</w:t>
            </w:r>
            <w:proofErr w:type="spellEnd"/>
            <w:r w:rsidR="00604430" w:rsidRPr="00CF0DF6">
              <w:rPr>
                <w:b/>
                <w:lang w:val="tr-TR"/>
              </w:rPr>
              <w:t xml:space="preserve"> sp.</w:t>
            </w:r>
          </w:p>
          <w:p w14:paraId="096F1E2C" w14:textId="77777777" w:rsidR="00787F80" w:rsidRPr="00CF0DF6" w:rsidRDefault="00787F80" w:rsidP="00CF0DF6">
            <w:pPr>
              <w:spacing w:line="360" w:lineRule="auto"/>
              <w:rPr>
                <w:b/>
                <w:lang w:val="tr-TR"/>
              </w:rPr>
            </w:pPr>
            <w:r w:rsidRPr="00CF0DF6">
              <w:rPr>
                <w:b/>
                <w:lang w:val="tr-TR"/>
              </w:rPr>
              <w:t>(</w:t>
            </w:r>
            <w:proofErr w:type="spellStart"/>
            <w:r w:rsidRPr="00CF0DF6">
              <w:rPr>
                <w:b/>
                <w:i/>
                <w:lang w:val="tr-TR"/>
              </w:rPr>
              <w:t>Absidia</w:t>
            </w:r>
            <w:proofErr w:type="spellEnd"/>
            <w:r w:rsidRPr="00CF0DF6">
              <w:rPr>
                <w:b/>
                <w:lang w:val="tr-TR"/>
              </w:rPr>
              <w:t xml:space="preserve"> sp.)</w:t>
            </w:r>
          </w:p>
          <w:p w14:paraId="06E523E7" w14:textId="77777777" w:rsidR="00604430" w:rsidRPr="00CF0DF6" w:rsidRDefault="00604430" w:rsidP="00CF0DF6">
            <w:pPr>
              <w:spacing w:line="360" w:lineRule="auto"/>
              <w:rPr>
                <w:lang w:val="tr-TR"/>
              </w:rPr>
            </w:pPr>
            <w:r w:rsidRPr="00CF0DF6">
              <w:rPr>
                <w:lang w:val="tr-TR"/>
              </w:rPr>
              <w:t xml:space="preserve">KR: Siyah, </w:t>
            </w:r>
            <w:r w:rsidR="00A84639" w:rsidRPr="00CF0DF6">
              <w:rPr>
                <w:lang w:val="tr-TR"/>
              </w:rPr>
              <w:t xml:space="preserve">Gri, </w:t>
            </w:r>
            <w:r w:rsidRPr="00CF0DF6">
              <w:rPr>
                <w:lang w:val="tr-TR"/>
              </w:rPr>
              <w:t>tüylü</w:t>
            </w:r>
          </w:p>
          <w:p w14:paraId="1F9F04F3" w14:textId="77777777" w:rsidR="00604430" w:rsidRPr="00CF0DF6" w:rsidRDefault="00604430" w:rsidP="00CF0DF6">
            <w:pPr>
              <w:spacing w:line="360" w:lineRule="auto"/>
              <w:rPr>
                <w:lang w:val="tr-TR"/>
              </w:rPr>
            </w:pPr>
            <w:r w:rsidRPr="00CF0DF6">
              <w:rPr>
                <w:lang w:val="tr-TR"/>
              </w:rPr>
              <w:t xml:space="preserve">TP: </w:t>
            </w:r>
            <w:r w:rsidR="00787F80" w:rsidRPr="00CF0DF6">
              <w:rPr>
                <w:lang w:val="tr-TR"/>
              </w:rPr>
              <w:t>Pigmentsiz, gri</w:t>
            </w:r>
          </w:p>
        </w:tc>
        <w:tc>
          <w:tcPr>
            <w:tcW w:w="2410" w:type="dxa"/>
            <w:tcBorders>
              <w:right w:val="nil"/>
            </w:tcBorders>
            <w:vAlign w:val="center"/>
          </w:tcPr>
          <w:p w14:paraId="328DA250" w14:textId="77777777" w:rsidR="007705FE" w:rsidRPr="00CF0DF6" w:rsidRDefault="00FD6208" w:rsidP="00CF0DF6">
            <w:pPr>
              <w:spacing w:line="360" w:lineRule="auto"/>
              <w:jc w:val="center"/>
              <w:rPr>
                <w:lang w:val="tr-TR"/>
              </w:rPr>
            </w:pPr>
            <w:r w:rsidRPr="00CF0DF6">
              <w:rPr>
                <w:noProof/>
                <w:lang w:val="tr-TR"/>
              </w:rPr>
              <w:drawing>
                <wp:inline distT="0" distB="0" distL="0" distR="0" wp14:anchorId="11098E0E" wp14:editId="369B621D">
                  <wp:extent cx="1391285" cy="1069975"/>
                  <wp:effectExtent l="0" t="0" r="0" b="0"/>
                  <wp:docPr id="6" name="Resim 6" descr="Stemphilium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mphilium (b)"/>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r="15862"/>
                          <a:stretch>
                            <a:fillRect/>
                          </a:stretch>
                        </pic:blipFill>
                        <pic:spPr bwMode="auto">
                          <a:xfrm>
                            <a:off x="0" y="0"/>
                            <a:ext cx="1391285" cy="1069975"/>
                          </a:xfrm>
                          <a:prstGeom prst="rect">
                            <a:avLst/>
                          </a:prstGeom>
                          <a:noFill/>
                          <a:ln>
                            <a:noFill/>
                          </a:ln>
                        </pic:spPr>
                      </pic:pic>
                    </a:graphicData>
                  </a:graphic>
                </wp:inline>
              </w:drawing>
            </w:r>
          </w:p>
        </w:tc>
        <w:tc>
          <w:tcPr>
            <w:tcW w:w="2268" w:type="dxa"/>
            <w:tcBorders>
              <w:left w:val="nil"/>
            </w:tcBorders>
          </w:tcPr>
          <w:p w14:paraId="7E98AE33" w14:textId="77777777" w:rsidR="007705FE" w:rsidRPr="00CF0DF6" w:rsidRDefault="00604430" w:rsidP="00CF0DF6">
            <w:pPr>
              <w:spacing w:line="360" w:lineRule="auto"/>
              <w:rPr>
                <w:b/>
                <w:lang w:val="tr-TR"/>
              </w:rPr>
            </w:pPr>
            <w:proofErr w:type="spellStart"/>
            <w:r w:rsidRPr="00CF0DF6">
              <w:rPr>
                <w:b/>
                <w:i/>
                <w:lang w:val="tr-TR"/>
              </w:rPr>
              <w:t>Stemphylium</w:t>
            </w:r>
            <w:proofErr w:type="spellEnd"/>
            <w:r w:rsidRPr="00CF0DF6">
              <w:rPr>
                <w:b/>
                <w:lang w:val="tr-TR"/>
              </w:rPr>
              <w:t xml:space="preserve"> sp.</w:t>
            </w:r>
          </w:p>
          <w:p w14:paraId="425FE43F" w14:textId="77777777" w:rsidR="00604430" w:rsidRPr="00CF0DF6" w:rsidRDefault="00604430" w:rsidP="00CF0DF6">
            <w:pPr>
              <w:spacing w:line="360" w:lineRule="auto"/>
              <w:rPr>
                <w:lang w:val="tr-TR"/>
              </w:rPr>
            </w:pPr>
            <w:r w:rsidRPr="00CF0DF6">
              <w:rPr>
                <w:lang w:val="tr-TR"/>
              </w:rPr>
              <w:t>KR:</w:t>
            </w:r>
            <w:r w:rsidR="00A84639" w:rsidRPr="00CF0DF6">
              <w:rPr>
                <w:lang w:val="tr-TR"/>
              </w:rPr>
              <w:t xml:space="preserve"> Devetüyü-Kahverengi-Siyah</w:t>
            </w:r>
          </w:p>
          <w:p w14:paraId="73C41954" w14:textId="77777777" w:rsidR="00604430" w:rsidRPr="00CF0DF6" w:rsidRDefault="00604430" w:rsidP="00CF0DF6">
            <w:pPr>
              <w:spacing w:line="360" w:lineRule="auto"/>
              <w:rPr>
                <w:lang w:val="tr-TR"/>
              </w:rPr>
            </w:pPr>
            <w:r w:rsidRPr="00CF0DF6">
              <w:rPr>
                <w:lang w:val="tr-TR"/>
              </w:rPr>
              <w:t>TP:</w:t>
            </w:r>
            <w:r w:rsidR="00A84639" w:rsidRPr="00CF0DF6">
              <w:rPr>
                <w:lang w:val="tr-TR"/>
              </w:rPr>
              <w:t xml:space="preserve"> Kahverengi-Siyah</w:t>
            </w:r>
          </w:p>
        </w:tc>
      </w:tr>
      <w:tr w:rsidR="00604430" w:rsidRPr="00CF0DF6" w14:paraId="16A3E314" w14:textId="77777777" w:rsidTr="00CF0DF6">
        <w:tc>
          <w:tcPr>
            <w:tcW w:w="2777" w:type="dxa"/>
            <w:tcBorders>
              <w:right w:val="nil"/>
            </w:tcBorders>
            <w:vAlign w:val="center"/>
          </w:tcPr>
          <w:p w14:paraId="107836F0" w14:textId="77777777" w:rsidR="007705FE" w:rsidRPr="00CF0DF6" w:rsidRDefault="00FD6208" w:rsidP="00CF0DF6">
            <w:pPr>
              <w:spacing w:line="360" w:lineRule="auto"/>
              <w:jc w:val="center"/>
              <w:rPr>
                <w:lang w:val="tr-TR"/>
              </w:rPr>
            </w:pPr>
            <w:r w:rsidRPr="00CF0DF6">
              <w:rPr>
                <w:noProof/>
                <w:lang w:val="tr-TR"/>
              </w:rPr>
              <w:drawing>
                <wp:inline distT="0" distB="0" distL="0" distR="0" wp14:anchorId="020FC0C4" wp14:editId="3162C498">
                  <wp:extent cx="1576070" cy="1108710"/>
                  <wp:effectExtent l="0" t="0" r="0" b="0"/>
                  <wp:docPr id="7" name="Resim 7" descr="Fumigatus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umigatus d"/>
                          <pic:cNvPicPr>
                            <a:picLocks noChangeAspect="1" noChangeArrowheads="1"/>
                          </pic:cNvPicPr>
                        </pic:nvPicPr>
                        <pic:blipFill>
                          <a:blip r:embed="rId9" cstate="print">
                            <a:grayscl/>
                            <a:extLst>
                              <a:ext uri="{28A0092B-C50C-407E-A947-70E740481C1C}">
                                <a14:useLocalDpi xmlns:a14="http://schemas.microsoft.com/office/drawing/2010/main" val="0"/>
                              </a:ext>
                            </a:extLst>
                          </a:blip>
                          <a:srcRect b="10953"/>
                          <a:stretch>
                            <a:fillRect/>
                          </a:stretch>
                        </pic:blipFill>
                        <pic:spPr bwMode="auto">
                          <a:xfrm>
                            <a:off x="0" y="0"/>
                            <a:ext cx="1576070" cy="1108710"/>
                          </a:xfrm>
                          <a:prstGeom prst="rect">
                            <a:avLst/>
                          </a:prstGeom>
                          <a:noFill/>
                          <a:ln>
                            <a:noFill/>
                          </a:ln>
                        </pic:spPr>
                      </pic:pic>
                    </a:graphicData>
                  </a:graphic>
                </wp:inline>
              </w:drawing>
            </w:r>
          </w:p>
        </w:tc>
        <w:tc>
          <w:tcPr>
            <w:tcW w:w="1902" w:type="dxa"/>
            <w:tcBorders>
              <w:left w:val="nil"/>
            </w:tcBorders>
          </w:tcPr>
          <w:p w14:paraId="6EE0565F" w14:textId="77777777" w:rsidR="007705FE" w:rsidRPr="00CF0DF6" w:rsidRDefault="00604430" w:rsidP="00CF0DF6">
            <w:pPr>
              <w:spacing w:line="360" w:lineRule="auto"/>
              <w:rPr>
                <w:b/>
                <w:lang w:val="tr-TR"/>
              </w:rPr>
            </w:pPr>
            <w:proofErr w:type="spellStart"/>
            <w:r w:rsidRPr="00CF0DF6">
              <w:rPr>
                <w:b/>
                <w:i/>
                <w:lang w:val="tr-TR"/>
              </w:rPr>
              <w:t>Aspergillus</w:t>
            </w:r>
            <w:proofErr w:type="spellEnd"/>
            <w:r w:rsidRPr="00CF0DF6">
              <w:rPr>
                <w:b/>
                <w:lang w:val="tr-TR"/>
              </w:rPr>
              <w:t xml:space="preserve"> sp.</w:t>
            </w:r>
          </w:p>
          <w:p w14:paraId="2F5E7BC4" w14:textId="77777777" w:rsidR="00604430" w:rsidRPr="00CF0DF6" w:rsidRDefault="00604430" w:rsidP="00CF0DF6">
            <w:pPr>
              <w:spacing w:line="360" w:lineRule="auto"/>
              <w:rPr>
                <w:lang w:val="tr-TR"/>
              </w:rPr>
            </w:pPr>
            <w:r w:rsidRPr="00CF0DF6">
              <w:rPr>
                <w:lang w:val="tr-TR"/>
              </w:rPr>
              <w:t>KR:</w:t>
            </w:r>
            <w:r w:rsidR="00A84639" w:rsidRPr="00CF0DF6">
              <w:rPr>
                <w:lang w:val="tr-TR"/>
              </w:rPr>
              <w:t xml:space="preserve"> Değişken</w:t>
            </w:r>
          </w:p>
          <w:p w14:paraId="56BECE6A" w14:textId="77777777" w:rsidR="00604430" w:rsidRPr="00CF0DF6" w:rsidRDefault="00604430" w:rsidP="00CF0DF6">
            <w:pPr>
              <w:spacing w:line="360" w:lineRule="auto"/>
              <w:rPr>
                <w:lang w:val="tr-TR"/>
              </w:rPr>
            </w:pPr>
            <w:r w:rsidRPr="00CF0DF6">
              <w:rPr>
                <w:lang w:val="tr-TR"/>
              </w:rPr>
              <w:t>TP:</w:t>
            </w:r>
            <w:r w:rsidR="00A84639" w:rsidRPr="00CF0DF6">
              <w:rPr>
                <w:lang w:val="tr-TR"/>
              </w:rPr>
              <w:t xml:space="preserve"> Devetüyü-Kahverengi</w:t>
            </w:r>
          </w:p>
        </w:tc>
        <w:tc>
          <w:tcPr>
            <w:tcW w:w="2410" w:type="dxa"/>
            <w:tcBorders>
              <w:right w:val="nil"/>
            </w:tcBorders>
            <w:vAlign w:val="center"/>
          </w:tcPr>
          <w:p w14:paraId="7101ABE5" w14:textId="77777777" w:rsidR="007705FE" w:rsidRPr="00CF0DF6" w:rsidRDefault="00FD6208" w:rsidP="00CF0DF6">
            <w:pPr>
              <w:spacing w:line="360" w:lineRule="auto"/>
              <w:jc w:val="center"/>
              <w:rPr>
                <w:lang w:val="tr-TR"/>
              </w:rPr>
            </w:pPr>
            <w:r w:rsidRPr="00CF0DF6">
              <w:rPr>
                <w:noProof/>
                <w:lang w:val="tr-TR"/>
              </w:rPr>
              <w:drawing>
                <wp:inline distT="0" distB="0" distL="0" distR="0" wp14:anchorId="351CC733" wp14:editId="2C12C10D">
                  <wp:extent cx="1397000" cy="982980"/>
                  <wp:effectExtent l="0" t="0" r="0" b="0"/>
                  <wp:docPr id="2" name="Resim 9" descr="Fusarium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usarium (h)"/>
                          <pic:cNvPicPr>
                            <a:picLocks noChangeAspect="1" noChangeArrowheads="1"/>
                          </pic:cNvPicPr>
                        </pic:nvPicPr>
                        <pic:blipFill>
                          <a:blip r:embed="rId10" cstate="print">
                            <a:grayscl/>
                            <a:extLst>
                              <a:ext uri="{28A0092B-C50C-407E-A947-70E740481C1C}">
                                <a14:useLocalDpi xmlns:a14="http://schemas.microsoft.com/office/drawing/2010/main" val="0"/>
                              </a:ext>
                            </a:extLst>
                          </a:blip>
                          <a:srcRect r="6064"/>
                          <a:stretch>
                            <a:fillRect/>
                          </a:stretch>
                        </pic:blipFill>
                        <pic:spPr bwMode="auto">
                          <a:xfrm>
                            <a:off x="0" y="0"/>
                            <a:ext cx="1397000" cy="982980"/>
                          </a:xfrm>
                          <a:prstGeom prst="rect">
                            <a:avLst/>
                          </a:prstGeom>
                          <a:noFill/>
                          <a:ln>
                            <a:noFill/>
                          </a:ln>
                        </pic:spPr>
                      </pic:pic>
                    </a:graphicData>
                  </a:graphic>
                </wp:inline>
              </w:drawing>
            </w:r>
          </w:p>
        </w:tc>
        <w:tc>
          <w:tcPr>
            <w:tcW w:w="2268" w:type="dxa"/>
            <w:tcBorders>
              <w:left w:val="nil"/>
            </w:tcBorders>
          </w:tcPr>
          <w:p w14:paraId="682C65E7" w14:textId="77777777" w:rsidR="007705FE" w:rsidRPr="00CF0DF6" w:rsidRDefault="00604430" w:rsidP="00CF0DF6">
            <w:pPr>
              <w:spacing w:line="360" w:lineRule="auto"/>
              <w:rPr>
                <w:b/>
                <w:lang w:val="tr-TR"/>
              </w:rPr>
            </w:pPr>
            <w:proofErr w:type="spellStart"/>
            <w:r w:rsidRPr="00CF0DF6">
              <w:rPr>
                <w:b/>
                <w:i/>
                <w:lang w:val="tr-TR"/>
              </w:rPr>
              <w:t>Fusarium</w:t>
            </w:r>
            <w:proofErr w:type="spellEnd"/>
            <w:r w:rsidRPr="00CF0DF6">
              <w:rPr>
                <w:b/>
                <w:lang w:val="tr-TR"/>
              </w:rPr>
              <w:t xml:space="preserve"> sp.</w:t>
            </w:r>
          </w:p>
          <w:p w14:paraId="0A4E368C" w14:textId="77777777" w:rsidR="00604430" w:rsidRPr="00CF0DF6" w:rsidRDefault="00604430" w:rsidP="00CF0DF6">
            <w:pPr>
              <w:spacing w:line="360" w:lineRule="auto"/>
              <w:rPr>
                <w:lang w:val="tr-TR"/>
              </w:rPr>
            </w:pPr>
            <w:r w:rsidRPr="00CF0DF6">
              <w:rPr>
                <w:lang w:val="tr-TR"/>
              </w:rPr>
              <w:t>KR:</w:t>
            </w:r>
            <w:r w:rsidR="00A84639" w:rsidRPr="00CF0DF6">
              <w:rPr>
                <w:lang w:val="tr-TR"/>
              </w:rPr>
              <w:t xml:space="preserve"> Pembe-Kahverengi</w:t>
            </w:r>
          </w:p>
          <w:p w14:paraId="758F5459" w14:textId="77777777" w:rsidR="00604430" w:rsidRPr="00CF0DF6" w:rsidRDefault="00604430" w:rsidP="00CF0DF6">
            <w:pPr>
              <w:spacing w:line="360" w:lineRule="auto"/>
              <w:rPr>
                <w:lang w:val="tr-TR"/>
              </w:rPr>
            </w:pPr>
            <w:r w:rsidRPr="00CF0DF6">
              <w:rPr>
                <w:lang w:val="tr-TR"/>
              </w:rPr>
              <w:t>TP:</w:t>
            </w:r>
            <w:r w:rsidR="00A84639" w:rsidRPr="00CF0DF6">
              <w:rPr>
                <w:lang w:val="tr-TR"/>
              </w:rPr>
              <w:t xml:space="preserve"> Devetüyü-Kahverengi</w:t>
            </w:r>
          </w:p>
        </w:tc>
      </w:tr>
      <w:tr w:rsidR="00604430" w:rsidRPr="00CF0DF6" w14:paraId="650EA5C4" w14:textId="77777777" w:rsidTr="00CF0DF6">
        <w:tc>
          <w:tcPr>
            <w:tcW w:w="2777" w:type="dxa"/>
            <w:tcBorders>
              <w:right w:val="nil"/>
            </w:tcBorders>
            <w:vAlign w:val="center"/>
          </w:tcPr>
          <w:p w14:paraId="284B3CC6" w14:textId="77777777" w:rsidR="00604430" w:rsidRPr="00CF0DF6" w:rsidRDefault="00FD6208" w:rsidP="00CF0DF6">
            <w:pPr>
              <w:spacing w:line="360" w:lineRule="auto"/>
              <w:jc w:val="center"/>
              <w:rPr>
                <w:lang w:val="tr-TR"/>
              </w:rPr>
            </w:pPr>
            <w:r w:rsidRPr="00CF0DF6">
              <w:rPr>
                <w:noProof/>
                <w:lang w:val="tr-TR"/>
              </w:rPr>
              <w:drawing>
                <wp:inline distT="0" distB="0" distL="0" distR="0" wp14:anchorId="6684DB2C" wp14:editId="11D923D1">
                  <wp:extent cx="1579880" cy="1085850"/>
                  <wp:effectExtent l="0" t="0" r="0" b="0"/>
                  <wp:docPr id="1" name="Resim 10" descr="PChrysogenum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Chrysogenum (e)"/>
                          <pic:cNvPicPr>
                            <a:picLocks noChangeAspect="1" noChangeArrowheads="1"/>
                          </pic:cNvPicPr>
                        </pic:nvPicPr>
                        <pic:blipFill>
                          <a:blip r:embed="rId11" cstate="print">
                            <a:grayscl/>
                            <a:extLst>
                              <a:ext uri="{28A0092B-C50C-407E-A947-70E740481C1C}">
                                <a14:useLocalDpi xmlns:a14="http://schemas.microsoft.com/office/drawing/2010/main" val="0"/>
                              </a:ext>
                            </a:extLst>
                          </a:blip>
                          <a:srcRect/>
                          <a:stretch>
                            <a:fillRect/>
                          </a:stretch>
                        </pic:blipFill>
                        <pic:spPr bwMode="auto">
                          <a:xfrm>
                            <a:off x="0" y="0"/>
                            <a:ext cx="1579880" cy="1085850"/>
                          </a:xfrm>
                          <a:prstGeom prst="rect">
                            <a:avLst/>
                          </a:prstGeom>
                          <a:noFill/>
                          <a:ln>
                            <a:noFill/>
                          </a:ln>
                        </pic:spPr>
                      </pic:pic>
                    </a:graphicData>
                  </a:graphic>
                </wp:inline>
              </w:drawing>
            </w:r>
          </w:p>
        </w:tc>
        <w:tc>
          <w:tcPr>
            <w:tcW w:w="1902" w:type="dxa"/>
            <w:tcBorders>
              <w:left w:val="nil"/>
            </w:tcBorders>
          </w:tcPr>
          <w:p w14:paraId="69674ED8" w14:textId="77777777" w:rsidR="00604430" w:rsidRPr="00CF0DF6" w:rsidRDefault="00604430" w:rsidP="00CF0DF6">
            <w:pPr>
              <w:spacing w:line="360" w:lineRule="auto"/>
              <w:rPr>
                <w:b/>
                <w:lang w:val="tr-TR"/>
              </w:rPr>
            </w:pPr>
            <w:proofErr w:type="spellStart"/>
            <w:r w:rsidRPr="00CF0DF6">
              <w:rPr>
                <w:b/>
                <w:i/>
                <w:lang w:val="tr-TR"/>
              </w:rPr>
              <w:t>Penicillium</w:t>
            </w:r>
            <w:proofErr w:type="spellEnd"/>
            <w:r w:rsidRPr="00CF0DF6">
              <w:rPr>
                <w:b/>
                <w:lang w:val="tr-TR"/>
              </w:rPr>
              <w:t xml:space="preserve"> sp.</w:t>
            </w:r>
          </w:p>
          <w:p w14:paraId="3B48A948" w14:textId="77777777" w:rsidR="00604430" w:rsidRPr="00CF0DF6" w:rsidRDefault="00604430" w:rsidP="00CF0DF6">
            <w:pPr>
              <w:spacing w:line="360" w:lineRule="auto"/>
              <w:rPr>
                <w:lang w:val="tr-TR"/>
              </w:rPr>
            </w:pPr>
            <w:r w:rsidRPr="00CF0DF6">
              <w:rPr>
                <w:lang w:val="tr-TR"/>
              </w:rPr>
              <w:t>KR:</w:t>
            </w:r>
            <w:r w:rsidR="00917D08" w:rsidRPr="00CF0DF6">
              <w:rPr>
                <w:lang w:val="tr-TR"/>
              </w:rPr>
              <w:t>Yeşil-Gri-Değişken</w:t>
            </w:r>
          </w:p>
          <w:p w14:paraId="6D930FD0" w14:textId="77777777" w:rsidR="00604430" w:rsidRPr="00CF0DF6" w:rsidRDefault="00604430" w:rsidP="00CF0DF6">
            <w:pPr>
              <w:spacing w:line="360" w:lineRule="auto"/>
              <w:rPr>
                <w:lang w:val="tr-TR"/>
              </w:rPr>
            </w:pPr>
            <w:r w:rsidRPr="00CF0DF6">
              <w:rPr>
                <w:lang w:val="tr-TR"/>
              </w:rPr>
              <w:t>TP:</w:t>
            </w:r>
            <w:r w:rsidR="00917D08" w:rsidRPr="00CF0DF6">
              <w:rPr>
                <w:lang w:val="tr-TR"/>
              </w:rPr>
              <w:t xml:space="preserve"> Beyaz- Gri- Değişken</w:t>
            </w:r>
          </w:p>
        </w:tc>
        <w:tc>
          <w:tcPr>
            <w:tcW w:w="2410" w:type="dxa"/>
            <w:tcBorders>
              <w:right w:val="nil"/>
            </w:tcBorders>
            <w:vAlign w:val="center"/>
          </w:tcPr>
          <w:p w14:paraId="3DD2848A" w14:textId="77777777" w:rsidR="00604430" w:rsidRPr="00CF0DF6" w:rsidRDefault="00FD6208" w:rsidP="00CF0DF6">
            <w:pPr>
              <w:spacing w:line="360" w:lineRule="auto"/>
              <w:jc w:val="center"/>
              <w:rPr>
                <w:lang w:val="tr-TR"/>
              </w:rPr>
            </w:pPr>
            <w:r w:rsidRPr="00CF0DF6">
              <w:rPr>
                <w:noProof/>
                <w:lang w:val="tr-TR"/>
              </w:rPr>
              <w:drawing>
                <wp:inline distT="0" distB="0" distL="0" distR="0" wp14:anchorId="523FD3EE" wp14:editId="75B2247B">
                  <wp:extent cx="1391285" cy="1050290"/>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lum contrast="18000"/>
                            <a:grayscl/>
                            <a:extLst>
                              <a:ext uri="{28A0092B-C50C-407E-A947-70E740481C1C}">
                                <a14:useLocalDpi xmlns:a14="http://schemas.microsoft.com/office/drawing/2010/main" val="0"/>
                              </a:ext>
                            </a:extLst>
                          </a:blip>
                          <a:srcRect/>
                          <a:stretch>
                            <a:fillRect/>
                          </a:stretch>
                        </pic:blipFill>
                        <pic:spPr bwMode="auto">
                          <a:xfrm>
                            <a:off x="0" y="0"/>
                            <a:ext cx="1391285" cy="1050290"/>
                          </a:xfrm>
                          <a:prstGeom prst="rect">
                            <a:avLst/>
                          </a:prstGeom>
                          <a:noFill/>
                          <a:ln>
                            <a:noFill/>
                          </a:ln>
                        </pic:spPr>
                      </pic:pic>
                    </a:graphicData>
                  </a:graphic>
                </wp:inline>
              </w:drawing>
            </w:r>
          </w:p>
        </w:tc>
        <w:tc>
          <w:tcPr>
            <w:tcW w:w="2268" w:type="dxa"/>
            <w:tcBorders>
              <w:left w:val="nil"/>
            </w:tcBorders>
          </w:tcPr>
          <w:p w14:paraId="50338437" w14:textId="77777777" w:rsidR="00604430" w:rsidRPr="00CF0DF6" w:rsidRDefault="00B9192E" w:rsidP="00CF0DF6">
            <w:pPr>
              <w:spacing w:line="360" w:lineRule="auto"/>
              <w:rPr>
                <w:b/>
                <w:lang w:val="tr-TR"/>
              </w:rPr>
            </w:pPr>
            <w:proofErr w:type="spellStart"/>
            <w:r w:rsidRPr="00CF0DF6">
              <w:rPr>
                <w:b/>
                <w:i/>
                <w:lang w:val="tr-TR"/>
              </w:rPr>
              <w:t>Microsporum</w:t>
            </w:r>
            <w:proofErr w:type="spellEnd"/>
            <w:r w:rsidR="00604430" w:rsidRPr="00CF0DF6">
              <w:rPr>
                <w:b/>
                <w:lang w:val="tr-TR"/>
              </w:rPr>
              <w:t xml:space="preserve"> sp.</w:t>
            </w:r>
          </w:p>
          <w:p w14:paraId="636402E7" w14:textId="77777777" w:rsidR="00604430" w:rsidRPr="00CF0DF6" w:rsidRDefault="00604430" w:rsidP="00CF0DF6">
            <w:pPr>
              <w:spacing w:line="360" w:lineRule="auto"/>
              <w:rPr>
                <w:lang w:val="tr-TR"/>
              </w:rPr>
            </w:pPr>
            <w:r w:rsidRPr="00CF0DF6">
              <w:rPr>
                <w:lang w:val="tr-TR"/>
              </w:rPr>
              <w:t>KR:</w:t>
            </w:r>
            <w:r w:rsidR="00917D08" w:rsidRPr="00CF0DF6">
              <w:rPr>
                <w:lang w:val="tr-TR"/>
              </w:rPr>
              <w:t xml:space="preserve"> </w:t>
            </w:r>
            <w:r w:rsidR="00B9192E" w:rsidRPr="00CF0DF6">
              <w:rPr>
                <w:lang w:val="tr-TR"/>
              </w:rPr>
              <w:t>Sarı-Kahverengi</w:t>
            </w:r>
          </w:p>
          <w:p w14:paraId="0ED0385B" w14:textId="77777777" w:rsidR="00604430" w:rsidRPr="00CF0DF6" w:rsidRDefault="00604430" w:rsidP="00CF0DF6">
            <w:pPr>
              <w:spacing w:line="360" w:lineRule="auto"/>
              <w:rPr>
                <w:lang w:val="tr-TR"/>
              </w:rPr>
            </w:pPr>
            <w:r w:rsidRPr="00CF0DF6">
              <w:rPr>
                <w:lang w:val="tr-TR"/>
              </w:rPr>
              <w:t>TP:</w:t>
            </w:r>
            <w:r w:rsidR="00917D08" w:rsidRPr="00CF0DF6">
              <w:rPr>
                <w:lang w:val="tr-TR"/>
              </w:rPr>
              <w:t xml:space="preserve"> </w:t>
            </w:r>
            <w:r w:rsidR="00B9192E" w:rsidRPr="00CF0DF6">
              <w:rPr>
                <w:lang w:val="tr-TR"/>
              </w:rPr>
              <w:t>Sarı,Turuncu, Kırmızı</w:t>
            </w:r>
          </w:p>
        </w:tc>
      </w:tr>
      <w:tr w:rsidR="00604430" w:rsidRPr="00CF0DF6" w14:paraId="6BD615D3" w14:textId="77777777" w:rsidTr="00CF0DF6">
        <w:tc>
          <w:tcPr>
            <w:tcW w:w="2777" w:type="dxa"/>
            <w:tcBorders>
              <w:right w:val="nil"/>
            </w:tcBorders>
            <w:vAlign w:val="center"/>
          </w:tcPr>
          <w:p w14:paraId="7DFA3E92" w14:textId="77777777" w:rsidR="00604430" w:rsidRPr="00CF0DF6" w:rsidRDefault="00FD6208" w:rsidP="00CF0DF6">
            <w:pPr>
              <w:spacing w:line="360" w:lineRule="auto"/>
              <w:jc w:val="center"/>
              <w:rPr>
                <w:lang w:val="tr-TR"/>
              </w:rPr>
            </w:pPr>
            <w:r>
              <w:rPr>
                <w:noProof/>
                <w:lang w:val="tr-TR"/>
              </w:rPr>
              <w:drawing>
                <wp:inline distT="0" distB="0" distL="0" distR="0" wp14:anchorId="4E2E666A" wp14:editId="73A7C863">
                  <wp:extent cx="1624330" cy="1079500"/>
                  <wp:effectExtent l="0" t="0" r="1270" b="12700"/>
                  <wp:docPr id="9" name="Resim 9" descr="Ekran%20Resmi%202018-10-30%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kran%20Resmi%202018-10-30%2011"/>
                          <pic:cNvPicPr>
                            <a:picLocks noChangeAspect="1" noChangeArrowheads="1"/>
                          </pic:cNvPicPr>
                        </pic:nvPicPr>
                        <pic:blipFill>
                          <a:blip r:embed="rId13" cstate="print">
                            <a:extLst>
                              <a:ext uri="{BEBA8EAE-BF5A-486C-A8C5-ECC9F3942E4B}">
                                <a14:imgProps xmlns:a14="http://schemas.microsoft.com/office/drawing/2010/main">
                                  <a14:imgLayer r:embed="rId1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624330" cy="1079500"/>
                          </a:xfrm>
                          <a:prstGeom prst="rect">
                            <a:avLst/>
                          </a:prstGeom>
                          <a:noFill/>
                          <a:ln>
                            <a:noFill/>
                          </a:ln>
                        </pic:spPr>
                      </pic:pic>
                    </a:graphicData>
                  </a:graphic>
                </wp:inline>
              </w:drawing>
            </w:r>
          </w:p>
        </w:tc>
        <w:tc>
          <w:tcPr>
            <w:tcW w:w="1902" w:type="dxa"/>
            <w:tcBorders>
              <w:left w:val="nil"/>
            </w:tcBorders>
          </w:tcPr>
          <w:p w14:paraId="043F563D" w14:textId="77777777" w:rsidR="00604430" w:rsidRPr="00CF0DF6" w:rsidRDefault="004B575B" w:rsidP="00CF0DF6">
            <w:pPr>
              <w:spacing w:line="360" w:lineRule="auto"/>
              <w:rPr>
                <w:b/>
                <w:lang w:val="tr-TR"/>
              </w:rPr>
            </w:pPr>
            <w:proofErr w:type="spellStart"/>
            <w:r>
              <w:rPr>
                <w:b/>
                <w:i/>
                <w:lang w:val="tr-TR"/>
              </w:rPr>
              <w:t>Bipolaris</w:t>
            </w:r>
            <w:proofErr w:type="spellEnd"/>
            <w:r w:rsidR="00787F80" w:rsidRPr="00CF0DF6">
              <w:rPr>
                <w:b/>
                <w:lang w:val="tr-TR"/>
              </w:rPr>
              <w:t xml:space="preserve"> sp.</w:t>
            </w:r>
          </w:p>
          <w:p w14:paraId="0CDC048E" w14:textId="77777777" w:rsidR="00604430" w:rsidRPr="00CF0DF6" w:rsidRDefault="00604430" w:rsidP="00CF0DF6">
            <w:pPr>
              <w:spacing w:line="360" w:lineRule="auto"/>
              <w:rPr>
                <w:lang w:val="tr-TR"/>
              </w:rPr>
            </w:pPr>
            <w:r w:rsidRPr="00CF0DF6">
              <w:rPr>
                <w:lang w:val="tr-TR"/>
              </w:rPr>
              <w:t>KR:</w:t>
            </w:r>
            <w:r w:rsidR="00A84639" w:rsidRPr="00CF0DF6">
              <w:rPr>
                <w:lang w:val="tr-TR"/>
              </w:rPr>
              <w:t xml:space="preserve"> </w:t>
            </w:r>
            <w:proofErr w:type="spellStart"/>
            <w:r w:rsidR="005E2E64" w:rsidRPr="00CF0DF6">
              <w:rPr>
                <w:lang w:val="tr-TR"/>
              </w:rPr>
              <w:t>Koyu,</w:t>
            </w:r>
            <w:r w:rsidR="004B575B">
              <w:rPr>
                <w:lang w:val="tr-TR"/>
              </w:rPr>
              <w:t>siyah</w:t>
            </w:r>
            <w:proofErr w:type="spellEnd"/>
          </w:p>
          <w:p w14:paraId="6FA77D5F" w14:textId="77777777" w:rsidR="00604430" w:rsidRPr="00CF0DF6" w:rsidRDefault="00604430" w:rsidP="004B575B">
            <w:pPr>
              <w:spacing w:line="360" w:lineRule="auto"/>
              <w:rPr>
                <w:lang w:val="tr-TR"/>
              </w:rPr>
            </w:pPr>
            <w:r w:rsidRPr="00CF0DF6">
              <w:rPr>
                <w:lang w:val="tr-TR"/>
              </w:rPr>
              <w:t>TP.</w:t>
            </w:r>
            <w:r w:rsidR="005E2E64" w:rsidRPr="00CF0DF6">
              <w:rPr>
                <w:lang w:val="tr-TR"/>
              </w:rPr>
              <w:t xml:space="preserve"> Koyu, </w:t>
            </w:r>
            <w:r w:rsidR="004B575B">
              <w:rPr>
                <w:lang w:val="tr-TR"/>
              </w:rPr>
              <w:t>siyah</w:t>
            </w:r>
          </w:p>
        </w:tc>
        <w:tc>
          <w:tcPr>
            <w:tcW w:w="2410" w:type="dxa"/>
            <w:tcBorders>
              <w:right w:val="nil"/>
            </w:tcBorders>
            <w:vAlign w:val="center"/>
          </w:tcPr>
          <w:p w14:paraId="078191C9" w14:textId="77777777" w:rsidR="00604430" w:rsidRPr="00CF0DF6" w:rsidRDefault="00FD6208" w:rsidP="00CF0DF6">
            <w:pPr>
              <w:spacing w:line="360" w:lineRule="auto"/>
              <w:jc w:val="center"/>
              <w:rPr>
                <w:lang w:val="tr-TR"/>
              </w:rPr>
            </w:pPr>
            <w:r w:rsidRPr="00CF0DF6">
              <w:rPr>
                <w:noProof/>
                <w:lang w:val="tr-TR"/>
              </w:rPr>
              <w:drawing>
                <wp:inline distT="0" distB="0" distL="0" distR="0" wp14:anchorId="74D59985" wp14:editId="416F7EE0">
                  <wp:extent cx="1293495" cy="1449705"/>
                  <wp:effectExtent l="0" t="0" r="0" b="0"/>
                  <wp:docPr id="10" name="Resim 10" descr="Roryzae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oryzae (i)"/>
                          <pic:cNvPicPr>
                            <a:picLocks noChangeAspect="1" noChangeArrowheads="1"/>
                          </pic:cNvPicPr>
                        </pic:nvPicPr>
                        <pic:blipFill>
                          <a:blip r:embed="rId15" cstate="print">
                            <a:grayscl/>
                            <a:extLst>
                              <a:ext uri="{28A0092B-C50C-407E-A947-70E740481C1C}">
                                <a14:useLocalDpi xmlns:a14="http://schemas.microsoft.com/office/drawing/2010/main" val="0"/>
                              </a:ext>
                            </a:extLst>
                          </a:blip>
                          <a:srcRect/>
                          <a:stretch>
                            <a:fillRect/>
                          </a:stretch>
                        </pic:blipFill>
                        <pic:spPr bwMode="auto">
                          <a:xfrm>
                            <a:off x="0" y="0"/>
                            <a:ext cx="1293495" cy="1449705"/>
                          </a:xfrm>
                          <a:prstGeom prst="rect">
                            <a:avLst/>
                          </a:prstGeom>
                          <a:noFill/>
                          <a:ln>
                            <a:noFill/>
                          </a:ln>
                        </pic:spPr>
                      </pic:pic>
                    </a:graphicData>
                  </a:graphic>
                </wp:inline>
              </w:drawing>
            </w:r>
          </w:p>
        </w:tc>
        <w:tc>
          <w:tcPr>
            <w:tcW w:w="2268" w:type="dxa"/>
            <w:tcBorders>
              <w:left w:val="nil"/>
            </w:tcBorders>
          </w:tcPr>
          <w:p w14:paraId="10C291A2" w14:textId="77777777" w:rsidR="00604430" w:rsidRPr="00CF0DF6" w:rsidRDefault="00CD77DB" w:rsidP="00CF0DF6">
            <w:pPr>
              <w:spacing w:line="360" w:lineRule="auto"/>
              <w:rPr>
                <w:b/>
                <w:lang w:val="tr-TR"/>
              </w:rPr>
            </w:pPr>
            <w:proofErr w:type="spellStart"/>
            <w:r w:rsidRPr="00CF0DF6">
              <w:rPr>
                <w:b/>
                <w:i/>
                <w:lang w:val="tr-TR"/>
              </w:rPr>
              <w:t>Rhizopus</w:t>
            </w:r>
            <w:proofErr w:type="spellEnd"/>
            <w:r w:rsidRPr="00CF0DF6">
              <w:rPr>
                <w:b/>
                <w:lang w:val="tr-TR"/>
              </w:rPr>
              <w:t xml:space="preserve"> sp.</w:t>
            </w:r>
          </w:p>
          <w:p w14:paraId="13599D84" w14:textId="77777777" w:rsidR="00CD77DB" w:rsidRDefault="00CD77DB" w:rsidP="00CF0DF6">
            <w:pPr>
              <w:spacing w:line="360" w:lineRule="auto"/>
              <w:rPr>
                <w:lang w:val="tr-TR"/>
              </w:rPr>
            </w:pPr>
            <w:r w:rsidRPr="00CF0DF6">
              <w:rPr>
                <w:lang w:val="tr-TR"/>
              </w:rPr>
              <w:t>KR:</w:t>
            </w:r>
            <w:r w:rsidR="00A84639" w:rsidRPr="00CF0DF6">
              <w:rPr>
                <w:lang w:val="tr-TR"/>
              </w:rPr>
              <w:t xml:space="preserve"> Beyaz-Devetüyü-Kahverengi</w:t>
            </w:r>
          </w:p>
          <w:p w14:paraId="6FFC8420" w14:textId="77777777" w:rsidR="00523250" w:rsidRPr="00CF0DF6" w:rsidRDefault="00523250" w:rsidP="00523250">
            <w:pPr>
              <w:spacing w:line="360" w:lineRule="auto"/>
              <w:rPr>
                <w:lang w:val="tr-TR"/>
              </w:rPr>
            </w:pPr>
            <w:r>
              <w:rPr>
                <w:lang w:val="tr-TR"/>
              </w:rPr>
              <w:t>Tüylü, kabarık koloni</w:t>
            </w:r>
          </w:p>
          <w:p w14:paraId="4565C226" w14:textId="77777777" w:rsidR="00CD77DB" w:rsidRPr="00CF0DF6" w:rsidRDefault="00CD77DB" w:rsidP="00CF0DF6">
            <w:pPr>
              <w:spacing w:line="360" w:lineRule="auto"/>
              <w:rPr>
                <w:lang w:val="tr-TR"/>
              </w:rPr>
            </w:pPr>
            <w:r w:rsidRPr="00CF0DF6">
              <w:rPr>
                <w:lang w:val="tr-TR"/>
              </w:rPr>
              <w:t>TP:</w:t>
            </w:r>
            <w:r w:rsidR="00A84639" w:rsidRPr="00CF0DF6">
              <w:rPr>
                <w:lang w:val="tr-TR"/>
              </w:rPr>
              <w:t xml:space="preserve"> Pigmentsiz</w:t>
            </w:r>
          </w:p>
        </w:tc>
      </w:tr>
      <w:tr w:rsidR="00604430" w:rsidRPr="00CF0DF6" w14:paraId="08307498" w14:textId="77777777" w:rsidTr="00CF0DF6">
        <w:tc>
          <w:tcPr>
            <w:tcW w:w="2777" w:type="dxa"/>
            <w:tcBorders>
              <w:right w:val="nil"/>
            </w:tcBorders>
            <w:vAlign w:val="center"/>
          </w:tcPr>
          <w:p w14:paraId="0F1040AF" w14:textId="77777777" w:rsidR="00604430" w:rsidRPr="00CF0DF6" w:rsidRDefault="00FD6208" w:rsidP="00CF0DF6">
            <w:pPr>
              <w:spacing w:line="360" w:lineRule="auto"/>
              <w:jc w:val="center"/>
              <w:rPr>
                <w:lang w:val="tr-TR"/>
              </w:rPr>
            </w:pPr>
            <w:r w:rsidRPr="00CF0DF6">
              <w:rPr>
                <w:noProof/>
                <w:lang w:val="tr-TR"/>
              </w:rPr>
              <w:drawing>
                <wp:inline distT="0" distB="0" distL="0" distR="0" wp14:anchorId="6D631F14" wp14:editId="0EAC3BF4">
                  <wp:extent cx="1283970" cy="1420495"/>
                  <wp:effectExtent l="0" t="0" r="0"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r="32108"/>
                          <a:stretch>
                            <a:fillRect/>
                          </a:stretch>
                        </pic:blipFill>
                        <pic:spPr bwMode="auto">
                          <a:xfrm>
                            <a:off x="0" y="0"/>
                            <a:ext cx="1283970" cy="1420495"/>
                          </a:xfrm>
                          <a:prstGeom prst="rect">
                            <a:avLst/>
                          </a:prstGeom>
                          <a:noFill/>
                          <a:ln>
                            <a:noFill/>
                          </a:ln>
                        </pic:spPr>
                      </pic:pic>
                    </a:graphicData>
                  </a:graphic>
                </wp:inline>
              </w:drawing>
            </w:r>
          </w:p>
        </w:tc>
        <w:tc>
          <w:tcPr>
            <w:tcW w:w="1902" w:type="dxa"/>
            <w:tcBorders>
              <w:left w:val="nil"/>
            </w:tcBorders>
          </w:tcPr>
          <w:p w14:paraId="7D8E24F4" w14:textId="77777777" w:rsidR="00604430" w:rsidRPr="00CF0DF6" w:rsidRDefault="0011777F" w:rsidP="00CF0DF6">
            <w:pPr>
              <w:spacing w:line="360" w:lineRule="auto"/>
              <w:rPr>
                <w:b/>
                <w:lang w:val="tr-TR"/>
              </w:rPr>
            </w:pPr>
            <w:proofErr w:type="spellStart"/>
            <w:r w:rsidRPr="00CF0DF6">
              <w:rPr>
                <w:b/>
                <w:i/>
                <w:lang w:val="tr-TR"/>
              </w:rPr>
              <w:t>Trichophyton</w:t>
            </w:r>
            <w:proofErr w:type="spellEnd"/>
            <w:r w:rsidRPr="00CF0DF6">
              <w:rPr>
                <w:b/>
                <w:i/>
                <w:lang w:val="tr-TR"/>
              </w:rPr>
              <w:t xml:space="preserve"> </w:t>
            </w:r>
            <w:proofErr w:type="spellStart"/>
            <w:r w:rsidRPr="00CF0DF6">
              <w:rPr>
                <w:b/>
                <w:i/>
                <w:lang w:val="tr-TR"/>
              </w:rPr>
              <w:t>rubrum</w:t>
            </w:r>
            <w:proofErr w:type="spellEnd"/>
          </w:p>
          <w:p w14:paraId="512CAB5C" w14:textId="77777777" w:rsidR="00035F9F" w:rsidRPr="00CF0DF6" w:rsidRDefault="00035F9F" w:rsidP="00CF0DF6">
            <w:pPr>
              <w:spacing w:line="360" w:lineRule="auto"/>
              <w:rPr>
                <w:lang w:val="tr-TR"/>
              </w:rPr>
            </w:pPr>
            <w:r w:rsidRPr="00CF0DF6">
              <w:rPr>
                <w:lang w:val="tr-TR"/>
              </w:rPr>
              <w:t>KR:</w:t>
            </w:r>
            <w:r w:rsidR="00A84639" w:rsidRPr="00CF0DF6">
              <w:rPr>
                <w:lang w:val="tr-TR"/>
              </w:rPr>
              <w:t xml:space="preserve"> Beyaz, krem</w:t>
            </w:r>
          </w:p>
          <w:p w14:paraId="39B6D90A" w14:textId="77777777" w:rsidR="00035F9F" w:rsidRPr="00CF0DF6" w:rsidRDefault="00035F9F" w:rsidP="00CF0DF6">
            <w:pPr>
              <w:spacing w:line="360" w:lineRule="auto"/>
              <w:rPr>
                <w:lang w:val="tr-TR"/>
              </w:rPr>
            </w:pPr>
            <w:r w:rsidRPr="00CF0DF6">
              <w:rPr>
                <w:lang w:val="tr-TR"/>
              </w:rPr>
              <w:t>TP:</w:t>
            </w:r>
            <w:r w:rsidR="00A84639" w:rsidRPr="00CF0DF6">
              <w:rPr>
                <w:lang w:val="tr-TR"/>
              </w:rPr>
              <w:t xml:space="preserve"> </w:t>
            </w:r>
            <w:r w:rsidR="0011777F" w:rsidRPr="00CF0DF6">
              <w:rPr>
                <w:lang w:val="tr-TR"/>
              </w:rPr>
              <w:t>Sarı, kırmızı</w:t>
            </w:r>
          </w:p>
        </w:tc>
        <w:tc>
          <w:tcPr>
            <w:tcW w:w="2410" w:type="dxa"/>
            <w:tcBorders>
              <w:right w:val="nil"/>
            </w:tcBorders>
            <w:vAlign w:val="center"/>
          </w:tcPr>
          <w:p w14:paraId="36B12EB3" w14:textId="77777777" w:rsidR="00604430" w:rsidRPr="00CF0DF6" w:rsidRDefault="00FD6208" w:rsidP="00CF0DF6">
            <w:pPr>
              <w:spacing w:line="360" w:lineRule="auto"/>
              <w:jc w:val="center"/>
              <w:rPr>
                <w:lang w:val="tr-TR"/>
              </w:rPr>
            </w:pPr>
            <w:r>
              <w:rPr>
                <w:noProof/>
                <w:lang w:val="tr-TR"/>
              </w:rPr>
              <w:drawing>
                <wp:inline distT="0" distB="0" distL="0" distR="0" wp14:anchorId="0084B285" wp14:editId="77A9B2D1">
                  <wp:extent cx="1391285" cy="992505"/>
                  <wp:effectExtent l="0" t="0" r="5715" b="0"/>
                  <wp:docPr id="12" name="Resim 12" descr="Ekran%20Resmi%202018-10-30%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kran%20Resmi%202018-10-30%2011"/>
                          <pic:cNvPicPr>
                            <a:picLocks noChangeAspect="1" noChangeArrowheads="1"/>
                          </pic:cNvPicPr>
                        </pic:nvPicPr>
                        <pic:blipFill>
                          <a:blip r:embed="rId17" cstate="print">
                            <a:extLst>
                              <a:ext uri="{BEBA8EAE-BF5A-486C-A8C5-ECC9F3942E4B}">
                                <a14:imgProps xmlns:a14="http://schemas.microsoft.com/office/drawing/2010/main">
                                  <a14:imgLayer r:embed="rId1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391285" cy="992505"/>
                          </a:xfrm>
                          <a:prstGeom prst="rect">
                            <a:avLst/>
                          </a:prstGeom>
                          <a:noFill/>
                          <a:ln>
                            <a:noFill/>
                          </a:ln>
                        </pic:spPr>
                      </pic:pic>
                    </a:graphicData>
                  </a:graphic>
                </wp:inline>
              </w:drawing>
            </w:r>
          </w:p>
        </w:tc>
        <w:tc>
          <w:tcPr>
            <w:tcW w:w="2268" w:type="dxa"/>
            <w:tcBorders>
              <w:left w:val="nil"/>
            </w:tcBorders>
          </w:tcPr>
          <w:p w14:paraId="4659493E" w14:textId="77777777" w:rsidR="0011777F" w:rsidRPr="00CF0DF6" w:rsidRDefault="004B575B" w:rsidP="004B575B">
            <w:pPr>
              <w:spacing w:line="360" w:lineRule="auto"/>
              <w:rPr>
                <w:b/>
                <w:lang w:val="tr-TR"/>
              </w:rPr>
            </w:pPr>
            <w:proofErr w:type="spellStart"/>
            <w:r>
              <w:rPr>
                <w:b/>
                <w:i/>
                <w:lang w:val="tr-TR"/>
              </w:rPr>
              <w:t>Microsporum</w:t>
            </w:r>
            <w:proofErr w:type="spellEnd"/>
            <w:r>
              <w:rPr>
                <w:b/>
                <w:i/>
                <w:lang w:val="tr-TR"/>
              </w:rPr>
              <w:t xml:space="preserve"> sp.</w:t>
            </w:r>
          </w:p>
          <w:p w14:paraId="6A5B9C8C" w14:textId="77777777" w:rsidR="000A52BB" w:rsidRPr="00CF0DF6" w:rsidRDefault="000A52BB" w:rsidP="00CF0DF6">
            <w:pPr>
              <w:spacing w:line="360" w:lineRule="auto"/>
              <w:rPr>
                <w:lang w:val="tr-TR"/>
              </w:rPr>
            </w:pPr>
            <w:r w:rsidRPr="00CF0DF6">
              <w:rPr>
                <w:lang w:val="tr-TR"/>
              </w:rPr>
              <w:t>KR:</w:t>
            </w:r>
            <w:r w:rsidR="00A84639" w:rsidRPr="00CF0DF6">
              <w:rPr>
                <w:lang w:val="tr-TR"/>
              </w:rPr>
              <w:t xml:space="preserve"> </w:t>
            </w:r>
            <w:r w:rsidR="0011777F" w:rsidRPr="00CF0DF6">
              <w:rPr>
                <w:lang w:val="tr-TR"/>
              </w:rPr>
              <w:t>Beyaz, sarı, devetüyü</w:t>
            </w:r>
          </w:p>
          <w:p w14:paraId="57919C92" w14:textId="77777777" w:rsidR="000A52BB" w:rsidRPr="00CF0DF6" w:rsidRDefault="000A52BB" w:rsidP="00CF0DF6">
            <w:pPr>
              <w:spacing w:line="360" w:lineRule="auto"/>
              <w:rPr>
                <w:lang w:val="tr-TR"/>
              </w:rPr>
            </w:pPr>
            <w:r w:rsidRPr="00CF0DF6">
              <w:rPr>
                <w:lang w:val="tr-TR"/>
              </w:rPr>
              <w:t>TP:</w:t>
            </w:r>
            <w:r w:rsidR="00A84639" w:rsidRPr="00CF0DF6">
              <w:rPr>
                <w:lang w:val="tr-TR"/>
              </w:rPr>
              <w:t xml:space="preserve"> Pigmentsiz</w:t>
            </w:r>
            <w:r w:rsidR="00787F80" w:rsidRPr="00CF0DF6">
              <w:rPr>
                <w:lang w:val="tr-TR"/>
              </w:rPr>
              <w:t>, sarı</w:t>
            </w:r>
          </w:p>
        </w:tc>
      </w:tr>
    </w:tbl>
    <w:p w14:paraId="45F59FBE" w14:textId="77777777" w:rsidR="007705FE" w:rsidRDefault="007705FE">
      <w:pPr>
        <w:spacing w:line="360" w:lineRule="auto"/>
        <w:rPr>
          <w:lang w:val="tr-TR"/>
        </w:rPr>
      </w:pPr>
    </w:p>
    <w:sectPr w:rsidR="007705FE" w:rsidSect="002A1BA9">
      <w:pgSz w:w="11906" w:h="16838"/>
      <w:pgMar w:top="1134" w:right="1106" w:bottom="709"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74942"/>
    <w:multiLevelType w:val="singleLevel"/>
    <w:tmpl w:val="6FC8BFBA"/>
    <w:lvl w:ilvl="0">
      <w:start w:val="1"/>
      <w:numFmt w:val="lowerLetter"/>
      <w:lvlText w:val="%1."/>
      <w:lvlJc w:val="left"/>
      <w:pPr>
        <w:tabs>
          <w:tab w:val="num" w:pos="1080"/>
        </w:tabs>
        <w:ind w:left="1080" w:hanging="360"/>
      </w:pPr>
      <w:rPr>
        <w:rFonts w:hint="default"/>
      </w:rPr>
    </w:lvl>
  </w:abstractNum>
  <w:abstractNum w:abstractNumId="1" w15:restartNumberingAfterBreak="0">
    <w:nsid w:val="23EB237E"/>
    <w:multiLevelType w:val="singleLevel"/>
    <w:tmpl w:val="0C09000D"/>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43F2659D"/>
    <w:multiLevelType w:val="singleLevel"/>
    <w:tmpl w:val="07827E18"/>
    <w:lvl w:ilvl="0">
      <w:start w:val="1"/>
      <w:numFmt w:val="lowerLetter"/>
      <w:lvlText w:val="%1."/>
      <w:lvlJc w:val="left"/>
      <w:pPr>
        <w:tabs>
          <w:tab w:val="num" w:pos="360"/>
        </w:tabs>
        <w:ind w:left="360" w:hanging="360"/>
      </w:pPr>
      <w:rPr>
        <w:rFonts w:hint="default"/>
      </w:rPr>
    </w:lvl>
  </w:abstractNum>
  <w:abstractNum w:abstractNumId="3" w15:restartNumberingAfterBreak="0">
    <w:nsid w:val="56AD78A3"/>
    <w:multiLevelType w:val="hybridMultilevel"/>
    <w:tmpl w:val="A4FE15D0"/>
    <w:lvl w:ilvl="0" w:tplc="6FC8BFBA">
      <w:start w:val="1"/>
      <w:numFmt w:val="lowerLetter"/>
      <w:lvlText w:val="%1."/>
      <w:lvlJc w:val="left"/>
      <w:pPr>
        <w:tabs>
          <w:tab w:val="num" w:pos="1080"/>
        </w:tabs>
        <w:ind w:left="108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6D727DD9"/>
    <w:multiLevelType w:val="singleLevel"/>
    <w:tmpl w:val="604A833A"/>
    <w:lvl w:ilvl="0">
      <w:start w:val="5"/>
      <w:numFmt w:val="bullet"/>
      <w:lvlText w:val=""/>
      <w:lvlJc w:val="left"/>
      <w:pPr>
        <w:tabs>
          <w:tab w:val="num" w:pos="720"/>
        </w:tabs>
        <w:ind w:left="720" w:hanging="360"/>
      </w:pPr>
      <w:rPr>
        <w:rFonts w:ascii="Symbol" w:hAnsi="Symbol" w:hint="default"/>
      </w:rPr>
    </w:lvl>
  </w:abstractNum>
  <w:abstractNum w:abstractNumId="5" w15:restartNumberingAfterBreak="0">
    <w:nsid w:val="78477FCD"/>
    <w:multiLevelType w:val="singleLevel"/>
    <w:tmpl w:val="8424D1E4"/>
    <w:lvl w:ilvl="0">
      <w:start w:val="6"/>
      <w:numFmt w:val="bullet"/>
      <w:lvlText w:val=""/>
      <w:lvlJc w:val="left"/>
      <w:pPr>
        <w:tabs>
          <w:tab w:val="num" w:pos="360"/>
        </w:tabs>
        <w:ind w:left="360" w:hanging="360"/>
      </w:pPr>
      <w:rPr>
        <w:rFonts w:ascii="Symbol" w:hAnsi="Symbol" w:hint="default"/>
      </w:rPr>
    </w:lvl>
  </w:abstractNum>
  <w:num w:numId="1">
    <w:abstractNumId w:val="0"/>
  </w:num>
  <w:num w:numId="2">
    <w:abstractNumId w:val="5"/>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5F5"/>
    <w:rsid w:val="00027AD7"/>
    <w:rsid w:val="00034512"/>
    <w:rsid w:val="00035F9F"/>
    <w:rsid w:val="000A52BB"/>
    <w:rsid w:val="000B6C35"/>
    <w:rsid w:val="000E5C11"/>
    <w:rsid w:val="0011777F"/>
    <w:rsid w:val="00135338"/>
    <w:rsid w:val="001C7974"/>
    <w:rsid w:val="001D119B"/>
    <w:rsid w:val="001F07D4"/>
    <w:rsid w:val="00236163"/>
    <w:rsid w:val="002A1BA9"/>
    <w:rsid w:val="00351CA4"/>
    <w:rsid w:val="00367C36"/>
    <w:rsid w:val="00384E28"/>
    <w:rsid w:val="00467B8B"/>
    <w:rsid w:val="004B575B"/>
    <w:rsid w:val="00523250"/>
    <w:rsid w:val="005C35F5"/>
    <w:rsid w:val="005E2E64"/>
    <w:rsid w:val="00603703"/>
    <w:rsid w:val="00604430"/>
    <w:rsid w:val="006638A1"/>
    <w:rsid w:val="00667395"/>
    <w:rsid w:val="006C327D"/>
    <w:rsid w:val="007134AD"/>
    <w:rsid w:val="00713773"/>
    <w:rsid w:val="007705FE"/>
    <w:rsid w:val="00787F80"/>
    <w:rsid w:val="00917D08"/>
    <w:rsid w:val="00920DE2"/>
    <w:rsid w:val="00954A7F"/>
    <w:rsid w:val="009615BE"/>
    <w:rsid w:val="00A30354"/>
    <w:rsid w:val="00A66878"/>
    <w:rsid w:val="00A84639"/>
    <w:rsid w:val="00B45CFA"/>
    <w:rsid w:val="00B9192E"/>
    <w:rsid w:val="00CD77DB"/>
    <w:rsid w:val="00CF0DF6"/>
    <w:rsid w:val="00F51FF2"/>
    <w:rsid w:val="00FD01AD"/>
    <w:rsid w:val="00FD620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326D4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AU"/>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7705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microsoft.com/office/2007/relationships/hdphoto" Target="media/hdphoto2.wdp"/><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0.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microsoft.com/office/2007/relationships/hdphoto" Target="media/hdphoto1.wdp"/></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is">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607</Words>
  <Characters>4282</Characters>
  <Application>Microsoft Office Word</Application>
  <DocSecurity>0</DocSecurity>
  <Lines>35</Lines>
  <Paragraphs>9</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PAÜ</vt:lpstr>
      <vt:lpstr>PAÜ</vt:lpstr>
    </vt:vector>
  </TitlesOfParts>
  <Company>Ergin</Company>
  <LinksUpToDate>false</LinksUpToDate>
  <CharactersWithSpaces>4880</CharactersWithSpaces>
  <SharedDoc>false</SharedDoc>
  <HLinks>
    <vt:vector size="48" baseType="variant">
      <vt:variant>
        <vt:i4>7667753</vt:i4>
      </vt:variant>
      <vt:variant>
        <vt:i4>12274</vt:i4>
      </vt:variant>
      <vt:variant>
        <vt:i4>1027</vt:i4>
      </vt:variant>
      <vt:variant>
        <vt:i4>1</vt:i4>
      </vt:variant>
      <vt:variant>
        <vt:lpwstr>Alternaria (f)</vt:lpwstr>
      </vt:variant>
      <vt:variant>
        <vt:lpwstr/>
      </vt:variant>
      <vt:variant>
        <vt:i4>2752522</vt:i4>
      </vt:variant>
      <vt:variant>
        <vt:i4>12656</vt:i4>
      </vt:variant>
      <vt:variant>
        <vt:i4>1030</vt:i4>
      </vt:variant>
      <vt:variant>
        <vt:i4>1</vt:i4>
      </vt:variant>
      <vt:variant>
        <vt:lpwstr>Stemphilium (b)</vt:lpwstr>
      </vt:variant>
      <vt:variant>
        <vt:lpwstr/>
      </vt:variant>
      <vt:variant>
        <vt:i4>2621455</vt:i4>
      </vt:variant>
      <vt:variant>
        <vt:i4>12796</vt:i4>
      </vt:variant>
      <vt:variant>
        <vt:i4>1031</vt:i4>
      </vt:variant>
      <vt:variant>
        <vt:i4>1</vt:i4>
      </vt:variant>
      <vt:variant>
        <vt:lpwstr>Fumigatus d</vt:lpwstr>
      </vt:variant>
      <vt:variant>
        <vt:lpwstr/>
      </vt:variant>
      <vt:variant>
        <vt:i4>2424856</vt:i4>
      </vt:variant>
      <vt:variant>
        <vt:i4>13396</vt:i4>
      </vt:variant>
      <vt:variant>
        <vt:i4>1033</vt:i4>
      </vt:variant>
      <vt:variant>
        <vt:i4>1</vt:i4>
      </vt:variant>
      <vt:variant>
        <vt:lpwstr>Ekran%20Resmi%202018-10-30%2011</vt:lpwstr>
      </vt:variant>
      <vt:variant>
        <vt:lpwstr/>
      </vt:variant>
      <vt:variant>
        <vt:i4>4063262</vt:i4>
      </vt:variant>
      <vt:variant>
        <vt:i4>13490</vt:i4>
      </vt:variant>
      <vt:variant>
        <vt:i4>1034</vt:i4>
      </vt:variant>
      <vt:variant>
        <vt:i4>1</vt:i4>
      </vt:variant>
      <vt:variant>
        <vt:lpwstr>Roryzae (i)</vt:lpwstr>
      </vt:variant>
      <vt:variant>
        <vt:lpwstr/>
      </vt:variant>
      <vt:variant>
        <vt:i4>2424856</vt:i4>
      </vt:variant>
      <vt:variant>
        <vt:i4>13768</vt:i4>
      </vt:variant>
      <vt:variant>
        <vt:i4>1036</vt:i4>
      </vt:variant>
      <vt:variant>
        <vt:i4>1</vt:i4>
      </vt:variant>
      <vt:variant>
        <vt:lpwstr>Ekran%20Resmi%202018-10-30%2011</vt:lpwstr>
      </vt:variant>
      <vt:variant>
        <vt:lpwstr/>
      </vt:variant>
      <vt:variant>
        <vt:i4>1114202</vt:i4>
      </vt:variant>
      <vt:variant>
        <vt:i4>-1</vt:i4>
      </vt:variant>
      <vt:variant>
        <vt:i4>1033</vt:i4>
      </vt:variant>
      <vt:variant>
        <vt:i4>1</vt:i4>
      </vt:variant>
      <vt:variant>
        <vt:lpwstr>Fusarium (h)</vt:lpwstr>
      </vt:variant>
      <vt:variant>
        <vt:lpwstr/>
      </vt:variant>
      <vt:variant>
        <vt:i4>458843</vt:i4>
      </vt:variant>
      <vt:variant>
        <vt:i4>-1</vt:i4>
      </vt:variant>
      <vt:variant>
        <vt:i4>1034</vt:i4>
      </vt:variant>
      <vt:variant>
        <vt:i4>1</vt:i4>
      </vt:variant>
      <vt:variant>
        <vt:lpwstr>PChrysogenum (e)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PAÜ</dc:title>
  <dc:subject/>
  <dc:creator>Çağrı Şeniz Güniz</dc:creator>
  <cp:keywords/>
  <cp:lastModifiedBy>eskici_ramazan@hotmail.com</cp:lastModifiedBy>
  <cp:revision>3</cp:revision>
  <cp:lastPrinted>2004-11-09T05:44:00Z</cp:lastPrinted>
  <dcterms:created xsi:type="dcterms:W3CDTF">2018-10-31T07:16:00Z</dcterms:created>
  <dcterms:modified xsi:type="dcterms:W3CDTF">2022-03-02T21:24:00Z</dcterms:modified>
</cp:coreProperties>
</file>