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B8F" w:rsidRPr="00B15B8F" w:rsidRDefault="00B15B8F" w:rsidP="00B15B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B8F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B15B8F" w:rsidRPr="00B15B8F" w:rsidRDefault="00B15B8F" w:rsidP="00B15B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5B8F">
        <w:rPr>
          <w:rFonts w:ascii="Times New Roman" w:hAnsi="Times New Roman" w:cs="Times New Roman"/>
          <w:b/>
          <w:sz w:val="24"/>
          <w:szCs w:val="24"/>
        </w:rPr>
        <w:t>İnsan</w:t>
      </w:r>
      <w:proofErr w:type="spellEnd"/>
      <w:r w:rsidRPr="00B15B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b/>
          <w:sz w:val="24"/>
          <w:szCs w:val="24"/>
        </w:rPr>
        <w:t>Toplum</w:t>
      </w:r>
      <w:proofErr w:type="spellEnd"/>
      <w:r w:rsidRPr="00B15B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b/>
          <w:sz w:val="24"/>
          <w:szCs w:val="24"/>
        </w:rPr>
        <w:t>Bilimleri</w:t>
      </w:r>
      <w:proofErr w:type="spellEnd"/>
      <w:r w:rsidRPr="00B15B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b/>
          <w:sz w:val="24"/>
          <w:szCs w:val="24"/>
        </w:rPr>
        <w:t>Fakültesi</w:t>
      </w:r>
      <w:proofErr w:type="spellEnd"/>
    </w:p>
    <w:p w:rsidR="00B15B8F" w:rsidRPr="00B15B8F" w:rsidRDefault="00B15B8F" w:rsidP="00B15B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5B8F">
        <w:rPr>
          <w:rFonts w:ascii="Times New Roman" w:hAnsi="Times New Roman" w:cs="Times New Roman"/>
          <w:b/>
          <w:sz w:val="24"/>
          <w:szCs w:val="24"/>
        </w:rPr>
        <w:t>Psikoloji</w:t>
      </w:r>
      <w:proofErr w:type="spellEnd"/>
      <w:r w:rsidRPr="00B15B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b/>
          <w:sz w:val="24"/>
          <w:szCs w:val="24"/>
        </w:rPr>
        <w:t>Bölümü</w:t>
      </w:r>
      <w:proofErr w:type="spellEnd"/>
    </w:p>
    <w:p w:rsidR="00B15B8F" w:rsidRPr="00B15B8F" w:rsidRDefault="00B15B8F" w:rsidP="00B15B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B8F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B15B8F">
        <w:rPr>
          <w:rFonts w:ascii="Times New Roman" w:hAnsi="Times New Roman" w:cs="Times New Roman"/>
          <w:b/>
          <w:sz w:val="24"/>
          <w:szCs w:val="24"/>
        </w:rPr>
        <w:t>Öz</w:t>
      </w:r>
      <w:proofErr w:type="spellEnd"/>
      <w:r w:rsidRPr="00B15B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b/>
          <w:sz w:val="24"/>
          <w:szCs w:val="24"/>
        </w:rPr>
        <w:t>Değerlendirme</w:t>
      </w:r>
      <w:proofErr w:type="spellEnd"/>
      <w:r w:rsidRPr="00B15B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b/>
          <w:sz w:val="24"/>
          <w:szCs w:val="24"/>
        </w:rPr>
        <w:t>Sonuç</w:t>
      </w:r>
      <w:proofErr w:type="spellEnd"/>
      <w:r w:rsidRPr="00B15B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b/>
          <w:sz w:val="24"/>
          <w:szCs w:val="24"/>
        </w:rPr>
        <w:t>Raporu</w:t>
      </w:r>
      <w:proofErr w:type="spellEnd"/>
      <w:r w:rsidRPr="00B15B8F">
        <w:rPr>
          <w:rFonts w:ascii="Times New Roman" w:hAnsi="Times New Roman" w:cs="Times New Roman"/>
          <w:b/>
          <w:sz w:val="24"/>
          <w:szCs w:val="24"/>
        </w:rPr>
        <w:t xml:space="preserve"> (2022)</w:t>
      </w:r>
    </w:p>
    <w:p w:rsidR="008776FC" w:rsidRPr="00B15B8F" w:rsidRDefault="008776FC" w:rsidP="00B15B8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Tarih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: 16.12.2022</w:t>
      </w:r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Sayı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: E-78146511-060.07.03-301466</w:t>
      </w:r>
    </w:p>
    <w:p w:rsidR="00B15B8F" w:rsidRPr="00B15B8F" w:rsidRDefault="00B15B8F" w:rsidP="00B15B8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Kurumda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yürütülen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liderlik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süreçleri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yönetim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kalite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anlayışı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doğrultusunda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sistematik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sürdürülebilir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yapı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sergilemektedir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Liderlik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uygulamaları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stratejik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hedeflerle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uyumlu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planlama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izleme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iyileştirme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döngülerini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içermekte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şeffaf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katılımcı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karar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alma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süreçleri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akademik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idari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birimler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arasında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koordinasyon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sağlanmaktadır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Bu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yaklaşım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kurumda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kalite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kültürünün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tüm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paydaşlar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benimsenmesini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desteklemekte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sürdürülebilir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kalite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yönetimine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katkı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sağlamaktadır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5B8F" w:rsidRPr="00B15B8F" w:rsidRDefault="00B15B8F" w:rsidP="00B15B8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Eğitim-öğretim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süreçleri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merkezli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yaklaşımı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çerçevesinde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yapılandırılmıştır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yöntemleri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öğrenciyi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hale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getiren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etkileşimli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öğrenmeyi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destekleyen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yaklaşımları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içermektedir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Örgün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uzaktan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karma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türlerinde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yetkinlik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temelli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süreç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performans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odaklı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disiplinlerarası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uygulama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temelli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yaklaşımları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uygulanmaktadır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Ters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yüz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proje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temelli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odaklı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yöntemleri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öğrencilerin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akademik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mesleki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gelişimini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desteklemektedir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Öğrencilerin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süreçlerine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katılımı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müfredat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yöntemleri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aracılığıyla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desteklenmekte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süreçler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düzenli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olarak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izlenmektedir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5B8F" w:rsidRPr="00B15B8F" w:rsidRDefault="00B15B8F" w:rsidP="00B15B8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kabulü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önceki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öğrenmelerin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tanınması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kredilendirilmesi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süreçleri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açık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şeffaf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biçimde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yürütülmektedir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Uluslararası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hareketlilik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politikası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kapsamında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öğrenciler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teşvik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edilmekte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kredi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kaybı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olmadan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hareketlilik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fırsatları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sağlanmaktadır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Diploma,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sertifika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benzeri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belge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talepleri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titizlikle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takip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edilmekte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tüm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süreçler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tutarlı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şekilde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uygulanmaktadır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5B8F" w:rsidRPr="00B15B8F" w:rsidRDefault="00B15B8F" w:rsidP="00B15B8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ortamı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kaynakları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erişimine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sunulmakta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düzenli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olarak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izlenmekte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iyileştirilmektedir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Sınıflar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laboratuvarlar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kütüphaneler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dijital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materyalleri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yeterli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nitelik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nicelikte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sağlanmakta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çevrimiçi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kaynaklar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öğrencilerin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kullanımına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sunulmaktadır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Kullanıcı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dostu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yönetim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sistemi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eş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zamanlı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eş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zamansız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olanakları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ölçme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değerlendirme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uygulamaları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hizmet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içi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desteklenmektedir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Bu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öğrenciler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arası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elemanı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etkileşim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materyal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kullanımı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deneyimini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zenginleştirmektedir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3D9E" w:rsidRPr="00B15B8F" w:rsidRDefault="00B15B8F" w:rsidP="00B15B8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Genel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olarak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değerlendirildiğinde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kurumda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liderlik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eğitim-öğretim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ortamı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süreçlerinin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bütüncül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merkezli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sürekli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iyileştirme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odaklı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yaklaşımla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yürütüldüğü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sürdürülebilir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kalite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kültürünün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gelişimine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öğrencilerin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akademik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başarı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deneyimlerinin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güçlenmesine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önemli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katkı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sağladığı</w:t>
      </w:r>
      <w:proofErr w:type="spellEnd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5B8F">
        <w:rPr>
          <w:rFonts w:ascii="Times New Roman" w:hAnsi="Times New Roman" w:cs="Times New Roman"/>
          <w:color w:val="000000" w:themeColor="text1"/>
          <w:sz w:val="24"/>
          <w:szCs w:val="24"/>
        </w:rPr>
        <w:t>görülmektedir</w:t>
      </w:r>
      <w:proofErr w:type="spellEnd"/>
    </w:p>
    <w:sectPr w:rsidR="00C13D9E" w:rsidRPr="00B15B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776FC"/>
    <w:rsid w:val="00AA1D8D"/>
    <w:rsid w:val="00B15B8F"/>
    <w:rsid w:val="00B47730"/>
    <w:rsid w:val="00C13D9E"/>
    <w:rsid w:val="00CB0664"/>
    <w:rsid w:val="00E85F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56493"/>
  <w14:defaultImageDpi w14:val="300"/>
  <w15:docId w15:val="{C4AE51E4-125E-4ED2-8D41-65F88C5B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C230BF-3EB0-4960-ACAC-7C8192B4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Zeynep E.Y.</cp:lastModifiedBy>
  <cp:revision>5</cp:revision>
  <dcterms:created xsi:type="dcterms:W3CDTF">2026-03-09T08:29:00Z</dcterms:created>
  <dcterms:modified xsi:type="dcterms:W3CDTF">2026-03-09T12:21:00Z</dcterms:modified>
  <cp:category/>
</cp:coreProperties>
</file>