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548" w:rsidRPr="008F1548" w:rsidRDefault="008F1548" w:rsidP="008F1548">
      <w:pPr>
        <w:jc w:val="both"/>
        <w:rPr>
          <w:rFonts w:ascii="Times New Roman" w:hAnsi="Times New Roman" w:cs="Times New Roman"/>
          <w:sz w:val="24"/>
          <w:szCs w:val="24"/>
        </w:rPr>
      </w:pPr>
      <w:r w:rsidRPr="008F1548">
        <w:rPr>
          <w:rFonts w:ascii="Times New Roman" w:hAnsi="Times New Roman" w:cs="Times New Roman"/>
          <w:b/>
          <w:sz w:val="24"/>
          <w:szCs w:val="24"/>
        </w:rPr>
        <w:t>Soru:</w:t>
      </w:r>
      <w:r w:rsidRPr="008F1548">
        <w:rPr>
          <w:rFonts w:ascii="Times New Roman" w:hAnsi="Times New Roman" w:cs="Times New Roman"/>
          <w:sz w:val="24"/>
          <w:szCs w:val="24"/>
        </w:rPr>
        <w:t xml:space="preserve"> Sürekli işçi kadrosundaki </w:t>
      </w:r>
      <w:proofErr w:type="spellStart"/>
      <w:r w:rsidRPr="008F1548">
        <w:rPr>
          <w:rFonts w:ascii="Times New Roman" w:hAnsi="Times New Roman" w:cs="Times New Roman"/>
          <w:sz w:val="24"/>
          <w:szCs w:val="24"/>
        </w:rPr>
        <w:t>persoenel</w:t>
      </w:r>
      <w:proofErr w:type="spellEnd"/>
      <w:r w:rsidRPr="008F1548">
        <w:rPr>
          <w:rFonts w:ascii="Times New Roman" w:hAnsi="Times New Roman" w:cs="Times New Roman"/>
          <w:sz w:val="24"/>
          <w:szCs w:val="24"/>
        </w:rPr>
        <w:t xml:space="preserve"> taşınır kayıt yetkilisi olarak görevlendirilebilir mi?</w:t>
      </w:r>
    </w:p>
    <w:p w:rsidR="008F1548" w:rsidRPr="008F1548" w:rsidRDefault="008F1548" w:rsidP="008F1548">
      <w:pPr>
        <w:jc w:val="both"/>
        <w:rPr>
          <w:rFonts w:ascii="Times New Roman" w:hAnsi="Times New Roman" w:cs="Times New Roman"/>
          <w:sz w:val="24"/>
          <w:szCs w:val="24"/>
        </w:rPr>
      </w:pPr>
    </w:p>
    <w:p w:rsidR="008F1548" w:rsidRPr="008F1548" w:rsidRDefault="008F1548" w:rsidP="008F1548">
      <w:pPr>
        <w:jc w:val="both"/>
        <w:rPr>
          <w:rFonts w:ascii="Times New Roman" w:hAnsi="Times New Roman" w:cs="Times New Roman"/>
          <w:sz w:val="24"/>
          <w:szCs w:val="24"/>
        </w:rPr>
      </w:pPr>
      <w:r w:rsidRPr="008F1548">
        <w:rPr>
          <w:rFonts w:ascii="Times New Roman" w:hAnsi="Times New Roman" w:cs="Times New Roman"/>
          <w:b/>
          <w:sz w:val="24"/>
          <w:szCs w:val="24"/>
        </w:rPr>
        <w:t>Cevap:</w:t>
      </w:r>
      <w:r w:rsidRPr="008F1548">
        <w:rPr>
          <w:rFonts w:ascii="Times New Roman" w:hAnsi="Times New Roman" w:cs="Times New Roman"/>
          <w:sz w:val="24"/>
          <w:szCs w:val="24"/>
        </w:rPr>
        <w:t xml:space="preserve"> </w:t>
      </w:r>
      <w:r w:rsidRPr="008F1548">
        <w:rPr>
          <w:rFonts w:ascii="Times New Roman" w:hAnsi="Times New Roman" w:cs="Times New Roman"/>
          <w:sz w:val="24"/>
          <w:szCs w:val="24"/>
        </w:rPr>
        <w:t xml:space="preserve">Taşınır Mal Yönetmeliğinin 6 </w:t>
      </w:r>
      <w:proofErr w:type="spellStart"/>
      <w:r w:rsidRPr="008F1548">
        <w:rPr>
          <w:rFonts w:ascii="Times New Roman" w:hAnsi="Times New Roman" w:cs="Times New Roman"/>
          <w:sz w:val="24"/>
          <w:szCs w:val="24"/>
        </w:rPr>
        <w:t>ıncı</w:t>
      </w:r>
      <w:proofErr w:type="spellEnd"/>
      <w:r w:rsidRPr="008F1548">
        <w:rPr>
          <w:rFonts w:ascii="Times New Roman" w:hAnsi="Times New Roman" w:cs="Times New Roman"/>
          <w:sz w:val="24"/>
          <w:szCs w:val="24"/>
        </w:rPr>
        <w:t xml:space="preserve"> maddesinin birinci fıkrasında, taşınır kayıt yetkililerinin </w:t>
      </w:r>
      <w:r w:rsidRPr="008F1548">
        <w:rPr>
          <w:rFonts w:ascii="Times New Roman" w:hAnsi="Times New Roman" w:cs="Times New Roman"/>
          <w:sz w:val="24"/>
          <w:szCs w:val="24"/>
          <w:u w:val="single"/>
        </w:rPr>
        <w:t>memuriyet veya çalışma unvanına bağlı kalmaksızın</w:t>
      </w:r>
      <w:r w:rsidRPr="008F1548">
        <w:rPr>
          <w:rFonts w:ascii="Times New Roman" w:hAnsi="Times New Roman" w:cs="Times New Roman"/>
          <w:sz w:val="24"/>
          <w:szCs w:val="24"/>
        </w:rPr>
        <w:t xml:space="preserve"> görevlendirilebileceği ifade edilmektedir. </w:t>
      </w:r>
    </w:p>
    <w:p w:rsidR="008F1548" w:rsidRPr="008F1548" w:rsidRDefault="008F1548" w:rsidP="008F1548">
      <w:pPr>
        <w:jc w:val="both"/>
        <w:rPr>
          <w:rFonts w:ascii="Times New Roman" w:hAnsi="Times New Roman" w:cs="Times New Roman"/>
          <w:sz w:val="24"/>
          <w:szCs w:val="24"/>
        </w:rPr>
      </w:pPr>
      <w:r>
        <w:rPr>
          <w:rFonts w:ascii="Times New Roman" w:hAnsi="Times New Roman" w:cs="Times New Roman"/>
          <w:sz w:val="24"/>
          <w:szCs w:val="24"/>
        </w:rPr>
        <w:t>“</w:t>
      </w:r>
      <w:r w:rsidRPr="008F1548">
        <w:rPr>
          <w:rFonts w:ascii="Times New Roman" w:hAnsi="Times New Roman" w:cs="Times New Roman"/>
          <w:sz w:val="24"/>
          <w:szCs w:val="24"/>
        </w:rPr>
        <w:t xml:space="preserve">Muhasebat Genel Müdürlüğü Genel Tebliği (Sıra No: 30) Taşınır Kayıt ve Kontrol </w:t>
      </w:r>
      <w:proofErr w:type="spellStart"/>
      <w:r w:rsidRPr="008F1548">
        <w:rPr>
          <w:rFonts w:ascii="Times New Roman" w:hAnsi="Times New Roman" w:cs="Times New Roman"/>
          <w:sz w:val="24"/>
          <w:szCs w:val="24"/>
        </w:rPr>
        <w:t>Yetkilileri</w:t>
      </w:r>
      <w:r>
        <w:rPr>
          <w:rFonts w:ascii="Times New Roman" w:hAnsi="Times New Roman" w:cs="Times New Roman"/>
          <w:sz w:val="24"/>
          <w:szCs w:val="24"/>
        </w:rPr>
        <w:t>”</w:t>
      </w:r>
      <w:r w:rsidRPr="008F1548">
        <w:rPr>
          <w:rFonts w:ascii="Times New Roman" w:hAnsi="Times New Roman" w:cs="Times New Roman"/>
          <w:sz w:val="24"/>
          <w:szCs w:val="24"/>
        </w:rPr>
        <w:t>ne</w:t>
      </w:r>
      <w:proofErr w:type="spellEnd"/>
      <w:r w:rsidRPr="008F1548">
        <w:rPr>
          <w:rFonts w:ascii="Times New Roman" w:hAnsi="Times New Roman" w:cs="Times New Roman"/>
          <w:sz w:val="24"/>
          <w:szCs w:val="24"/>
        </w:rPr>
        <w:t xml:space="preserve"> göre;</w:t>
      </w:r>
      <w:r w:rsidRPr="008F1548">
        <w:rPr>
          <w:rFonts w:ascii="Times New Roman" w:hAnsi="Times New Roman" w:cs="Times New Roman"/>
          <w:b/>
          <w:sz w:val="24"/>
          <w:szCs w:val="24"/>
        </w:rPr>
        <w:t xml:space="preserve"> </w:t>
      </w:r>
      <w:r w:rsidRPr="008F1548">
        <w:rPr>
          <w:rFonts w:ascii="Times New Roman" w:hAnsi="Times New Roman" w:cs="Times New Roman"/>
          <w:sz w:val="24"/>
          <w:szCs w:val="24"/>
        </w:rPr>
        <w:t xml:space="preserve">taşınır kayıt yetkililerinin kefalete bağlanması ile ilgili olarak, </w:t>
      </w:r>
      <w:r w:rsidRPr="008F1548">
        <w:rPr>
          <w:rFonts w:ascii="Times New Roman" w:hAnsi="Times New Roman" w:cs="Times New Roman"/>
          <w:sz w:val="24"/>
          <w:szCs w:val="24"/>
          <w:u w:val="single"/>
        </w:rPr>
        <w:t>memur, sözleşmeli personel ve işçilerin</w:t>
      </w:r>
      <w:r w:rsidRPr="008F1548">
        <w:rPr>
          <w:rFonts w:ascii="Times New Roman" w:hAnsi="Times New Roman" w:cs="Times New Roman"/>
          <w:sz w:val="24"/>
          <w:szCs w:val="24"/>
        </w:rPr>
        <w:t xml:space="preserve"> kefalete bağlanmasından söz edilmekledir. </w:t>
      </w:r>
    </w:p>
    <w:p w:rsidR="008F1548" w:rsidRPr="008F1548" w:rsidRDefault="008F1548" w:rsidP="008F1548">
      <w:pPr>
        <w:jc w:val="both"/>
        <w:rPr>
          <w:rFonts w:ascii="Times New Roman" w:hAnsi="Times New Roman" w:cs="Times New Roman"/>
          <w:sz w:val="24"/>
          <w:szCs w:val="24"/>
        </w:rPr>
      </w:pPr>
    </w:p>
    <w:p w:rsidR="008F1548" w:rsidRPr="008F1548" w:rsidRDefault="008F1548" w:rsidP="008F1548">
      <w:pPr>
        <w:jc w:val="both"/>
        <w:rPr>
          <w:rFonts w:ascii="Times New Roman" w:hAnsi="Times New Roman" w:cs="Times New Roman"/>
          <w:sz w:val="24"/>
          <w:szCs w:val="24"/>
        </w:rPr>
      </w:pPr>
      <w:r w:rsidRPr="008F1548">
        <w:rPr>
          <w:rFonts w:ascii="Times New Roman" w:hAnsi="Times New Roman" w:cs="Times New Roman"/>
          <w:sz w:val="24"/>
          <w:szCs w:val="24"/>
        </w:rPr>
        <w:t xml:space="preserve">Buna göre; sürekli işçi kadrosundaki personel, taşınır kayıt yetkilisi olarak görevlendirilebilecektir. </w:t>
      </w:r>
    </w:p>
    <w:p w:rsidR="008F1548" w:rsidRPr="008F1548" w:rsidRDefault="008F1548" w:rsidP="008F1548">
      <w:pPr>
        <w:jc w:val="both"/>
        <w:rPr>
          <w:rFonts w:ascii="Times New Roman" w:hAnsi="Times New Roman" w:cs="Times New Roman"/>
          <w:sz w:val="24"/>
          <w:szCs w:val="24"/>
        </w:rPr>
      </w:pPr>
      <w:r w:rsidRPr="008F1548">
        <w:rPr>
          <w:rFonts w:ascii="Times New Roman" w:hAnsi="Times New Roman" w:cs="Times New Roman"/>
          <w:sz w:val="24"/>
          <w:szCs w:val="24"/>
        </w:rPr>
        <w:t>Bununla birlikte, görevlendirmenin yapacağı işin gerek kendisi gerekse harcama yetkilisi açısından mali sorumlulukları olduğu bilincinde olan ve bu görevi  mevzuata uygun olarak yerine getirebilecek nitelikte ve gerekli bilgiye sahip personel arasından yapılması gerektiği unutulmamalıdır.</w:t>
      </w:r>
    </w:p>
    <w:p w:rsidR="008F1548" w:rsidRPr="008F1548" w:rsidRDefault="008F1548" w:rsidP="008F1548">
      <w:pPr>
        <w:jc w:val="both"/>
        <w:rPr>
          <w:rFonts w:ascii="Times New Roman" w:hAnsi="Times New Roman" w:cs="Times New Roman"/>
          <w:sz w:val="24"/>
          <w:szCs w:val="24"/>
        </w:rPr>
      </w:pPr>
    </w:p>
    <w:p w:rsidR="008F1548" w:rsidRPr="008F1548" w:rsidRDefault="008F1548" w:rsidP="008F1548">
      <w:pPr>
        <w:autoSpaceDE w:val="0"/>
        <w:autoSpaceDN w:val="0"/>
        <w:jc w:val="both"/>
        <w:rPr>
          <w:rFonts w:ascii="Times New Roman" w:hAnsi="Times New Roman" w:cs="Times New Roman"/>
          <w:b/>
          <w:bCs/>
          <w:sz w:val="24"/>
          <w:szCs w:val="24"/>
        </w:rPr>
      </w:pPr>
      <w:r w:rsidRPr="008F1548">
        <w:rPr>
          <w:rFonts w:ascii="Times New Roman" w:hAnsi="Times New Roman" w:cs="Times New Roman"/>
          <w:b/>
          <w:bCs/>
          <w:sz w:val="24"/>
          <w:szCs w:val="24"/>
        </w:rPr>
        <w:t>Taşınır Mal Yönetmeliği</w:t>
      </w:r>
    </w:p>
    <w:p w:rsidR="008F1548" w:rsidRPr="008F1548" w:rsidRDefault="008F1548" w:rsidP="008F1548">
      <w:pPr>
        <w:autoSpaceDE w:val="0"/>
        <w:autoSpaceDN w:val="0"/>
        <w:jc w:val="both"/>
        <w:rPr>
          <w:rFonts w:ascii="Times New Roman" w:hAnsi="Times New Roman" w:cs="Times New Roman"/>
          <w:b/>
          <w:bCs/>
          <w:sz w:val="24"/>
          <w:szCs w:val="24"/>
        </w:rPr>
      </w:pPr>
      <w:r w:rsidRPr="008F1548">
        <w:rPr>
          <w:rFonts w:ascii="Times New Roman" w:hAnsi="Times New Roman" w:cs="Times New Roman"/>
          <w:b/>
          <w:bCs/>
          <w:sz w:val="24"/>
          <w:szCs w:val="24"/>
        </w:rPr>
        <w:t>Taşınır kayıt yetkilileri ve taşınır kontrol yetkilileri(1)</w:t>
      </w:r>
    </w:p>
    <w:p w:rsidR="008F1548" w:rsidRPr="008F1548" w:rsidRDefault="008F1548" w:rsidP="008F1548">
      <w:pPr>
        <w:autoSpaceDE w:val="0"/>
        <w:autoSpaceDN w:val="0"/>
        <w:jc w:val="both"/>
        <w:rPr>
          <w:rFonts w:ascii="Times New Roman" w:hAnsi="Times New Roman" w:cs="Times New Roman"/>
          <w:b/>
          <w:bCs/>
          <w:sz w:val="24"/>
          <w:szCs w:val="24"/>
        </w:rPr>
      </w:pPr>
      <w:r w:rsidRPr="008F1548">
        <w:rPr>
          <w:rFonts w:ascii="Times New Roman" w:hAnsi="Times New Roman" w:cs="Times New Roman"/>
          <w:b/>
          <w:bCs/>
          <w:sz w:val="24"/>
          <w:szCs w:val="24"/>
        </w:rPr>
        <w:t>MADDE 6 – (Değişik: 14/3/2016-2016/8646 K.)</w:t>
      </w:r>
    </w:p>
    <w:p w:rsidR="008F1548" w:rsidRPr="008F1548" w:rsidRDefault="008F1548" w:rsidP="008F1548">
      <w:pPr>
        <w:autoSpaceDE w:val="0"/>
        <w:autoSpaceDN w:val="0"/>
        <w:jc w:val="both"/>
        <w:rPr>
          <w:rFonts w:ascii="Times New Roman" w:hAnsi="Times New Roman" w:cs="Times New Roman"/>
          <w:sz w:val="24"/>
          <w:szCs w:val="24"/>
        </w:rPr>
      </w:pPr>
      <w:r w:rsidRPr="008F1548">
        <w:rPr>
          <w:rFonts w:ascii="Times New Roman" w:hAnsi="Times New Roman" w:cs="Times New Roman"/>
          <w:sz w:val="24"/>
          <w:szCs w:val="24"/>
        </w:rPr>
        <w:t>(1) Taşınır kayıt yetkilileri, harcama yetkililerince, memuriyet veya çalışma unvanına bağlı kalmaksızın, taşınır</w:t>
      </w:r>
    </w:p>
    <w:p w:rsidR="008F1548" w:rsidRPr="008F1548" w:rsidRDefault="008F1548" w:rsidP="008F1548">
      <w:pPr>
        <w:autoSpaceDE w:val="0"/>
        <w:autoSpaceDN w:val="0"/>
        <w:jc w:val="both"/>
        <w:rPr>
          <w:rFonts w:ascii="Times New Roman" w:hAnsi="Times New Roman" w:cs="Times New Roman"/>
          <w:sz w:val="24"/>
          <w:szCs w:val="24"/>
        </w:rPr>
      </w:pPr>
      <w:proofErr w:type="gramStart"/>
      <w:r w:rsidRPr="008F1548">
        <w:rPr>
          <w:rFonts w:ascii="Times New Roman" w:hAnsi="Times New Roman" w:cs="Times New Roman"/>
          <w:sz w:val="24"/>
          <w:szCs w:val="24"/>
        </w:rPr>
        <w:t>kayıt</w:t>
      </w:r>
      <w:proofErr w:type="gramEnd"/>
      <w:r w:rsidRPr="008F1548">
        <w:rPr>
          <w:rFonts w:ascii="Times New Roman" w:hAnsi="Times New Roman" w:cs="Times New Roman"/>
          <w:sz w:val="24"/>
          <w:szCs w:val="24"/>
        </w:rPr>
        <w:t xml:space="preserve"> ve işlemlerini bu Yönetmelikte belirtilen usule uygun şekilde yapabilecek bilgi ve niteliklere sahip personel</w:t>
      </w:r>
    </w:p>
    <w:p w:rsidR="008F1548" w:rsidRPr="008F1548" w:rsidRDefault="008F1548" w:rsidP="008F1548">
      <w:pPr>
        <w:jc w:val="both"/>
        <w:rPr>
          <w:rFonts w:ascii="Times New Roman" w:hAnsi="Times New Roman" w:cs="Times New Roman"/>
          <w:sz w:val="24"/>
          <w:szCs w:val="24"/>
        </w:rPr>
      </w:pPr>
      <w:proofErr w:type="gramStart"/>
      <w:r w:rsidRPr="008F1548">
        <w:rPr>
          <w:rFonts w:ascii="Times New Roman" w:hAnsi="Times New Roman" w:cs="Times New Roman"/>
          <w:sz w:val="24"/>
          <w:szCs w:val="24"/>
        </w:rPr>
        <w:t>arasından</w:t>
      </w:r>
      <w:proofErr w:type="gramEnd"/>
      <w:r w:rsidRPr="008F1548">
        <w:rPr>
          <w:rFonts w:ascii="Times New Roman" w:hAnsi="Times New Roman" w:cs="Times New Roman"/>
          <w:sz w:val="24"/>
          <w:szCs w:val="24"/>
        </w:rPr>
        <w:t xml:space="preserve"> görevlendirilir.</w:t>
      </w:r>
    </w:p>
    <w:p w:rsidR="008F1548" w:rsidRPr="008F1548" w:rsidRDefault="008F1548" w:rsidP="008F1548">
      <w:pPr>
        <w:jc w:val="both"/>
        <w:rPr>
          <w:rFonts w:ascii="Times New Roman" w:hAnsi="Times New Roman" w:cs="Times New Roman"/>
          <w:sz w:val="24"/>
          <w:szCs w:val="24"/>
        </w:rPr>
      </w:pPr>
    </w:p>
    <w:p w:rsidR="004A12E8" w:rsidRDefault="004A12E8" w:rsidP="008F1548">
      <w:pPr>
        <w:jc w:val="both"/>
        <w:rPr>
          <w:rStyle w:val="Normal1"/>
          <w:b/>
          <w:bCs/>
          <w:sz w:val="24"/>
          <w:szCs w:val="24"/>
          <w:lang w:val="en-GB"/>
        </w:rPr>
      </w:pPr>
      <w:r w:rsidRPr="004A12E8">
        <w:rPr>
          <w:rFonts w:ascii="Times New Roman" w:hAnsi="Times New Roman" w:cs="Times New Roman"/>
          <w:b/>
          <w:sz w:val="24"/>
          <w:szCs w:val="24"/>
        </w:rPr>
        <w:t>Muhasebat Genel Müdürlüğü Genel Tebliği (Sıra No: 30) Taşınır Kayıt ve Kontrol Yetkilileri</w:t>
      </w:r>
      <w:r w:rsidRPr="004A12E8">
        <w:rPr>
          <w:rStyle w:val="Normal1"/>
          <w:b/>
          <w:bCs/>
          <w:sz w:val="24"/>
          <w:szCs w:val="24"/>
          <w:lang w:val="en-GB"/>
        </w:rPr>
        <w:t xml:space="preserve"> </w:t>
      </w:r>
    </w:p>
    <w:p w:rsidR="008F1548" w:rsidRPr="008F1548" w:rsidRDefault="008F1548" w:rsidP="008F1548">
      <w:pPr>
        <w:jc w:val="both"/>
        <w:rPr>
          <w:rStyle w:val="Normal1"/>
          <w:b/>
          <w:bCs/>
          <w:sz w:val="24"/>
          <w:szCs w:val="24"/>
          <w:lang w:val="en-GB"/>
        </w:rPr>
      </w:pPr>
      <w:r w:rsidRPr="008F1548">
        <w:rPr>
          <w:rStyle w:val="Normal1"/>
          <w:b/>
          <w:bCs/>
          <w:sz w:val="24"/>
          <w:szCs w:val="24"/>
          <w:lang w:val="en-GB"/>
        </w:rPr>
        <w:t xml:space="preserve">3. </w:t>
      </w:r>
      <w:proofErr w:type="spellStart"/>
      <w:r w:rsidRPr="008F1548">
        <w:rPr>
          <w:rStyle w:val="Normal1"/>
          <w:b/>
          <w:bCs/>
          <w:sz w:val="24"/>
          <w:szCs w:val="24"/>
          <w:lang w:val="en-GB"/>
        </w:rPr>
        <w:t>Taşınır</w:t>
      </w:r>
      <w:proofErr w:type="spellEnd"/>
      <w:r w:rsidRPr="008F1548">
        <w:rPr>
          <w:rStyle w:val="Normal1"/>
          <w:b/>
          <w:bCs/>
          <w:sz w:val="24"/>
          <w:szCs w:val="24"/>
          <w:lang w:val="en-GB"/>
        </w:rPr>
        <w:t xml:space="preserve"> </w:t>
      </w:r>
      <w:proofErr w:type="spellStart"/>
      <w:r w:rsidRPr="008F1548">
        <w:rPr>
          <w:rStyle w:val="Normal1"/>
          <w:b/>
          <w:bCs/>
          <w:sz w:val="24"/>
          <w:szCs w:val="24"/>
          <w:lang w:val="en-GB"/>
        </w:rPr>
        <w:t>kay</w:t>
      </w:r>
      <w:bookmarkStart w:id="0" w:name="_GoBack"/>
      <w:bookmarkEnd w:id="0"/>
      <w:r w:rsidRPr="008F1548">
        <w:rPr>
          <w:rStyle w:val="Normal1"/>
          <w:b/>
          <w:bCs/>
          <w:sz w:val="24"/>
          <w:szCs w:val="24"/>
          <w:lang w:val="en-GB"/>
        </w:rPr>
        <w:t>ıt</w:t>
      </w:r>
      <w:proofErr w:type="spellEnd"/>
      <w:r w:rsidRPr="008F1548">
        <w:rPr>
          <w:rStyle w:val="Normal1"/>
          <w:b/>
          <w:bCs/>
          <w:sz w:val="24"/>
          <w:szCs w:val="24"/>
          <w:lang w:val="en-GB"/>
        </w:rPr>
        <w:t xml:space="preserve"> </w:t>
      </w:r>
      <w:proofErr w:type="spellStart"/>
      <w:r w:rsidRPr="008F1548">
        <w:rPr>
          <w:rStyle w:val="Normal1"/>
          <w:b/>
          <w:bCs/>
          <w:sz w:val="24"/>
          <w:szCs w:val="24"/>
          <w:lang w:val="en-GB"/>
        </w:rPr>
        <w:t>ve</w:t>
      </w:r>
      <w:proofErr w:type="spellEnd"/>
      <w:r w:rsidRPr="008F1548">
        <w:rPr>
          <w:rStyle w:val="Normal1"/>
          <w:b/>
          <w:bCs/>
          <w:sz w:val="24"/>
          <w:szCs w:val="24"/>
          <w:lang w:val="en-GB"/>
        </w:rPr>
        <w:t xml:space="preserve"> </w:t>
      </w:r>
      <w:proofErr w:type="spellStart"/>
      <w:r w:rsidRPr="008F1548">
        <w:rPr>
          <w:rStyle w:val="Normal1"/>
          <w:b/>
          <w:bCs/>
          <w:sz w:val="24"/>
          <w:szCs w:val="24"/>
          <w:lang w:val="en-GB"/>
        </w:rPr>
        <w:t>kontrol</w:t>
      </w:r>
      <w:proofErr w:type="spellEnd"/>
      <w:r w:rsidRPr="008F1548">
        <w:rPr>
          <w:rStyle w:val="Normal1"/>
          <w:b/>
          <w:bCs/>
          <w:sz w:val="24"/>
          <w:szCs w:val="24"/>
          <w:lang w:val="en-GB"/>
        </w:rPr>
        <w:t xml:space="preserve"> </w:t>
      </w:r>
      <w:proofErr w:type="spellStart"/>
      <w:r w:rsidRPr="008F1548">
        <w:rPr>
          <w:rStyle w:val="Normal1"/>
          <w:b/>
          <w:bCs/>
          <w:sz w:val="24"/>
          <w:szCs w:val="24"/>
          <w:lang w:val="en-GB"/>
        </w:rPr>
        <w:t>yetkililerinin</w:t>
      </w:r>
      <w:proofErr w:type="spellEnd"/>
      <w:r w:rsidRPr="008F1548">
        <w:rPr>
          <w:rStyle w:val="Normal1"/>
          <w:b/>
          <w:bCs/>
          <w:sz w:val="24"/>
          <w:szCs w:val="24"/>
          <w:lang w:val="en-GB"/>
        </w:rPr>
        <w:t xml:space="preserve"> </w:t>
      </w:r>
      <w:proofErr w:type="spellStart"/>
      <w:r w:rsidRPr="008F1548">
        <w:rPr>
          <w:rStyle w:val="Normal1"/>
          <w:b/>
          <w:bCs/>
          <w:sz w:val="24"/>
          <w:szCs w:val="24"/>
          <w:lang w:val="en-GB"/>
        </w:rPr>
        <w:t>kefalete</w:t>
      </w:r>
      <w:proofErr w:type="spellEnd"/>
      <w:r w:rsidRPr="008F1548">
        <w:rPr>
          <w:rStyle w:val="Normal1"/>
          <w:b/>
          <w:bCs/>
          <w:sz w:val="24"/>
          <w:szCs w:val="24"/>
          <w:lang w:val="en-GB"/>
        </w:rPr>
        <w:t xml:space="preserve"> </w:t>
      </w:r>
      <w:proofErr w:type="spellStart"/>
      <w:r w:rsidRPr="008F1548">
        <w:rPr>
          <w:rStyle w:val="Normal1"/>
          <w:b/>
          <w:bCs/>
          <w:sz w:val="24"/>
          <w:szCs w:val="24"/>
          <w:lang w:val="en-GB"/>
        </w:rPr>
        <w:t>bağlanması</w:t>
      </w:r>
      <w:proofErr w:type="spellEnd"/>
    </w:p>
    <w:p w:rsidR="008F1548" w:rsidRPr="008F1548" w:rsidRDefault="008F1548" w:rsidP="008F1548">
      <w:pPr>
        <w:jc w:val="both"/>
        <w:rPr>
          <w:rFonts w:ascii="Times New Roman" w:hAnsi="Times New Roman" w:cs="Times New Roman"/>
          <w:sz w:val="24"/>
          <w:szCs w:val="24"/>
        </w:rPr>
      </w:pPr>
      <w:r w:rsidRPr="008F1548">
        <w:rPr>
          <w:rStyle w:val="Normal1"/>
          <w:sz w:val="24"/>
          <w:szCs w:val="24"/>
          <w:lang w:val="en-GB"/>
        </w:rPr>
        <w:t xml:space="preserve">2/6/1934 </w:t>
      </w:r>
      <w:proofErr w:type="spellStart"/>
      <w:r w:rsidRPr="008F1548">
        <w:rPr>
          <w:rStyle w:val="Normal1"/>
          <w:sz w:val="24"/>
          <w:szCs w:val="24"/>
          <w:lang w:val="en-GB"/>
        </w:rPr>
        <w:t>tarihli</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2489 </w:t>
      </w:r>
      <w:proofErr w:type="spellStart"/>
      <w:r w:rsidRPr="008F1548">
        <w:rPr>
          <w:rStyle w:val="Normal1"/>
          <w:sz w:val="24"/>
          <w:szCs w:val="24"/>
          <w:lang w:val="en-GB"/>
        </w:rPr>
        <w:t>sayılı</w:t>
      </w:r>
      <w:proofErr w:type="spellEnd"/>
      <w:r w:rsidRPr="008F1548">
        <w:rPr>
          <w:rStyle w:val="Normal1"/>
          <w:sz w:val="24"/>
          <w:szCs w:val="24"/>
          <w:lang w:val="en-GB"/>
        </w:rPr>
        <w:t xml:space="preserve"> </w:t>
      </w:r>
      <w:proofErr w:type="spellStart"/>
      <w:r w:rsidRPr="008F1548">
        <w:rPr>
          <w:rStyle w:val="Normal1"/>
          <w:sz w:val="24"/>
          <w:szCs w:val="24"/>
          <w:lang w:val="en-GB"/>
        </w:rPr>
        <w:t>Kefalet</w:t>
      </w:r>
      <w:proofErr w:type="spellEnd"/>
      <w:r w:rsidRPr="008F1548">
        <w:rPr>
          <w:rStyle w:val="Normal1"/>
          <w:sz w:val="24"/>
          <w:szCs w:val="24"/>
          <w:lang w:val="en-GB"/>
        </w:rPr>
        <w:t xml:space="preserve"> </w:t>
      </w:r>
      <w:proofErr w:type="spellStart"/>
      <w:r w:rsidRPr="008F1548">
        <w:rPr>
          <w:rStyle w:val="Normal1"/>
          <w:sz w:val="24"/>
          <w:szCs w:val="24"/>
          <w:lang w:val="en-GB"/>
        </w:rPr>
        <w:t>Kanununun</w:t>
      </w:r>
      <w:proofErr w:type="spellEnd"/>
      <w:r w:rsidRPr="008F1548">
        <w:rPr>
          <w:rStyle w:val="Normal1"/>
          <w:sz w:val="24"/>
          <w:szCs w:val="24"/>
          <w:lang w:val="en-GB"/>
        </w:rPr>
        <w:t xml:space="preserve"> 1 </w:t>
      </w:r>
      <w:proofErr w:type="spellStart"/>
      <w:r w:rsidRPr="008F1548">
        <w:rPr>
          <w:rStyle w:val="Normal1"/>
          <w:sz w:val="24"/>
          <w:szCs w:val="24"/>
          <w:lang w:val="en-GB"/>
        </w:rPr>
        <w:t>inci</w:t>
      </w:r>
      <w:proofErr w:type="spellEnd"/>
      <w:r w:rsidRPr="008F1548">
        <w:rPr>
          <w:rStyle w:val="Normal1"/>
          <w:sz w:val="24"/>
          <w:szCs w:val="24"/>
          <w:lang w:val="en-GB"/>
        </w:rPr>
        <w:t xml:space="preserve"> </w:t>
      </w:r>
      <w:proofErr w:type="spellStart"/>
      <w:r w:rsidRPr="008F1548">
        <w:rPr>
          <w:rStyle w:val="Normal1"/>
          <w:sz w:val="24"/>
          <w:szCs w:val="24"/>
          <w:lang w:val="en-GB"/>
        </w:rPr>
        <w:t>maddesinin</w:t>
      </w:r>
      <w:proofErr w:type="spellEnd"/>
      <w:r w:rsidRPr="008F1548">
        <w:rPr>
          <w:rStyle w:val="Normal1"/>
          <w:sz w:val="24"/>
          <w:szCs w:val="24"/>
          <w:lang w:val="en-GB"/>
        </w:rPr>
        <w:t xml:space="preserve"> 25/6/2009 </w:t>
      </w:r>
      <w:proofErr w:type="spellStart"/>
      <w:r w:rsidRPr="008F1548">
        <w:rPr>
          <w:rStyle w:val="Normal1"/>
          <w:sz w:val="24"/>
          <w:szCs w:val="24"/>
          <w:lang w:val="en-GB"/>
        </w:rPr>
        <w:t>tarihli</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5917 </w:t>
      </w:r>
      <w:proofErr w:type="spellStart"/>
      <w:r w:rsidRPr="008F1548">
        <w:rPr>
          <w:rStyle w:val="Normal1"/>
          <w:sz w:val="24"/>
          <w:szCs w:val="24"/>
          <w:lang w:val="en-GB"/>
        </w:rPr>
        <w:t>sayılı</w:t>
      </w:r>
      <w:proofErr w:type="spellEnd"/>
      <w:r w:rsidRPr="008F1548">
        <w:rPr>
          <w:rStyle w:val="Normal1"/>
          <w:sz w:val="24"/>
          <w:szCs w:val="24"/>
          <w:lang w:val="en-GB"/>
        </w:rPr>
        <w:t xml:space="preserve"> </w:t>
      </w:r>
      <w:proofErr w:type="spellStart"/>
      <w:r w:rsidRPr="008F1548">
        <w:rPr>
          <w:rStyle w:val="Normal1"/>
          <w:sz w:val="24"/>
          <w:szCs w:val="24"/>
          <w:lang w:val="en-GB"/>
        </w:rPr>
        <w:t>Kanunun</w:t>
      </w:r>
      <w:proofErr w:type="spellEnd"/>
      <w:r w:rsidRPr="008F1548">
        <w:rPr>
          <w:rStyle w:val="Normal1"/>
          <w:sz w:val="24"/>
          <w:szCs w:val="24"/>
          <w:lang w:val="en-GB"/>
        </w:rPr>
        <w:t xml:space="preserve"> 4 </w:t>
      </w:r>
      <w:proofErr w:type="spellStart"/>
      <w:r w:rsidRPr="008F1548">
        <w:rPr>
          <w:rStyle w:val="Normal1"/>
          <w:sz w:val="24"/>
          <w:szCs w:val="24"/>
          <w:lang w:val="en-GB"/>
        </w:rPr>
        <w:t>üncü</w:t>
      </w:r>
      <w:proofErr w:type="spellEnd"/>
      <w:r w:rsidRPr="008F1548">
        <w:rPr>
          <w:rStyle w:val="Normal1"/>
          <w:sz w:val="24"/>
          <w:szCs w:val="24"/>
          <w:lang w:val="en-GB"/>
        </w:rPr>
        <w:t xml:space="preserve"> </w:t>
      </w:r>
      <w:proofErr w:type="spellStart"/>
      <w:r w:rsidRPr="008F1548">
        <w:rPr>
          <w:rStyle w:val="Normal1"/>
          <w:sz w:val="24"/>
          <w:szCs w:val="24"/>
          <w:lang w:val="en-GB"/>
        </w:rPr>
        <w:t>maddesiyle</w:t>
      </w:r>
      <w:proofErr w:type="spellEnd"/>
      <w:r w:rsidRPr="008F1548">
        <w:rPr>
          <w:rStyle w:val="Normal1"/>
          <w:sz w:val="24"/>
          <w:szCs w:val="24"/>
          <w:lang w:val="en-GB"/>
        </w:rPr>
        <w:t xml:space="preserve"> </w:t>
      </w:r>
      <w:proofErr w:type="spellStart"/>
      <w:r w:rsidRPr="008F1548">
        <w:rPr>
          <w:rStyle w:val="Normal1"/>
          <w:sz w:val="24"/>
          <w:szCs w:val="24"/>
          <w:lang w:val="en-GB"/>
        </w:rPr>
        <w:t>değişik</w:t>
      </w:r>
      <w:proofErr w:type="spellEnd"/>
      <w:r w:rsidRPr="008F1548">
        <w:rPr>
          <w:rStyle w:val="Normal1"/>
          <w:sz w:val="24"/>
          <w:szCs w:val="24"/>
          <w:lang w:val="en-GB"/>
        </w:rPr>
        <w:t xml:space="preserve"> </w:t>
      </w:r>
      <w:proofErr w:type="spellStart"/>
      <w:r w:rsidRPr="008F1548">
        <w:rPr>
          <w:rStyle w:val="Normal1"/>
          <w:sz w:val="24"/>
          <w:szCs w:val="24"/>
          <w:lang w:val="en-GB"/>
        </w:rPr>
        <w:t>birinci</w:t>
      </w:r>
      <w:proofErr w:type="spellEnd"/>
      <w:r w:rsidRPr="008F1548">
        <w:rPr>
          <w:rStyle w:val="Normal1"/>
          <w:sz w:val="24"/>
          <w:szCs w:val="24"/>
          <w:lang w:val="en-GB"/>
        </w:rPr>
        <w:t xml:space="preserve"> </w:t>
      </w:r>
      <w:proofErr w:type="spellStart"/>
      <w:r w:rsidRPr="008F1548">
        <w:rPr>
          <w:rStyle w:val="Normal1"/>
          <w:sz w:val="24"/>
          <w:szCs w:val="24"/>
          <w:lang w:val="en-GB"/>
        </w:rPr>
        <w:t>fıkrasında</w:t>
      </w:r>
      <w:proofErr w:type="spellEnd"/>
      <w:r w:rsidRPr="008F1548">
        <w:rPr>
          <w:rStyle w:val="Normal1"/>
          <w:sz w:val="24"/>
          <w:szCs w:val="24"/>
          <w:lang w:val="en-GB"/>
        </w:rPr>
        <w:t xml:space="preserve">; "10/12/2003 </w:t>
      </w:r>
      <w:proofErr w:type="spellStart"/>
      <w:r w:rsidRPr="008F1548">
        <w:rPr>
          <w:rStyle w:val="Normal1"/>
          <w:sz w:val="24"/>
          <w:szCs w:val="24"/>
          <w:lang w:val="en-GB"/>
        </w:rPr>
        <w:t>tarihli</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5018 </w:t>
      </w:r>
      <w:proofErr w:type="spellStart"/>
      <w:r w:rsidRPr="008F1548">
        <w:rPr>
          <w:rStyle w:val="Normal1"/>
          <w:sz w:val="24"/>
          <w:szCs w:val="24"/>
          <w:lang w:val="en-GB"/>
        </w:rPr>
        <w:t>sayılı</w:t>
      </w:r>
      <w:proofErr w:type="spellEnd"/>
      <w:r w:rsidRPr="008F1548">
        <w:rPr>
          <w:rStyle w:val="Normal1"/>
          <w:sz w:val="24"/>
          <w:szCs w:val="24"/>
          <w:lang w:val="en-GB"/>
        </w:rPr>
        <w:t xml:space="preserve"> </w:t>
      </w:r>
      <w:proofErr w:type="spellStart"/>
      <w:r w:rsidRPr="008F1548">
        <w:rPr>
          <w:rStyle w:val="Normal1"/>
          <w:sz w:val="24"/>
          <w:szCs w:val="24"/>
          <w:lang w:val="en-GB"/>
        </w:rPr>
        <w:t>Kamu</w:t>
      </w:r>
      <w:proofErr w:type="spellEnd"/>
      <w:r w:rsidRPr="008F1548">
        <w:rPr>
          <w:rStyle w:val="Normal1"/>
          <w:sz w:val="24"/>
          <w:szCs w:val="24"/>
          <w:lang w:val="en-GB"/>
        </w:rPr>
        <w:t xml:space="preserve"> </w:t>
      </w:r>
      <w:proofErr w:type="spellStart"/>
      <w:r w:rsidRPr="008F1548">
        <w:rPr>
          <w:rStyle w:val="Normal1"/>
          <w:sz w:val="24"/>
          <w:szCs w:val="24"/>
          <w:lang w:val="en-GB"/>
        </w:rPr>
        <w:t>Malî</w:t>
      </w:r>
      <w:proofErr w:type="spellEnd"/>
      <w:r w:rsidRPr="008F1548">
        <w:rPr>
          <w:rStyle w:val="Normal1"/>
          <w:sz w:val="24"/>
          <w:szCs w:val="24"/>
          <w:lang w:val="en-GB"/>
        </w:rPr>
        <w:t xml:space="preserve"> </w:t>
      </w:r>
      <w:proofErr w:type="spellStart"/>
      <w:r w:rsidRPr="008F1548">
        <w:rPr>
          <w:rStyle w:val="Normal1"/>
          <w:sz w:val="24"/>
          <w:szCs w:val="24"/>
          <w:lang w:val="en-GB"/>
        </w:rPr>
        <w:t>Yönetimi</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w:t>
      </w:r>
      <w:proofErr w:type="spellStart"/>
      <w:r w:rsidRPr="008F1548">
        <w:rPr>
          <w:rStyle w:val="Normal1"/>
          <w:sz w:val="24"/>
          <w:szCs w:val="24"/>
          <w:lang w:val="en-GB"/>
        </w:rPr>
        <w:t>Kontrol</w:t>
      </w:r>
      <w:proofErr w:type="spellEnd"/>
      <w:r w:rsidRPr="008F1548">
        <w:rPr>
          <w:rStyle w:val="Normal1"/>
          <w:sz w:val="24"/>
          <w:szCs w:val="24"/>
          <w:lang w:val="en-GB"/>
        </w:rPr>
        <w:t xml:space="preserve"> </w:t>
      </w:r>
      <w:proofErr w:type="spellStart"/>
      <w:r w:rsidRPr="008F1548">
        <w:rPr>
          <w:rStyle w:val="Normal1"/>
          <w:sz w:val="24"/>
          <w:szCs w:val="24"/>
          <w:lang w:val="en-GB"/>
        </w:rPr>
        <w:t>Kanununa</w:t>
      </w:r>
      <w:proofErr w:type="spellEnd"/>
      <w:r w:rsidRPr="008F1548">
        <w:rPr>
          <w:rStyle w:val="Normal1"/>
          <w:sz w:val="24"/>
          <w:szCs w:val="24"/>
          <w:lang w:val="en-GB"/>
        </w:rPr>
        <w:t xml:space="preserve"> </w:t>
      </w:r>
      <w:proofErr w:type="spellStart"/>
      <w:r w:rsidRPr="008F1548">
        <w:rPr>
          <w:rStyle w:val="Normal1"/>
          <w:sz w:val="24"/>
          <w:szCs w:val="24"/>
          <w:lang w:val="en-GB"/>
        </w:rPr>
        <w:t>ekli</w:t>
      </w:r>
      <w:proofErr w:type="spellEnd"/>
      <w:r w:rsidRPr="008F1548">
        <w:rPr>
          <w:rStyle w:val="Normal1"/>
          <w:sz w:val="24"/>
          <w:szCs w:val="24"/>
          <w:lang w:val="en-GB"/>
        </w:rPr>
        <w:t xml:space="preserve"> (I) </w:t>
      </w:r>
      <w:proofErr w:type="spellStart"/>
      <w:r w:rsidRPr="008F1548">
        <w:rPr>
          <w:rStyle w:val="Normal1"/>
          <w:sz w:val="24"/>
          <w:szCs w:val="24"/>
          <w:lang w:val="en-GB"/>
        </w:rPr>
        <w:t>ve</w:t>
      </w:r>
      <w:proofErr w:type="spellEnd"/>
      <w:r w:rsidRPr="008F1548">
        <w:rPr>
          <w:rStyle w:val="Normal1"/>
          <w:sz w:val="24"/>
          <w:szCs w:val="24"/>
          <w:lang w:val="en-GB"/>
        </w:rPr>
        <w:t xml:space="preserve"> (II) </w:t>
      </w:r>
      <w:proofErr w:type="spellStart"/>
      <w:r w:rsidRPr="008F1548">
        <w:rPr>
          <w:rStyle w:val="Normal1"/>
          <w:sz w:val="24"/>
          <w:szCs w:val="24"/>
          <w:lang w:val="en-GB"/>
        </w:rPr>
        <w:t>sayılı</w:t>
      </w:r>
      <w:proofErr w:type="spellEnd"/>
      <w:r w:rsidRPr="008F1548">
        <w:rPr>
          <w:rStyle w:val="Normal1"/>
          <w:sz w:val="24"/>
          <w:szCs w:val="24"/>
          <w:lang w:val="en-GB"/>
        </w:rPr>
        <w:t xml:space="preserve"> </w:t>
      </w:r>
      <w:proofErr w:type="spellStart"/>
      <w:r w:rsidRPr="008F1548">
        <w:rPr>
          <w:rStyle w:val="Normal1"/>
          <w:sz w:val="24"/>
          <w:szCs w:val="24"/>
          <w:lang w:val="en-GB"/>
        </w:rPr>
        <w:t>cetvellerde</w:t>
      </w:r>
      <w:proofErr w:type="spellEnd"/>
      <w:r w:rsidRPr="008F1548">
        <w:rPr>
          <w:rStyle w:val="Normal1"/>
          <w:sz w:val="24"/>
          <w:szCs w:val="24"/>
          <w:lang w:val="en-GB"/>
        </w:rPr>
        <w:t xml:space="preserve"> </w:t>
      </w:r>
      <w:proofErr w:type="spellStart"/>
      <w:r w:rsidRPr="008F1548">
        <w:rPr>
          <w:rStyle w:val="Normal1"/>
          <w:sz w:val="24"/>
          <w:szCs w:val="24"/>
          <w:lang w:val="en-GB"/>
        </w:rPr>
        <w:t>yer</w:t>
      </w:r>
      <w:proofErr w:type="spellEnd"/>
      <w:r w:rsidRPr="008F1548">
        <w:rPr>
          <w:rStyle w:val="Normal1"/>
          <w:sz w:val="24"/>
          <w:szCs w:val="24"/>
          <w:lang w:val="en-GB"/>
        </w:rPr>
        <w:t xml:space="preserve"> </w:t>
      </w:r>
      <w:proofErr w:type="spellStart"/>
      <w:r w:rsidRPr="008F1548">
        <w:rPr>
          <w:rStyle w:val="Normal1"/>
          <w:sz w:val="24"/>
          <w:szCs w:val="24"/>
          <w:lang w:val="en-GB"/>
        </w:rPr>
        <w:t>alan</w:t>
      </w:r>
      <w:proofErr w:type="spellEnd"/>
      <w:r w:rsidRPr="008F1548">
        <w:rPr>
          <w:rStyle w:val="Normal1"/>
          <w:sz w:val="24"/>
          <w:szCs w:val="24"/>
          <w:lang w:val="en-GB"/>
        </w:rPr>
        <w:t xml:space="preserve"> </w:t>
      </w:r>
      <w:proofErr w:type="spellStart"/>
      <w:r w:rsidRPr="008F1548">
        <w:rPr>
          <w:rStyle w:val="Normal1"/>
          <w:sz w:val="24"/>
          <w:szCs w:val="24"/>
          <w:lang w:val="en-GB"/>
        </w:rPr>
        <w:t>kamu</w:t>
      </w:r>
      <w:proofErr w:type="spellEnd"/>
      <w:r w:rsidRPr="008F1548">
        <w:rPr>
          <w:rStyle w:val="Normal1"/>
          <w:sz w:val="24"/>
          <w:szCs w:val="24"/>
          <w:lang w:val="en-GB"/>
        </w:rPr>
        <w:t xml:space="preserve"> </w:t>
      </w:r>
      <w:proofErr w:type="spellStart"/>
      <w:r w:rsidRPr="008F1548">
        <w:rPr>
          <w:rStyle w:val="Normal1"/>
          <w:sz w:val="24"/>
          <w:szCs w:val="24"/>
          <w:lang w:val="en-GB"/>
        </w:rPr>
        <w:t>idareleri</w:t>
      </w:r>
      <w:proofErr w:type="spellEnd"/>
      <w:r w:rsidRPr="008F1548">
        <w:rPr>
          <w:rStyle w:val="Normal1"/>
          <w:sz w:val="24"/>
          <w:szCs w:val="24"/>
          <w:lang w:val="en-GB"/>
        </w:rPr>
        <w:t xml:space="preserve"> </w:t>
      </w:r>
      <w:proofErr w:type="spellStart"/>
      <w:r w:rsidRPr="008F1548">
        <w:rPr>
          <w:rStyle w:val="Normal1"/>
          <w:sz w:val="24"/>
          <w:szCs w:val="24"/>
          <w:lang w:val="en-GB"/>
        </w:rPr>
        <w:t>ile</w:t>
      </w:r>
      <w:proofErr w:type="spellEnd"/>
      <w:r w:rsidRPr="008F1548">
        <w:rPr>
          <w:rStyle w:val="Normal1"/>
          <w:sz w:val="24"/>
          <w:szCs w:val="24"/>
          <w:lang w:val="en-GB"/>
        </w:rPr>
        <w:t xml:space="preserve"> </w:t>
      </w:r>
      <w:proofErr w:type="spellStart"/>
      <w:r w:rsidRPr="008F1548">
        <w:rPr>
          <w:rStyle w:val="Normal1"/>
          <w:sz w:val="24"/>
          <w:szCs w:val="24"/>
          <w:lang w:val="en-GB"/>
        </w:rPr>
        <w:t>bu</w:t>
      </w:r>
      <w:proofErr w:type="spellEnd"/>
      <w:r w:rsidRPr="008F1548">
        <w:rPr>
          <w:rStyle w:val="Normal1"/>
          <w:sz w:val="24"/>
          <w:szCs w:val="24"/>
          <w:lang w:val="en-GB"/>
        </w:rPr>
        <w:t xml:space="preserve"> </w:t>
      </w:r>
      <w:proofErr w:type="spellStart"/>
      <w:r w:rsidRPr="008F1548">
        <w:rPr>
          <w:rStyle w:val="Normal1"/>
          <w:sz w:val="24"/>
          <w:szCs w:val="24"/>
          <w:lang w:val="en-GB"/>
        </w:rPr>
        <w:t>idarelere</w:t>
      </w:r>
      <w:proofErr w:type="spellEnd"/>
      <w:r w:rsidRPr="008F1548">
        <w:rPr>
          <w:rStyle w:val="Normal1"/>
          <w:sz w:val="24"/>
          <w:szCs w:val="24"/>
          <w:lang w:val="en-GB"/>
        </w:rPr>
        <w:t xml:space="preserve"> </w:t>
      </w:r>
      <w:proofErr w:type="spellStart"/>
      <w:r w:rsidRPr="008F1548">
        <w:rPr>
          <w:rStyle w:val="Normal1"/>
          <w:sz w:val="24"/>
          <w:szCs w:val="24"/>
          <w:lang w:val="en-GB"/>
        </w:rPr>
        <w:t>bağlı</w:t>
      </w:r>
      <w:proofErr w:type="spellEnd"/>
      <w:r w:rsidRPr="008F1548">
        <w:rPr>
          <w:rStyle w:val="Normal1"/>
          <w:sz w:val="24"/>
          <w:szCs w:val="24"/>
          <w:lang w:val="en-GB"/>
        </w:rPr>
        <w:t xml:space="preserve"> </w:t>
      </w:r>
      <w:proofErr w:type="spellStart"/>
      <w:r w:rsidRPr="008F1548">
        <w:rPr>
          <w:rStyle w:val="Normal1"/>
          <w:sz w:val="24"/>
          <w:szCs w:val="24"/>
          <w:lang w:val="en-GB"/>
        </w:rPr>
        <w:t>döner</w:t>
      </w:r>
      <w:proofErr w:type="spellEnd"/>
      <w:r w:rsidRPr="008F1548">
        <w:rPr>
          <w:rStyle w:val="Normal1"/>
          <w:sz w:val="24"/>
          <w:szCs w:val="24"/>
          <w:lang w:val="en-GB"/>
        </w:rPr>
        <w:t xml:space="preserve"> </w:t>
      </w:r>
      <w:proofErr w:type="spellStart"/>
      <w:r w:rsidRPr="008F1548">
        <w:rPr>
          <w:rStyle w:val="Normal1"/>
          <w:sz w:val="24"/>
          <w:szCs w:val="24"/>
          <w:lang w:val="en-GB"/>
        </w:rPr>
        <w:t>sermayeli</w:t>
      </w:r>
      <w:proofErr w:type="spellEnd"/>
      <w:r w:rsidRPr="008F1548">
        <w:rPr>
          <w:rStyle w:val="Normal1"/>
          <w:sz w:val="24"/>
          <w:szCs w:val="24"/>
          <w:lang w:val="en-GB"/>
        </w:rPr>
        <w:t xml:space="preserve"> </w:t>
      </w:r>
      <w:proofErr w:type="spellStart"/>
      <w:r w:rsidRPr="008F1548">
        <w:rPr>
          <w:rStyle w:val="Normal1"/>
          <w:sz w:val="24"/>
          <w:szCs w:val="24"/>
          <w:lang w:val="en-GB"/>
        </w:rPr>
        <w:t>kuruluşlarda</w:t>
      </w:r>
      <w:proofErr w:type="spellEnd"/>
      <w:r w:rsidRPr="008F1548">
        <w:rPr>
          <w:rStyle w:val="Normal1"/>
          <w:sz w:val="24"/>
          <w:szCs w:val="24"/>
          <w:lang w:val="en-GB"/>
        </w:rPr>
        <w:t xml:space="preserve"> para, </w:t>
      </w:r>
      <w:proofErr w:type="spellStart"/>
      <w:r w:rsidRPr="008F1548">
        <w:rPr>
          <w:rStyle w:val="Normal1"/>
          <w:sz w:val="24"/>
          <w:szCs w:val="24"/>
          <w:lang w:val="en-GB"/>
        </w:rPr>
        <w:t>menkul</w:t>
      </w:r>
      <w:proofErr w:type="spellEnd"/>
      <w:r w:rsidRPr="008F1548">
        <w:rPr>
          <w:rStyle w:val="Normal1"/>
          <w:sz w:val="24"/>
          <w:szCs w:val="24"/>
          <w:lang w:val="en-GB"/>
        </w:rPr>
        <w:t xml:space="preserve"> </w:t>
      </w:r>
      <w:proofErr w:type="spellStart"/>
      <w:r w:rsidRPr="008F1548">
        <w:rPr>
          <w:rStyle w:val="Normal1"/>
          <w:sz w:val="24"/>
          <w:szCs w:val="24"/>
          <w:lang w:val="en-GB"/>
        </w:rPr>
        <w:t>kıymet</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w:t>
      </w:r>
      <w:proofErr w:type="spellStart"/>
      <w:r w:rsidRPr="008F1548">
        <w:rPr>
          <w:rStyle w:val="Normal1"/>
          <w:sz w:val="24"/>
          <w:szCs w:val="24"/>
          <w:lang w:val="en-GB"/>
        </w:rPr>
        <w:t>ayniyatı</w:t>
      </w:r>
      <w:proofErr w:type="spellEnd"/>
      <w:r w:rsidRPr="008F1548">
        <w:rPr>
          <w:rStyle w:val="Normal1"/>
          <w:sz w:val="24"/>
          <w:szCs w:val="24"/>
          <w:lang w:val="en-GB"/>
        </w:rPr>
        <w:t xml:space="preserve"> </w:t>
      </w:r>
      <w:proofErr w:type="spellStart"/>
      <w:r w:rsidRPr="008F1548">
        <w:rPr>
          <w:rStyle w:val="Normal1"/>
          <w:sz w:val="24"/>
          <w:szCs w:val="24"/>
          <w:lang w:val="en-GB"/>
        </w:rPr>
        <w:t>alıp</w:t>
      </w:r>
      <w:proofErr w:type="spellEnd"/>
      <w:r w:rsidRPr="008F1548">
        <w:rPr>
          <w:rStyle w:val="Normal1"/>
          <w:sz w:val="24"/>
          <w:szCs w:val="24"/>
          <w:lang w:val="en-GB"/>
        </w:rPr>
        <w:t xml:space="preserve"> </w:t>
      </w:r>
      <w:proofErr w:type="spellStart"/>
      <w:r w:rsidRPr="008F1548">
        <w:rPr>
          <w:rStyle w:val="Normal1"/>
          <w:sz w:val="24"/>
          <w:szCs w:val="24"/>
          <w:lang w:val="en-GB"/>
        </w:rPr>
        <w:t>veren</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w:t>
      </w:r>
      <w:proofErr w:type="spellStart"/>
      <w:r w:rsidRPr="008F1548">
        <w:rPr>
          <w:rStyle w:val="Normal1"/>
          <w:sz w:val="24"/>
          <w:szCs w:val="24"/>
          <w:lang w:val="en-GB"/>
        </w:rPr>
        <w:t>elinde</w:t>
      </w:r>
      <w:proofErr w:type="spellEnd"/>
      <w:r w:rsidRPr="008F1548">
        <w:rPr>
          <w:rStyle w:val="Normal1"/>
          <w:sz w:val="24"/>
          <w:szCs w:val="24"/>
          <w:lang w:val="en-GB"/>
        </w:rPr>
        <w:t xml:space="preserve"> </w:t>
      </w:r>
      <w:proofErr w:type="spellStart"/>
      <w:r w:rsidRPr="008F1548">
        <w:rPr>
          <w:rStyle w:val="Normal1"/>
          <w:sz w:val="24"/>
          <w:szCs w:val="24"/>
          <w:lang w:val="en-GB"/>
        </w:rPr>
        <w:t>tutan</w:t>
      </w:r>
      <w:proofErr w:type="spellEnd"/>
      <w:r w:rsidRPr="008F1548">
        <w:rPr>
          <w:rStyle w:val="Normal1"/>
          <w:sz w:val="24"/>
          <w:szCs w:val="24"/>
          <w:lang w:val="en-GB"/>
        </w:rPr>
        <w:t xml:space="preserve">; </w:t>
      </w:r>
      <w:proofErr w:type="spellStart"/>
      <w:r w:rsidRPr="008F1548">
        <w:rPr>
          <w:rStyle w:val="Normal1"/>
          <w:sz w:val="24"/>
          <w:szCs w:val="24"/>
          <w:lang w:val="en-GB"/>
        </w:rPr>
        <w:t>memur</w:t>
      </w:r>
      <w:proofErr w:type="spellEnd"/>
      <w:r w:rsidRPr="008F1548">
        <w:rPr>
          <w:rStyle w:val="Normal1"/>
          <w:sz w:val="24"/>
          <w:szCs w:val="24"/>
          <w:lang w:val="en-GB"/>
        </w:rPr>
        <w:t xml:space="preserve">, </w:t>
      </w:r>
      <w:proofErr w:type="spellStart"/>
      <w:r w:rsidRPr="008F1548">
        <w:rPr>
          <w:rStyle w:val="Normal1"/>
          <w:sz w:val="24"/>
          <w:szCs w:val="24"/>
          <w:lang w:val="en-GB"/>
        </w:rPr>
        <w:t>sözleşmeli</w:t>
      </w:r>
      <w:proofErr w:type="spellEnd"/>
      <w:r w:rsidRPr="008F1548">
        <w:rPr>
          <w:rStyle w:val="Normal1"/>
          <w:sz w:val="24"/>
          <w:szCs w:val="24"/>
          <w:lang w:val="en-GB"/>
        </w:rPr>
        <w:t xml:space="preserve"> </w:t>
      </w:r>
      <w:proofErr w:type="spellStart"/>
      <w:r w:rsidRPr="008F1548">
        <w:rPr>
          <w:rStyle w:val="Normal1"/>
          <w:sz w:val="24"/>
          <w:szCs w:val="24"/>
          <w:lang w:val="en-GB"/>
        </w:rPr>
        <w:t>personel</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w:t>
      </w:r>
      <w:proofErr w:type="spellStart"/>
      <w:r w:rsidRPr="008F1548">
        <w:rPr>
          <w:rStyle w:val="Normal1"/>
          <w:sz w:val="24"/>
          <w:szCs w:val="24"/>
          <w:lang w:val="en-GB"/>
        </w:rPr>
        <w:t>işçiler</w:t>
      </w:r>
      <w:proofErr w:type="spellEnd"/>
      <w:r w:rsidRPr="008F1548">
        <w:rPr>
          <w:rStyle w:val="Normal1"/>
          <w:sz w:val="24"/>
          <w:szCs w:val="24"/>
          <w:lang w:val="en-GB"/>
        </w:rPr>
        <w:t xml:space="preserve"> (</w:t>
      </w:r>
      <w:proofErr w:type="spellStart"/>
      <w:r w:rsidRPr="008F1548">
        <w:rPr>
          <w:rStyle w:val="Normal1"/>
          <w:sz w:val="24"/>
          <w:szCs w:val="24"/>
          <w:lang w:val="en-GB"/>
        </w:rPr>
        <w:t>geçici</w:t>
      </w:r>
      <w:proofErr w:type="spellEnd"/>
      <w:r w:rsidRPr="008F1548">
        <w:rPr>
          <w:rStyle w:val="Normal1"/>
          <w:sz w:val="24"/>
          <w:szCs w:val="24"/>
          <w:lang w:val="en-GB"/>
        </w:rPr>
        <w:t xml:space="preserve"> </w:t>
      </w:r>
      <w:proofErr w:type="spellStart"/>
      <w:r w:rsidRPr="008F1548">
        <w:rPr>
          <w:rStyle w:val="Normal1"/>
          <w:sz w:val="24"/>
          <w:szCs w:val="24"/>
          <w:lang w:val="en-GB"/>
        </w:rPr>
        <w:t>işçiler</w:t>
      </w:r>
      <w:proofErr w:type="spellEnd"/>
      <w:r w:rsidRPr="008F1548">
        <w:rPr>
          <w:rStyle w:val="Normal1"/>
          <w:sz w:val="24"/>
          <w:szCs w:val="24"/>
          <w:lang w:val="en-GB"/>
        </w:rPr>
        <w:t xml:space="preserve"> </w:t>
      </w:r>
      <w:proofErr w:type="spellStart"/>
      <w:r w:rsidRPr="008F1548">
        <w:rPr>
          <w:rStyle w:val="Normal1"/>
          <w:sz w:val="24"/>
          <w:szCs w:val="24"/>
          <w:lang w:val="en-GB"/>
        </w:rPr>
        <w:t>hariç</w:t>
      </w:r>
      <w:proofErr w:type="spellEnd"/>
      <w:r w:rsidRPr="008F1548">
        <w:rPr>
          <w:rStyle w:val="Normal1"/>
          <w:sz w:val="24"/>
          <w:szCs w:val="24"/>
          <w:lang w:val="en-GB"/>
        </w:rPr>
        <w:t xml:space="preserve">) </w:t>
      </w:r>
      <w:proofErr w:type="spellStart"/>
      <w:r w:rsidRPr="008F1548">
        <w:rPr>
          <w:rStyle w:val="Normal1"/>
          <w:sz w:val="24"/>
          <w:szCs w:val="24"/>
          <w:lang w:val="en-GB"/>
        </w:rPr>
        <w:t>için</w:t>
      </w:r>
      <w:proofErr w:type="spellEnd"/>
      <w:r w:rsidRPr="008F1548">
        <w:rPr>
          <w:rStyle w:val="Normal1"/>
          <w:sz w:val="24"/>
          <w:szCs w:val="24"/>
          <w:lang w:val="en-GB"/>
        </w:rPr>
        <w:t xml:space="preserve"> </w:t>
      </w:r>
      <w:proofErr w:type="spellStart"/>
      <w:r w:rsidRPr="008F1548">
        <w:rPr>
          <w:rStyle w:val="Normal1"/>
          <w:sz w:val="24"/>
          <w:szCs w:val="24"/>
          <w:lang w:val="en-GB"/>
        </w:rPr>
        <w:t>müteselsil</w:t>
      </w:r>
      <w:proofErr w:type="spellEnd"/>
      <w:r w:rsidRPr="008F1548">
        <w:rPr>
          <w:rStyle w:val="Normal1"/>
          <w:sz w:val="24"/>
          <w:szCs w:val="24"/>
          <w:lang w:val="en-GB"/>
        </w:rPr>
        <w:t xml:space="preserve"> </w:t>
      </w:r>
      <w:proofErr w:type="spellStart"/>
      <w:r w:rsidRPr="008F1548">
        <w:rPr>
          <w:rStyle w:val="Normal1"/>
          <w:sz w:val="24"/>
          <w:szCs w:val="24"/>
          <w:lang w:val="en-GB"/>
        </w:rPr>
        <w:t>kefalet</w:t>
      </w:r>
      <w:proofErr w:type="spellEnd"/>
      <w:r w:rsidRPr="008F1548">
        <w:rPr>
          <w:rStyle w:val="Normal1"/>
          <w:sz w:val="24"/>
          <w:szCs w:val="24"/>
          <w:lang w:val="en-GB"/>
        </w:rPr>
        <w:t xml:space="preserve"> </w:t>
      </w:r>
      <w:proofErr w:type="spellStart"/>
      <w:r w:rsidRPr="008F1548">
        <w:rPr>
          <w:rStyle w:val="Normal1"/>
          <w:sz w:val="24"/>
          <w:szCs w:val="24"/>
          <w:lang w:val="en-GB"/>
        </w:rPr>
        <w:t>usulü</w:t>
      </w:r>
      <w:proofErr w:type="spellEnd"/>
      <w:r w:rsidRPr="008F1548">
        <w:rPr>
          <w:rStyle w:val="Normal1"/>
          <w:sz w:val="24"/>
          <w:szCs w:val="24"/>
          <w:lang w:val="en-GB"/>
        </w:rPr>
        <w:t xml:space="preserve"> </w:t>
      </w:r>
      <w:proofErr w:type="spellStart"/>
      <w:r w:rsidRPr="008F1548">
        <w:rPr>
          <w:rStyle w:val="Normal1"/>
          <w:sz w:val="24"/>
          <w:szCs w:val="24"/>
          <w:lang w:val="en-GB"/>
        </w:rPr>
        <w:t>kabul</w:t>
      </w:r>
      <w:proofErr w:type="spellEnd"/>
      <w:r w:rsidRPr="008F1548">
        <w:rPr>
          <w:rStyle w:val="Normal1"/>
          <w:sz w:val="24"/>
          <w:szCs w:val="24"/>
          <w:lang w:val="en-GB"/>
        </w:rPr>
        <w:t xml:space="preserve"> </w:t>
      </w:r>
      <w:proofErr w:type="spellStart"/>
      <w:r w:rsidRPr="008F1548">
        <w:rPr>
          <w:rStyle w:val="Normal1"/>
          <w:sz w:val="24"/>
          <w:szCs w:val="24"/>
          <w:lang w:val="en-GB"/>
        </w:rPr>
        <w:t>edilmiş</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w:t>
      </w:r>
      <w:proofErr w:type="spellStart"/>
      <w:r w:rsidRPr="008F1548">
        <w:rPr>
          <w:rStyle w:val="Normal1"/>
          <w:sz w:val="24"/>
          <w:szCs w:val="24"/>
          <w:lang w:val="en-GB"/>
        </w:rPr>
        <w:t>bu</w:t>
      </w:r>
      <w:proofErr w:type="spellEnd"/>
      <w:r w:rsidRPr="008F1548">
        <w:rPr>
          <w:rStyle w:val="Normal1"/>
          <w:sz w:val="24"/>
          <w:szCs w:val="24"/>
          <w:lang w:val="en-GB"/>
        </w:rPr>
        <w:t xml:space="preserve"> </w:t>
      </w:r>
      <w:proofErr w:type="spellStart"/>
      <w:r w:rsidRPr="008F1548">
        <w:rPr>
          <w:rStyle w:val="Normal1"/>
          <w:sz w:val="24"/>
          <w:szCs w:val="24"/>
          <w:lang w:val="en-GB"/>
        </w:rPr>
        <w:t>maksatla</w:t>
      </w:r>
      <w:proofErr w:type="spellEnd"/>
      <w:r w:rsidRPr="008F1548">
        <w:rPr>
          <w:rStyle w:val="Normal1"/>
          <w:sz w:val="24"/>
          <w:szCs w:val="24"/>
          <w:lang w:val="en-GB"/>
        </w:rPr>
        <w:t xml:space="preserve"> </w:t>
      </w:r>
      <w:proofErr w:type="spellStart"/>
      <w:r w:rsidRPr="008F1548">
        <w:rPr>
          <w:rStyle w:val="Normal1"/>
          <w:sz w:val="24"/>
          <w:szCs w:val="24"/>
          <w:lang w:val="en-GB"/>
        </w:rPr>
        <w:t>tüzel</w:t>
      </w:r>
      <w:proofErr w:type="spellEnd"/>
      <w:r w:rsidRPr="008F1548">
        <w:rPr>
          <w:rStyle w:val="Normal1"/>
          <w:sz w:val="24"/>
          <w:szCs w:val="24"/>
          <w:lang w:val="en-GB"/>
        </w:rPr>
        <w:t xml:space="preserve"> </w:t>
      </w:r>
      <w:proofErr w:type="spellStart"/>
      <w:r w:rsidRPr="008F1548">
        <w:rPr>
          <w:rStyle w:val="Normal1"/>
          <w:sz w:val="24"/>
          <w:szCs w:val="24"/>
          <w:lang w:val="en-GB"/>
        </w:rPr>
        <w:t>kişiliği</w:t>
      </w:r>
      <w:proofErr w:type="spellEnd"/>
      <w:r w:rsidRPr="008F1548">
        <w:rPr>
          <w:rStyle w:val="Normal1"/>
          <w:sz w:val="24"/>
          <w:szCs w:val="24"/>
          <w:lang w:val="en-GB"/>
        </w:rPr>
        <w:t xml:space="preserve"> </w:t>
      </w:r>
      <w:proofErr w:type="spellStart"/>
      <w:r w:rsidRPr="008F1548">
        <w:rPr>
          <w:rStyle w:val="Normal1"/>
          <w:sz w:val="24"/>
          <w:szCs w:val="24"/>
          <w:lang w:val="en-GB"/>
        </w:rPr>
        <w:t>haiz</w:t>
      </w:r>
      <w:proofErr w:type="spellEnd"/>
      <w:r w:rsidRPr="008F1548">
        <w:rPr>
          <w:rStyle w:val="Normal1"/>
          <w:sz w:val="24"/>
          <w:szCs w:val="24"/>
          <w:lang w:val="en-GB"/>
        </w:rPr>
        <w:t xml:space="preserve"> </w:t>
      </w:r>
      <w:proofErr w:type="spellStart"/>
      <w:r w:rsidRPr="008F1548">
        <w:rPr>
          <w:rStyle w:val="Normal1"/>
          <w:sz w:val="24"/>
          <w:szCs w:val="24"/>
          <w:lang w:val="en-GB"/>
        </w:rPr>
        <w:t>Kefalet</w:t>
      </w:r>
      <w:proofErr w:type="spellEnd"/>
      <w:r w:rsidRPr="008F1548">
        <w:rPr>
          <w:rStyle w:val="Normal1"/>
          <w:sz w:val="24"/>
          <w:szCs w:val="24"/>
          <w:lang w:val="en-GB"/>
        </w:rPr>
        <w:t xml:space="preserve"> </w:t>
      </w:r>
      <w:proofErr w:type="spellStart"/>
      <w:r w:rsidRPr="008F1548">
        <w:rPr>
          <w:rStyle w:val="Normal1"/>
          <w:sz w:val="24"/>
          <w:szCs w:val="24"/>
          <w:lang w:val="en-GB"/>
        </w:rPr>
        <w:t>Sandığı</w:t>
      </w:r>
      <w:proofErr w:type="spellEnd"/>
      <w:r w:rsidRPr="008F1548">
        <w:rPr>
          <w:rStyle w:val="Normal1"/>
          <w:sz w:val="24"/>
          <w:szCs w:val="24"/>
          <w:lang w:val="en-GB"/>
        </w:rPr>
        <w:t xml:space="preserve"> </w:t>
      </w:r>
      <w:proofErr w:type="spellStart"/>
      <w:r w:rsidRPr="008F1548">
        <w:rPr>
          <w:rStyle w:val="Normal1"/>
          <w:sz w:val="24"/>
          <w:szCs w:val="24"/>
          <w:lang w:val="en-GB"/>
        </w:rPr>
        <w:t>kurulmuştur</w:t>
      </w:r>
      <w:proofErr w:type="spellEnd"/>
      <w:r w:rsidRPr="008F1548">
        <w:rPr>
          <w:rStyle w:val="Normal1"/>
          <w:sz w:val="24"/>
          <w:szCs w:val="24"/>
          <w:lang w:val="en-GB"/>
        </w:rPr>
        <w:t xml:space="preserve">. Bu </w:t>
      </w:r>
      <w:proofErr w:type="spellStart"/>
      <w:r w:rsidRPr="008F1548">
        <w:rPr>
          <w:rStyle w:val="Normal1"/>
          <w:sz w:val="24"/>
          <w:szCs w:val="24"/>
          <w:lang w:val="en-GB"/>
        </w:rPr>
        <w:t>Kanundaki</w:t>
      </w:r>
      <w:proofErr w:type="spellEnd"/>
      <w:r w:rsidRPr="008F1548">
        <w:rPr>
          <w:rStyle w:val="Normal1"/>
          <w:sz w:val="24"/>
          <w:szCs w:val="24"/>
          <w:lang w:val="en-GB"/>
        </w:rPr>
        <w:t xml:space="preserve"> </w:t>
      </w:r>
      <w:proofErr w:type="spellStart"/>
      <w:r w:rsidRPr="008F1548">
        <w:rPr>
          <w:rStyle w:val="Normal1"/>
          <w:sz w:val="24"/>
          <w:szCs w:val="24"/>
          <w:lang w:val="en-GB"/>
        </w:rPr>
        <w:t>memur</w:t>
      </w:r>
      <w:proofErr w:type="spellEnd"/>
      <w:r w:rsidRPr="008F1548">
        <w:rPr>
          <w:rStyle w:val="Normal1"/>
          <w:sz w:val="24"/>
          <w:szCs w:val="24"/>
          <w:lang w:val="en-GB"/>
        </w:rPr>
        <w:t xml:space="preserve"> </w:t>
      </w:r>
      <w:proofErr w:type="spellStart"/>
      <w:r w:rsidRPr="008F1548">
        <w:rPr>
          <w:rStyle w:val="Normal1"/>
          <w:sz w:val="24"/>
          <w:szCs w:val="24"/>
          <w:lang w:val="en-GB"/>
        </w:rPr>
        <w:t>ve</w:t>
      </w:r>
      <w:proofErr w:type="spellEnd"/>
      <w:r w:rsidRPr="008F1548">
        <w:rPr>
          <w:rStyle w:val="Normal1"/>
          <w:sz w:val="24"/>
          <w:szCs w:val="24"/>
          <w:lang w:val="en-GB"/>
        </w:rPr>
        <w:t xml:space="preserve"> </w:t>
      </w:r>
      <w:proofErr w:type="spellStart"/>
      <w:r w:rsidRPr="008F1548">
        <w:rPr>
          <w:rStyle w:val="Normal1"/>
          <w:sz w:val="24"/>
          <w:szCs w:val="24"/>
          <w:lang w:val="en-GB"/>
        </w:rPr>
        <w:t>müstahdem</w:t>
      </w:r>
      <w:proofErr w:type="spellEnd"/>
      <w:r w:rsidRPr="008F1548">
        <w:rPr>
          <w:rStyle w:val="Normal1"/>
          <w:sz w:val="24"/>
          <w:szCs w:val="24"/>
          <w:lang w:val="en-GB"/>
        </w:rPr>
        <w:t xml:space="preserve"> </w:t>
      </w:r>
      <w:proofErr w:type="spellStart"/>
      <w:r w:rsidRPr="008F1548">
        <w:rPr>
          <w:rStyle w:val="Normal1"/>
          <w:sz w:val="24"/>
          <w:szCs w:val="24"/>
          <w:lang w:val="en-GB"/>
        </w:rPr>
        <w:t>ibarelerinden</w:t>
      </w:r>
      <w:proofErr w:type="spellEnd"/>
      <w:r w:rsidRPr="008F1548">
        <w:rPr>
          <w:rStyle w:val="Normal1"/>
          <w:sz w:val="24"/>
          <w:szCs w:val="24"/>
          <w:lang w:val="en-GB"/>
        </w:rPr>
        <w:t xml:space="preserve"> </w:t>
      </w:r>
      <w:proofErr w:type="spellStart"/>
      <w:r w:rsidRPr="008F1548">
        <w:rPr>
          <w:rStyle w:val="Normal1"/>
          <w:sz w:val="24"/>
          <w:szCs w:val="24"/>
          <w:lang w:val="en-GB"/>
        </w:rPr>
        <w:t>bu</w:t>
      </w:r>
      <w:proofErr w:type="spellEnd"/>
      <w:r w:rsidRPr="008F1548">
        <w:rPr>
          <w:rStyle w:val="Normal1"/>
          <w:sz w:val="24"/>
          <w:szCs w:val="24"/>
          <w:lang w:val="en-GB"/>
        </w:rPr>
        <w:t xml:space="preserve"> </w:t>
      </w:r>
      <w:proofErr w:type="spellStart"/>
      <w:r w:rsidRPr="008F1548">
        <w:rPr>
          <w:rStyle w:val="Normal1"/>
          <w:sz w:val="24"/>
          <w:szCs w:val="24"/>
          <w:lang w:val="en-GB"/>
        </w:rPr>
        <w:t>fıkrada</w:t>
      </w:r>
      <w:proofErr w:type="spellEnd"/>
      <w:r w:rsidRPr="008F1548">
        <w:rPr>
          <w:rStyle w:val="Normal1"/>
          <w:sz w:val="24"/>
          <w:szCs w:val="24"/>
          <w:lang w:val="en-GB"/>
        </w:rPr>
        <w:t xml:space="preserve"> </w:t>
      </w:r>
      <w:proofErr w:type="spellStart"/>
      <w:r w:rsidRPr="008F1548">
        <w:rPr>
          <w:rStyle w:val="Normal1"/>
          <w:sz w:val="24"/>
          <w:szCs w:val="24"/>
          <w:lang w:val="en-GB"/>
        </w:rPr>
        <w:t>geçen</w:t>
      </w:r>
      <w:proofErr w:type="spellEnd"/>
      <w:r w:rsidRPr="008F1548">
        <w:rPr>
          <w:rStyle w:val="Normal1"/>
          <w:sz w:val="24"/>
          <w:szCs w:val="24"/>
          <w:lang w:val="en-GB"/>
        </w:rPr>
        <w:t xml:space="preserve"> </w:t>
      </w:r>
      <w:proofErr w:type="spellStart"/>
      <w:r w:rsidRPr="008F1548">
        <w:rPr>
          <w:rStyle w:val="Normal1"/>
          <w:sz w:val="24"/>
          <w:szCs w:val="24"/>
          <w:lang w:val="en-GB"/>
        </w:rPr>
        <w:t>kefalete</w:t>
      </w:r>
      <w:proofErr w:type="spellEnd"/>
      <w:r w:rsidRPr="008F1548">
        <w:rPr>
          <w:rStyle w:val="Normal1"/>
          <w:sz w:val="24"/>
          <w:szCs w:val="24"/>
          <w:lang w:val="en-GB"/>
        </w:rPr>
        <w:t xml:space="preserve"> </w:t>
      </w:r>
      <w:proofErr w:type="spellStart"/>
      <w:r w:rsidRPr="008F1548">
        <w:rPr>
          <w:rStyle w:val="Normal1"/>
          <w:sz w:val="24"/>
          <w:szCs w:val="24"/>
          <w:lang w:val="en-GB"/>
        </w:rPr>
        <w:t>tabi</w:t>
      </w:r>
      <w:proofErr w:type="spellEnd"/>
      <w:r w:rsidRPr="008F1548">
        <w:rPr>
          <w:rStyle w:val="Normal1"/>
          <w:sz w:val="24"/>
          <w:szCs w:val="24"/>
          <w:lang w:val="en-GB"/>
        </w:rPr>
        <w:t xml:space="preserve"> </w:t>
      </w:r>
      <w:proofErr w:type="spellStart"/>
      <w:r w:rsidRPr="008F1548">
        <w:rPr>
          <w:rStyle w:val="Normal1"/>
          <w:sz w:val="24"/>
          <w:szCs w:val="24"/>
          <w:lang w:val="en-GB"/>
        </w:rPr>
        <w:t>personel</w:t>
      </w:r>
      <w:proofErr w:type="spellEnd"/>
      <w:r w:rsidRPr="008F1548">
        <w:rPr>
          <w:rStyle w:val="Normal1"/>
          <w:sz w:val="24"/>
          <w:szCs w:val="24"/>
          <w:lang w:val="en-GB"/>
        </w:rPr>
        <w:t xml:space="preserve"> </w:t>
      </w:r>
      <w:proofErr w:type="spellStart"/>
      <w:r w:rsidRPr="008F1548">
        <w:rPr>
          <w:rStyle w:val="Normal1"/>
          <w:sz w:val="24"/>
          <w:szCs w:val="24"/>
          <w:lang w:val="en-GB"/>
        </w:rPr>
        <w:t>anlaşılır</w:t>
      </w:r>
      <w:proofErr w:type="spellEnd"/>
      <w:r w:rsidRPr="008F1548">
        <w:rPr>
          <w:rStyle w:val="Normal1"/>
          <w:sz w:val="24"/>
          <w:szCs w:val="24"/>
          <w:lang w:val="en-GB"/>
        </w:rPr>
        <w:t xml:space="preserve">" </w:t>
      </w:r>
      <w:proofErr w:type="spellStart"/>
      <w:r w:rsidRPr="008F1548">
        <w:rPr>
          <w:rStyle w:val="Normal1"/>
          <w:sz w:val="24"/>
          <w:szCs w:val="24"/>
          <w:lang w:val="en-GB"/>
        </w:rPr>
        <w:t>hükmü</w:t>
      </w:r>
      <w:proofErr w:type="spellEnd"/>
      <w:r w:rsidRPr="008F1548">
        <w:rPr>
          <w:rStyle w:val="Normal1"/>
          <w:sz w:val="24"/>
          <w:szCs w:val="24"/>
          <w:lang w:val="en-GB"/>
        </w:rPr>
        <w:t xml:space="preserve"> </w:t>
      </w:r>
      <w:proofErr w:type="spellStart"/>
      <w:r w:rsidRPr="008F1548">
        <w:rPr>
          <w:rStyle w:val="Normal1"/>
          <w:sz w:val="24"/>
          <w:szCs w:val="24"/>
          <w:lang w:val="en-GB"/>
        </w:rPr>
        <w:t>mevcuttur</w:t>
      </w:r>
      <w:proofErr w:type="spellEnd"/>
      <w:r w:rsidRPr="008F1548">
        <w:rPr>
          <w:rStyle w:val="Normal1"/>
          <w:sz w:val="24"/>
          <w:szCs w:val="24"/>
          <w:lang w:val="en-GB"/>
        </w:rPr>
        <w:t>.</w:t>
      </w:r>
    </w:p>
    <w:p w:rsidR="00662983" w:rsidRPr="008F1548" w:rsidRDefault="00662983" w:rsidP="008F1548">
      <w:pPr>
        <w:jc w:val="both"/>
        <w:rPr>
          <w:rFonts w:ascii="Times New Roman" w:hAnsi="Times New Roman" w:cs="Times New Roman"/>
          <w:sz w:val="24"/>
          <w:szCs w:val="24"/>
        </w:rPr>
      </w:pPr>
    </w:p>
    <w:sectPr w:rsidR="00662983" w:rsidRPr="008F1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133"/>
    <w:rsid w:val="004A12E8"/>
    <w:rsid w:val="00662983"/>
    <w:rsid w:val="008F1548"/>
    <w:rsid w:val="00A321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372E5"/>
  <w15:chartTrackingRefBased/>
  <w15:docId w15:val="{30165A45-8266-41CE-BF3B-3F99E126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548"/>
    <w:pPr>
      <w:spacing w:after="0" w:line="240" w:lineRule="auto"/>
    </w:pPr>
    <w:rPr>
      <w:rFonts w:ascii="Calibri"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ormal1">
    <w:name w:val="Normal1"/>
    <w:basedOn w:val="VarsaylanParagrafYazTipi"/>
    <w:rsid w:val="008F1548"/>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48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323</Words>
  <Characters>1845</Characters>
  <Application>Microsoft Office Word</Application>
  <DocSecurity>0</DocSecurity>
  <Lines>15</Lines>
  <Paragraphs>4</Paragraphs>
  <ScaleCrop>false</ScaleCrop>
  <Company>Pamukkale Üniversitesi</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hkaraal@pau.edu.tr</dc:creator>
  <cp:keywords/>
  <dc:description/>
  <cp:lastModifiedBy>hkaraal@pau.edu.tr</cp:lastModifiedBy>
  <cp:revision>3</cp:revision>
  <dcterms:created xsi:type="dcterms:W3CDTF">2020-10-01T11:07:00Z</dcterms:created>
  <dcterms:modified xsi:type="dcterms:W3CDTF">2020-10-01T11:15:00Z</dcterms:modified>
</cp:coreProperties>
</file>