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7E443" w14:textId="77777777" w:rsidR="004D12B3" w:rsidRPr="00173DA0" w:rsidRDefault="004D12B3"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r w:rsidRPr="00173DA0">
        <w:rPr>
          <w:rFonts w:ascii="Times New Roman" w:hAnsi="Times New Roman" w:cs="Times New Roman"/>
          <w:b/>
          <w:bCs/>
          <w:color w:val="000000" w:themeColor="text1"/>
          <w:bdr w:val="none" w:sz="0" w:space="0" w:color="auto" w:frame="1"/>
          <w:shd w:val="clear" w:color="auto" w:fill="FFFFFF"/>
        </w:rPr>
        <w:t>FACULTY OF EDUCATION / ENGLISH LANGUAGE EDUCATION DEPARTMENT PROGRAM SELF-EVALUATION FORM</w:t>
      </w:r>
    </w:p>
    <w:p w14:paraId="388CC691"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0BAA758E"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256C8A00" w14:textId="5FBF4429"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 xml:space="preserve">Report Prepared by: Prof. Dr. Turan Paker (Head of </w:t>
      </w:r>
      <w:r w:rsidR="002A4571" w:rsidRPr="00173DA0">
        <w:rPr>
          <w:rFonts w:ascii="Times New Roman" w:hAnsi="Times New Roman" w:cs="Times New Roman"/>
          <w:color w:val="000000" w:themeColor="text1"/>
          <w:bdr w:val="none" w:sz="0" w:space="0" w:color="auto" w:frame="1"/>
          <w:shd w:val="clear" w:color="auto" w:fill="FFFFFF"/>
        </w:rPr>
        <w:t xml:space="preserve">the </w:t>
      </w:r>
      <w:r w:rsidRPr="00173DA0">
        <w:rPr>
          <w:rFonts w:ascii="Times New Roman" w:hAnsi="Times New Roman" w:cs="Times New Roman"/>
          <w:color w:val="000000" w:themeColor="text1"/>
          <w:bdr w:val="none" w:sz="0" w:space="0" w:color="auto" w:frame="1"/>
          <w:shd w:val="clear" w:color="auto" w:fill="FFFFFF"/>
        </w:rPr>
        <w:t>Department)</w:t>
      </w:r>
    </w:p>
    <w:p w14:paraId="4FF6EB6E"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4EB2B519"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38DA6DA1" w14:textId="77777777" w:rsidR="004D12B3" w:rsidRPr="00173DA0" w:rsidRDefault="004D12B3"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r w:rsidRPr="00173DA0">
        <w:rPr>
          <w:rFonts w:ascii="Times New Roman" w:hAnsi="Times New Roman" w:cs="Times New Roman"/>
          <w:b/>
          <w:bCs/>
          <w:color w:val="000000" w:themeColor="text1"/>
          <w:bdr w:val="none" w:sz="0" w:space="0" w:color="auto" w:frame="1"/>
          <w:shd w:val="clear" w:color="auto" w:fill="FFFFFF"/>
        </w:rPr>
        <w:t>GENERAL INFORMATION</w:t>
      </w:r>
    </w:p>
    <w:p w14:paraId="2EAC8265"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2B132C6B"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199BC28A" w14:textId="77777777" w:rsidR="004D12B3" w:rsidRPr="00173DA0" w:rsidRDefault="004D12B3"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r w:rsidRPr="00173DA0">
        <w:rPr>
          <w:rFonts w:ascii="Times New Roman" w:hAnsi="Times New Roman" w:cs="Times New Roman"/>
          <w:b/>
          <w:bCs/>
          <w:color w:val="000000" w:themeColor="text1"/>
          <w:bdr w:val="none" w:sz="0" w:space="0" w:color="auto" w:frame="1"/>
          <w:shd w:val="clear" w:color="auto" w:fill="FFFFFF"/>
        </w:rPr>
        <w:t>1. ACADEMIC UNIT *</w:t>
      </w:r>
    </w:p>
    <w:p w14:paraId="0782EE6B"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450140E2" w14:textId="39EC4632"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 xml:space="preserve">                           Faculty of Education</w:t>
      </w:r>
      <w:bookmarkStart w:id="0" w:name="_GoBack"/>
      <w:bookmarkEnd w:id="0"/>
    </w:p>
    <w:p w14:paraId="384DAFE6" w14:textId="77777777" w:rsidR="00510984" w:rsidRPr="00173DA0" w:rsidRDefault="00510984"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5C22F8EA" w14:textId="77777777" w:rsidR="004D12B3" w:rsidRPr="00173DA0" w:rsidRDefault="004D12B3"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r w:rsidRPr="00173DA0">
        <w:rPr>
          <w:rFonts w:ascii="Times New Roman" w:hAnsi="Times New Roman" w:cs="Times New Roman"/>
          <w:b/>
          <w:bCs/>
          <w:color w:val="000000" w:themeColor="text1"/>
          <w:bdr w:val="none" w:sz="0" w:space="0" w:color="auto" w:frame="1"/>
          <w:shd w:val="clear" w:color="auto" w:fill="FFFFFF"/>
        </w:rPr>
        <w:t>2. DEPARTMENT/PROGRAM NAME *</w:t>
      </w:r>
    </w:p>
    <w:p w14:paraId="44B4088B"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49B886AD" w14:textId="7CF695A3"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 xml:space="preserve">                           Foreign Language</w:t>
      </w:r>
      <w:r w:rsidR="002A4571" w:rsidRPr="00173DA0">
        <w:rPr>
          <w:rFonts w:ascii="Times New Roman" w:hAnsi="Times New Roman" w:cs="Times New Roman"/>
          <w:color w:val="000000" w:themeColor="text1"/>
          <w:bdr w:val="none" w:sz="0" w:space="0" w:color="auto" w:frame="1"/>
          <w:shd w:val="clear" w:color="auto" w:fill="FFFFFF"/>
        </w:rPr>
        <w:t xml:space="preserve"> </w:t>
      </w:r>
      <w:r w:rsidRPr="00173DA0">
        <w:rPr>
          <w:rFonts w:ascii="Times New Roman" w:hAnsi="Times New Roman" w:cs="Times New Roman"/>
          <w:color w:val="000000" w:themeColor="text1"/>
          <w:bdr w:val="none" w:sz="0" w:space="0" w:color="auto" w:frame="1"/>
          <w:shd w:val="clear" w:color="auto" w:fill="FFFFFF"/>
        </w:rPr>
        <w:t>Education / Department of English Language Teaching</w:t>
      </w:r>
    </w:p>
    <w:p w14:paraId="47136DF1"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4F6DA140" w14:textId="77777777" w:rsidR="004D12B3" w:rsidRPr="00173DA0" w:rsidRDefault="004D12B3"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r w:rsidRPr="00173DA0">
        <w:rPr>
          <w:rFonts w:ascii="Times New Roman" w:hAnsi="Times New Roman" w:cs="Times New Roman"/>
          <w:b/>
          <w:bCs/>
          <w:color w:val="000000" w:themeColor="text1"/>
          <w:bdr w:val="none" w:sz="0" w:space="0" w:color="auto" w:frame="1"/>
          <w:shd w:val="clear" w:color="auto" w:fill="FFFFFF"/>
        </w:rPr>
        <w:t>3. CONTACT INFORMATION *</w:t>
      </w:r>
    </w:p>
    <w:p w14:paraId="3BCFE0E7"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30F3D0CA"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 xml:space="preserve">                       Prof. Dr. Turan Paker, Head of the Department, 0258 296 1029, tpaker@pau.edu.tr</w:t>
      </w:r>
    </w:p>
    <w:p w14:paraId="149DAB2E"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7FBCB65C" w14:textId="77777777" w:rsidR="004D12B3" w:rsidRPr="00173DA0" w:rsidRDefault="004D12B3"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r w:rsidRPr="00173DA0">
        <w:rPr>
          <w:rFonts w:ascii="Times New Roman" w:hAnsi="Times New Roman" w:cs="Times New Roman"/>
          <w:b/>
          <w:bCs/>
          <w:color w:val="000000" w:themeColor="text1"/>
          <w:bdr w:val="none" w:sz="0" w:space="0" w:color="auto" w:frame="1"/>
          <w:shd w:val="clear" w:color="auto" w:fill="FFFFFF"/>
        </w:rPr>
        <w:t>4. TYPE OF PROGRAM *</w:t>
      </w:r>
    </w:p>
    <w:p w14:paraId="05ACDF89"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540844D7" w14:textId="62DB742E" w:rsidR="004D12B3" w:rsidRPr="00173DA0" w:rsidRDefault="002A4571" w:rsidP="00510984">
      <w:pPr>
        <w:pStyle w:val="ListeParagraf"/>
        <w:widowControl/>
        <w:numPr>
          <w:ilvl w:val="0"/>
          <w:numId w:val="42"/>
        </w:numPr>
        <w:tabs>
          <w:tab w:val="num" w:pos="1418"/>
        </w:tabs>
        <w:adjustRightInd w:val="0"/>
        <w:ind w:left="851" w:firstLine="0"/>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F</w:t>
      </w:r>
      <w:r w:rsidR="004D12B3" w:rsidRPr="00173DA0">
        <w:rPr>
          <w:rFonts w:ascii="Times New Roman" w:hAnsi="Times New Roman" w:cs="Times New Roman"/>
          <w:color w:val="000000" w:themeColor="text1"/>
          <w:bdr w:val="none" w:sz="0" w:space="0" w:color="auto" w:frame="1"/>
          <w:shd w:val="clear" w:color="auto" w:fill="FFFFFF"/>
        </w:rPr>
        <w:t>ormal Education</w:t>
      </w:r>
    </w:p>
    <w:p w14:paraId="5C45BD2D"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7A7755B7" w14:textId="735D5A7E"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4F203CAC"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22C4819B" w14:textId="77777777" w:rsidR="004D12B3" w:rsidRPr="00173DA0" w:rsidRDefault="004D12B3"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r w:rsidRPr="00173DA0">
        <w:rPr>
          <w:rFonts w:ascii="Times New Roman" w:hAnsi="Times New Roman" w:cs="Times New Roman"/>
          <w:b/>
          <w:bCs/>
          <w:color w:val="000000" w:themeColor="text1"/>
          <w:bdr w:val="none" w:sz="0" w:space="0" w:color="auto" w:frame="1"/>
          <w:shd w:val="clear" w:color="auto" w:fill="FFFFFF"/>
        </w:rPr>
        <w:t>5. LANGUAGE OF INSTRUCTION IN THE PROGRAM</w:t>
      </w:r>
    </w:p>
    <w:p w14:paraId="67ACD918"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Please indicate the language of instruction used in the program (Turkish, English, 30% English, etc.).</w:t>
      </w:r>
    </w:p>
    <w:p w14:paraId="6D1159FD"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4DB62ACE" w14:textId="0ED2A639" w:rsidR="004D12B3" w:rsidRPr="00173DA0" w:rsidRDefault="004D12B3" w:rsidP="00510984">
      <w:pPr>
        <w:pStyle w:val="ListeParagraf"/>
        <w:widowControl/>
        <w:numPr>
          <w:ilvl w:val="0"/>
          <w:numId w:val="41"/>
        </w:numPr>
        <w:adjustRightInd w:val="0"/>
        <w:ind w:left="851" w:firstLine="0"/>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English</w:t>
      </w:r>
    </w:p>
    <w:p w14:paraId="60951041"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1423B33C" w14:textId="77777777" w:rsidR="00CE11BE" w:rsidRPr="00173DA0" w:rsidRDefault="00CE11BE"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p>
    <w:p w14:paraId="519D6B46" w14:textId="32BCE82C" w:rsidR="004D12B3" w:rsidRPr="00173DA0" w:rsidRDefault="004D12B3"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r w:rsidRPr="00173DA0">
        <w:rPr>
          <w:rFonts w:ascii="Times New Roman" w:hAnsi="Times New Roman" w:cs="Times New Roman"/>
          <w:b/>
          <w:bCs/>
          <w:color w:val="000000" w:themeColor="text1"/>
          <w:bdr w:val="none" w:sz="0" w:space="0" w:color="auto" w:frame="1"/>
          <w:shd w:val="clear" w:color="auto" w:fill="FFFFFF"/>
        </w:rPr>
        <w:t>6. BRIEF HISTORY OF THE PROGRAM AND CHANGES*</w:t>
      </w:r>
    </w:p>
    <w:p w14:paraId="1F293838" w14:textId="77777777" w:rsidR="004D12B3" w:rsidRPr="00173DA0" w:rsidRDefault="004D12B3" w:rsidP="00B630A6">
      <w:pPr>
        <w:widowControl/>
        <w:adjustRightInd w:val="0"/>
        <w:ind w:left="851"/>
        <w:jc w:val="both"/>
        <w:rPr>
          <w:rFonts w:ascii="Times New Roman" w:hAnsi="Times New Roman" w:cs="Times New Roman"/>
          <w:b/>
          <w:bCs/>
          <w:color w:val="000000" w:themeColor="text1"/>
          <w:bdr w:val="none" w:sz="0" w:space="0" w:color="auto" w:frame="1"/>
          <w:shd w:val="clear" w:color="auto" w:fill="FFFFFF"/>
        </w:rPr>
      </w:pPr>
    </w:p>
    <w:p w14:paraId="0B5E8361"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 xml:space="preserve">Department of English Language Teaching, Department of Foreign Languages Education started its undergraduate program in 2006-2007 academic year. The language of instruction in the undergraduate program is 100% English. There is a one-year preparatory program. Students who are successful in the English proficiency exam are exempt from the preparatory program and </w:t>
      </w:r>
      <w:proofErr w:type="gramStart"/>
      <w:r w:rsidRPr="00173DA0">
        <w:rPr>
          <w:rFonts w:ascii="Times New Roman" w:hAnsi="Times New Roman" w:cs="Times New Roman"/>
          <w:color w:val="000000" w:themeColor="text1"/>
          <w:bdr w:val="none" w:sz="0" w:space="0" w:color="auto" w:frame="1"/>
          <w:shd w:val="clear" w:color="auto" w:fill="FFFFFF"/>
        </w:rPr>
        <w:t>start</w:t>
      </w:r>
      <w:proofErr w:type="gramEnd"/>
      <w:r w:rsidRPr="00173DA0">
        <w:rPr>
          <w:rFonts w:ascii="Times New Roman" w:hAnsi="Times New Roman" w:cs="Times New Roman"/>
          <w:color w:val="000000" w:themeColor="text1"/>
          <w:bdr w:val="none" w:sz="0" w:space="0" w:color="auto" w:frame="1"/>
          <w:shd w:val="clear" w:color="auto" w:fill="FFFFFF"/>
        </w:rPr>
        <w:t xml:space="preserve"> the program from the first year. </w:t>
      </w:r>
    </w:p>
    <w:p w14:paraId="43E2DB35"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71005838"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The Department of English Language Teaching was accredited by EPDAD for 3 years in the Spring semester of 2020.</w:t>
      </w:r>
    </w:p>
    <w:p w14:paraId="35453FA0" w14:textId="77777777"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6E216818" w14:textId="01672062"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r w:rsidRPr="00173DA0">
        <w:rPr>
          <w:rFonts w:ascii="Times New Roman" w:hAnsi="Times New Roman" w:cs="Times New Roman"/>
          <w:color w:val="000000" w:themeColor="text1"/>
          <w:bdr w:val="none" w:sz="0" w:space="0" w:color="auto" w:frame="1"/>
          <w:shd w:val="clear" w:color="auto" w:fill="FFFFFF"/>
        </w:rPr>
        <w:t>In addition to the undergraduate program of the Department of Foreign Languages Education, Department of English Language Teaching, the master's program in the 2007-2008 academic year and the PhD program as of the Fall Semester of the 2019-2020 Academic Year started to admit students.</w:t>
      </w:r>
    </w:p>
    <w:p w14:paraId="1FA213CF" w14:textId="27DE9F9A" w:rsidR="004D12B3" w:rsidRPr="00173DA0" w:rsidRDefault="004D12B3" w:rsidP="00B630A6">
      <w:pPr>
        <w:widowControl/>
        <w:adjustRightInd w:val="0"/>
        <w:ind w:left="851"/>
        <w:jc w:val="both"/>
        <w:rPr>
          <w:rFonts w:ascii="Times New Roman" w:hAnsi="Times New Roman" w:cs="Times New Roman"/>
          <w:color w:val="000000" w:themeColor="text1"/>
          <w:bdr w:val="none" w:sz="0" w:space="0" w:color="auto" w:frame="1"/>
          <w:shd w:val="clear" w:color="auto" w:fill="FFFFFF"/>
        </w:rPr>
      </w:pPr>
    </w:p>
    <w:p w14:paraId="6314732F" w14:textId="77777777" w:rsidR="003D6414" w:rsidRPr="00173DA0" w:rsidRDefault="003D6414" w:rsidP="00B630A6">
      <w:pPr>
        <w:ind w:left="851"/>
        <w:rPr>
          <w:rFonts w:ascii="Times New Roman" w:hAnsi="Times New Roman" w:cs="Times New Roman"/>
          <w:color w:val="000000" w:themeColor="text1"/>
        </w:rPr>
      </w:pPr>
    </w:p>
    <w:p w14:paraId="614AD429" w14:textId="77777777" w:rsidR="00CE11BE" w:rsidRPr="00173DA0" w:rsidRDefault="00CE11BE" w:rsidP="00B630A6">
      <w:pPr>
        <w:ind w:left="851"/>
        <w:rPr>
          <w:rFonts w:ascii="Times New Roman" w:hAnsi="Times New Roman" w:cs="Times New Roman"/>
          <w:b/>
          <w:bCs/>
          <w:color w:val="000000" w:themeColor="text1"/>
        </w:rPr>
      </w:pPr>
    </w:p>
    <w:p w14:paraId="762224E4" w14:textId="389FB0B5" w:rsidR="004D12B3" w:rsidRPr="00173DA0" w:rsidRDefault="000A6E3F" w:rsidP="00B630A6">
      <w:pPr>
        <w:ind w:left="851"/>
        <w:rPr>
          <w:rFonts w:ascii="Times New Roman" w:hAnsi="Times New Roman" w:cs="Times New Roman"/>
          <w:b/>
          <w:bCs/>
          <w:color w:val="000000" w:themeColor="text1"/>
        </w:rPr>
      </w:pPr>
      <w:r w:rsidRPr="00173DA0">
        <w:rPr>
          <w:rFonts w:ascii="Times New Roman" w:hAnsi="Times New Roman" w:cs="Times New Roman"/>
          <w:b/>
          <w:bCs/>
          <w:color w:val="000000" w:themeColor="text1"/>
        </w:rPr>
        <w:t>7</w:t>
      </w:r>
      <w:r w:rsidR="004D12B3" w:rsidRPr="00173DA0">
        <w:rPr>
          <w:rFonts w:ascii="Times New Roman" w:hAnsi="Times New Roman" w:cs="Times New Roman"/>
          <w:b/>
          <w:bCs/>
          <w:color w:val="000000" w:themeColor="text1"/>
        </w:rPr>
        <w:t>. Please indicate the number of all faculty members and lecturers in the department/program by title. *</w:t>
      </w:r>
    </w:p>
    <w:p w14:paraId="16EE3FEF" w14:textId="77777777" w:rsidR="004D12B3" w:rsidRPr="00173DA0" w:rsidRDefault="004D12B3" w:rsidP="00B630A6">
      <w:pPr>
        <w:ind w:left="851"/>
        <w:rPr>
          <w:rFonts w:ascii="Times New Roman" w:hAnsi="Times New Roman" w:cs="Times New Roman"/>
          <w:b/>
          <w:bCs/>
          <w:color w:val="000000" w:themeColor="text1"/>
        </w:rPr>
      </w:pPr>
    </w:p>
    <w:p w14:paraId="4D17661A" w14:textId="77777777" w:rsidR="004D12B3" w:rsidRPr="00173DA0" w:rsidRDefault="004D12B3" w:rsidP="00B630A6">
      <w:pPr>
        <w:ind w:left="851"/>
        <w:rPr>
          <w:rFonts w:ascii="Times New Roman" w:hAnsi="Times New Roman" w:cs="Times New Roman"/>
          <w:color w:val="000000" w:themeColor="text1"/>
        </w:rPr>
      </w:pPr>
    </w:p>
    <w:p w14:paraId="15B4C8B7"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As of the academic year 2022-2023, the Department has 3 Professors, 2 Associate Professors, 3 Assistant Professors, 2 Lecturers and 3 Research Assistants. </w:t>
      </w:r>
    </w:p>
    <w:p w14:paraId="5384E314" w14:textId="4FFCE208" w:rsidR="004D12B3" w:rsidRPr="00173DA0" w:rsidRDefault="004D12B3" w:rsidP="00B630A6">
      <w:pPr>
        <w:ind w:left="851"/>
        <w:rPr>
          <w:rFonts w:ascii="Times New Roman" w:hAnsi="Times New Roman" w:cs="Times New Roman"/>
          <w:color w:val="000000" w:themeColor="text1"/>
        </w:rPr>
      </w:pPr>
    </w:p>
    <w:p w14:paraId="301078B5" w14:textId="02F38CE0" w:rsidR="000A6E3F" w:rsidRPr="00173DA0" w:rsidRDefault="000A6E3F" w:rsidP="00B630A6">
      <w:pPr>
        <w:rPr>
          <w:rFonts w:ascii="Times New Roman" w:hAnsi="Times New Roman" w:cs="Times New Roman"/>
          <w:color w:val="000000" w:themeColor="text1"/>
        </w:rPr>
      </w:pPr>
    </w:p>
    <w:p w14:paraId="54702E0A" w14:textId="77777777" w:rsidR="000A6E3F" w:rsidRPr="00173DA0" w:rsidRDefault="000A6E3F" w:rsidP="00B630A6">
      <w:pPr>
        <w:ind w:left="851"/>
        <w:rPr>
          <w:rFonts w:ascii="Times New Roman" w:hAnsi="Times New Roman" w:cs="Times New Roman"/>
          <w:color w:val="000000" w:themeColor="text1"/>
        </w:rPr>
      </w:pPr>
    </w:p>
    <w:p w14:paraId="15D8E07E" w14:textId="77777777" w:rsidR="00CE11BE" w:rsidRPr="00173DA0" w:rsidRDefault="00CE11BE" w:rsidP="00B630A6">
      <w:pPr>
        <w:ind w:left="851"/>
        <w:rPr>
          <w:rFonts w:ascii="Times New Roman" w:hAnsi="Times New Roman" w:cs="Times New Roman"/>
          <w:b/>
          <w:bCs/>
          <w:color w:val="000000" w:themeColor="text1"/>
        </w:rPr>
      </w:pPr>
    </w:p>
    <w:p w14:paraId="2C0864DC" w14:textId="0EBA22E2" w:rsidR="004D12B3" w:rsidRPr="00173DA0" w:rsidRDefault="000A6E3F" w:rsidP="00B630A6">
      <w:pPr>
        <w:ind w:left="851"/>
        <w:rPr>
          <w:rFonts w:ascii="Times New Roman" w:hAnsi="Times New Roman" w:cs="Times New Roman"/>
          <w:b/>
          <w:bCs/>
          <w:color w:val="000000" w:themeColor="text1"/>
        </w:rPr>
      </w:pPr>
      <w:r w:rsidRPr="00173DA0">
        <w:rPr>
          <w:rFonts w:ascii="Times New Roman" w:hAnsi="Times New Roman" w:cs="Times New Roman"/>
          <w:b/>
          <w:bCs/>
          <w:color w:val="000000" w:themeColor="text1"/>
        </w:rPr>
        <w:lastRenderedPageBreak/>
        <w:t>8</w:t>
      </w:r>
      <w:r w:rsidR="004D12B3" w:rsidRPr="00173DA0">
        <w:rPr>
          <w:rFonts w:ascii="Times New Roman" w:hAnsi="Times New Roman" w:cs="Times New Roman"/>
          <w:b/>
          <w:bCs/>
          <w:color w:val="000000" w:themeColor="text1"/>
        </w:rPr>
        <w:t xml:space="preserve">. List the internal and external stakeholders (institutions, organizations, NGOs, etc.) of the program. </w:t>
      </w:r>
    </w:p>
    <w:p w14:paraId="591229A8" w14:textId="77777777" w:rsidR="004D12B3" w:rsidRPr="00173DA0" w:rsidRDefault="004D12B3" w:rsidP="00B630A6">
      <w:pPr>
        <w:ind w:left="851"/>
        <w:rPr>
          <w:rFonts w:ascii="Times New Roman" w:hAnsi="Times New Roman" w:cs="Times New Roman"/>
          <w:b/>
          <w:bCs/>
          <w:color w:val="000000" w:themeColor="text1"/>
        </w:rPr>
      </w:pPr>
    </w:p>
    <w:p w14:paraId="28D4F4CA"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Internal and external stakeholders of the program: Faculty of Education Administration, Lecturers, Students, Department Secretary, Student Affairs Staff, Other related officials.</w:t>
      </w:r>
    </w:p>
    <w:p w14:paraId="0CBFAC4C" w14:textId="77777777" w:rsidR="004D12B3" w:rsidRPr="00173DA0" w:rsidRDefault="004D12B3" w:rsidP="00B630A6">
      <w:pPr>
        <w:ind w:left="851"/>
        <w:rPr>
          <w:rFonts w:ascii="Times New Roman" w:hAnsi="Times New Roman" w:cs="Times New Roman"/>
          <w:color w:val="000000" w:themeColor="text1"/>
        </w:rPr>
      </w:pPr>
    </w:p>
    <w:p w14:paraId="30419AF4" w14:textId="6EA3061B"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Internal and external stakeholders of the program: Universities with English Language Teaching Departments in Turkey and Ministry of National Education, schools affiliated to the Ministry of National Education in Denizli city center</w:t>
      </w:r>
      <w:r w:rsidR="000A6E3F" w:rsidRPr="00173DA0">
        <w:rPr>
          <w:rFonts w:ascii="Times New Roman" w:hAnsi="Times New Roman" w:cs="Times New Roman"/>
          <w:color w:val="000000" w:themeColor="text1"/>
        </w:rPr>
        <w:t>.</w:t>
      </w:r>
    </w:p>
    <w:p w14:paraId="5FE25715" w14:textId="77777777" w:rsidR="004D12B3" w:rsidRPr="00173DA0" w:rsidRDefault="004D12B3" w:rsidP="00B630A6">
      <w:pPr>
        <w:ind w:left="851"/>
        <w:rPr>
          <w:rFonts w:ascii="Times New Roman" w:hAnsi="Times New Roman" w:cs="Times New Roman"/>
          <w:color w:val="000000" w:themeColor="text1"/>
        </w:rPr>
      </w:pPr>
    </w:p>
    <w:p w14:paraId="0933B5AC" w14:textId="77777777" w:rsidR="004D12B3" w:rsidRPr="00173DA0" w:rsidRDefault="004D12B3" w:rsidP="00B630A6">
      <w:pPr>
        <w:ind w:left="851"/>
        <w:rPr>
          <w:rFonts w:ascii="Times New Roman" w:hAnsi="Times New Roman" w:cs="Times New Roman"/>
          <w:color w:val="000000" w:themeColor="text1"/>
        </w:rPr>
      </w:pPr>
    </w:p>
    <w:p w14:paraId="09C89043" w14:textId="77777777" w:rsidR="00CE11BE" w:rsidRPr="00173DA0" w:rsidRDefault="00CE11BE" w:rsidP="00B630A6">
      <w:pPr>
        <w:ind w:left="851"/>
        <w:jc w:val="center"/>
        <w:rPr>
          <w:rFonts w:ascii="Times New Roman" w:hAnsi="Times New Roman" w:cs="Times New Roman"/>
          <w:b/>
          <w:bCs/>
          <w:color w:val="000000" w:themeColor="text1"/>
        </w:rPr>
      </w:pPr>
    </w:p>
    <w:p w14:paraId="1FCD3053" w14:textId="3C28F194" w:rsidR="004D12B3" w:rsidRPr="00173DA0" w:rsidRDefault="004D12B3" w:rsidP="00B630A6">
      <w:pPr>
        <w:ind w:left="851"/>
        <w:jc w:val="center"/>
        <w:rPr>
          <w:rFonts w:ascii="Times New Roman" w:hAnsi="Times New Roman" w:cs="Times New Roman"/>
          <w:b/>
          <w:bCs/>
          <w:color w:val="000000" w:themeColor="text1"/>
        </w:rPr>
      </w:pPr>
      <w:r w:rsidRPr="00173DA0">
        <w:rPr>
          <w:rFonts w:ascii="Times New Roman" w:hAnsi="Times New Roman" w:cs="Times New Roman"/>
          <w:b/>
          <w:bCs/>
          <w:color w:val="000000" w:themeColor="text1"/>
        </w:rPr>
        <w:t>Design and approval of programs</w:t>
      </w:r>
    </w:p>
    <w:p w14:paraId="1DC39368" w14:textId="77777777" w:rsidR="004D12B3" w:rsidRPr="00173DA0" w:rsidRDefault="004D12B3" w:rsidP="00B630A6">
      <w:pPr>
        <w:ind w:left="851"/>
        <w:jc w:val="center"/>
        <w:rPr>
          <w:rFonts w:ascii="Times New Roman" w:hAnsi="Times New Roman" w:cs="Times New Roman"/>
          <w:b/>
          <w:bCs/>
          <w:color w:val="000000" w:themeColor="text1"/>
        </w:rPr>
      </w:pPr>
    </w:p>
    <w:p w14:paraId="72FAB98C"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The objectives and learning outcomes (outcomes) of the program have been established, their compatibility with TYYÇ has been stated and announced to the public. While determining the program qualifications, the mission-vision of the institution was taken into consideration. Course information packages were prepared by taking into account the national core program, if any, and criteria (e.g. accreditation criteria, etc.). The wording of the outcomes clearly indicates the envisaged cognitive, affective and kinesthetic level. There is a plan on how to monitor the achievement of program outcomes, in particular, the method and process of examining the common (generic) outcomes of the institution are detailed. There are departmental principles and rules for structuring learning outcomes and required teaching processes. At the program level, the actions through which competencies can be acquired (competency-course-teaching method matrices) have been determined. The types of education (formal, blended, distance) in which qualifications can be acquired according to field differences are defined. Physical and technological possibilities are taken into account in the design of programs (access, social distance, etc.)</w:t>
      </w:r>
    </w:p>
    <w:p w14:paraId="17AD159D" w14:textId="77777777" w:rsidR="004D12B3" w:rsidRPr="00173DA0" w:rsidRDefault="004D12B3" w:rsidP="00B630A6">
      <w:pPr>
        <w:ind w:left="851"/>
        <w:rPr>
          <w:rFonts w:ascii="Times New Roman" w:hAnsi="Times New Roman" w:cs="Times New Roman"/>
          <w:color w:val="000000" w:themeColor="text1"/>
        </w:rPr>
      </w:pPr>
    </w:p>
    <w:p w14:paraId="04B8ABEB" w14:textId="77777777" w:rsidR="00CE11BE" w:rsidRPr="00173DA0" w:rsidRDefault="00CE11BE" w:rsidP="00B630A6">
      <w:pPr>
        <w:ind w:left="851"/>
        <w:rPr>
          <w:rFonts w:ascii="Times New Roman" w:hAnsi="Times New Roman" w:cs="Times New Roman"/>
          <w:b/>
          <w:bCs/>
          <w:color w:val="000000" w:themeColor="text1"/>
        </w:rPr>
      </w:pPr>
    </w:p>
    <w:p w14:paraId="6622F549" w14:textId="6E53177B" w:rsidR="004D12B3" w:rsidRPr="00173DA0" w:rsidRDefault="000A6E3F" w:rsidP="00B630A6">
      <w:pPr>
        <w:ind w:left="851"/>
        <w:rPr>
          <w:rFonts w:ascii="Times New Roman" w:hAnsi="Times New Roman" w:cs="Times New Roman"/>
          <w:b/>
          <w:bCs/>
          <w:color w:val="000000" w:themeColor="text1"/>
        </w:rPr>
      </w:pPr>
      <w:r w:rsidRPr="00173DA0">
        <w:rPr>
          <w:rFonts w:ascii="Times New Roman" w:hAnsi="Times New Roman" w:cs="Times New Roman"/>
          <w:b/>
          <w:bCs/>
          <w:color w:val="000000" w:themeColor="text1"/>
        </w:rPr>
        <w:t>9</w:t>
      </w:r>
      <w:r w:rsidR="004D12B3" w:rsidRPr="00173DA0">
        <w:rPr>
          <w:rFonts w:ascii="Times New Roman" w:hAnsi="Times New Roman" w:cs="Times New Roman"/>
          <w:b/>
          <w:bCs/>
          <w:color w:val="000000" w:themeColor="text1"/>
        </w:rPr>
        <w:t xml:space="preserve">. List the defined Program educational objectives and indicate where they are published with evidence. </w:t>
      </w:r>
    </w:p>
    <w:p w14:paraId="6628D5C6" w14:textId="77777777" w:rsidR="004D12B3" w:rsidRPr="00173DA0" w:rsidRDefault="004D12B3" w:rsidP="00B630A6">
      <w:pPr>
        <w:ind w:left="851"/>
        <w:rPr>
          <w:rFonts w:ascii="Times New Roman" w:hAnsi="Times New Roman" w:cs="Times New Roman"/>
          <w:color w:val="000000" w:themeColor="text1"/>
        </w:rPr>
      </w:pPr>
    </w:p>
    <w:p w14:paraId="479DE81E"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The aim of the Department of Foreign Language Education is to train English language teachers for primary, secondary and higher education institutions who know contemporary language teaching methods and techniques and can use them in the teaching environment and use various technical equipment in this process. In line with these objectives, the program aims to enable students to: </w:t>
      </w:r>
    </w:p>
    <w:p w14:paraId="0FDEA2EA"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a) improve their English language skills,</w:t>
      </w:r>
    </w:p>
    <w:p w14:paraId="6B1CA094"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b) to enable them to comprehend these phenomena by establishing the relationship between language and culture, </w:t>
      </w:r>
    </w:p>
    <w:p w14:paraId="44494919"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c) to ensure that they understand and learn the characteristics and principles of the teaching profession,</w:t>
      </w:r>
    </w:p>
    <w:p w14:paraId="4A861D52"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d) To develop the ability to teach the English language in the best way with the awareness of contemporary methods and techniques.</w:t>
      </w:r>
    </w:p>
    <w:p w14:paraId="161FB972"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In addition, another aim of the program is to train staff who will work in graduate programs in the field. The Department of Foreign Language Education encourages students to develop scientific thinking, problem solving, critical thinking skills, and the ability to be lifelong learners, and encourages them to acquire new interests and skills and to take leadership positions.</w:t>
      </w:r>
    </w:p>
    <w:p w14:paraId="5A19F80B" w14:textId="77777777" w:rsidR="004D12B3" w:rsidRPr="00173DA0" w:rsidRDefault="004D12B3" w:rsidP="00B630A6">
      <w:pPr>
        <w:ind w:left="851"/>
        <w:rPr>
          <w:rFonts w:ascii="Times New Roman" w:hAnsi="Times New Roman" w:cs="Times New Roman"/>
          <w:color w:val="000000" w:themeColor="text1"/>
        </w:rPr>
      </w:pPr>
    </w:p>
    <w:p w14:paraId="314DAF97" w14:textId="41CF8C28"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Evidence: PAU Education Information System: </w:t>
      </w:r>
      <w:hyperlink r:id="rId7" w:history="1">
        <w:r w:rsidRPr="00173DA0">
          <w:rPr>
            <w:rStyle w:val="Kpr"/>
            <w:rFonts w:ascii="Times New Roman" w:hAnsi="Times New Roman" w:cs="Times New Roman"/>
            <w:color w:val="000000" w:themeColor="text1"/>
          </w:rPr>
          <w:t>https://ebs.pusula.pau.edu.tr/BilgiGoster/Program.aspx?lng=1&amp;dzy=3&amp;br=19&amp;bl=51&amp;pr=24&amp;dm=1&amp;ps=0</w:t>
        </w:r>
      </w:hyperlink>
    </w:p>
    <w:p w14:paraId="43AF0E61" w14:textId="77777777" w:rsidR="004D12B3" w:rsidRPr="00173DA0" w:rsidRDefault="004D12B3" w:rsidP="00B630A6">
      <w:pPr>
        <w:ind w:left="851"/>
        <w:rPr>
          <w:rFonts w:ascii="Times New Roman" w:hAnsi="Times New Roman" w:cs="Times New Roman"/>
          <w:color w:val="000000" w:themeColor="text1"/>
        </w:rPr>
      </w:pPr>
    </w:p>
    <w:p w14:paraId="395212B6" w14:textId="77777777" w:rsidR="00CE11BE" w:rsidRPr="00173DA0" w:rsidRDefault="00CE11BE" w:rsidP="00B630A6">
      <w:pPr>
        <w:ind w:left="851"/>
        <w:rPr>
          <w:rFonts w:ascii="Times New Roman" w:hAnsi="Times New Roman" w:cs="Times New Roman"/>
          <w:b/>
          <w:bCs/>
          <w:color w:val="000000" w:themeColor="text1"/>
        </w:rPr>
      </w:pPr>
    </w:p>
    <w:p w14:paraId="4BF77752" w14:textId="3BA80EF1" w:rsidR="004D12B3" w:rsidRPr="00173DA0" w:rsidRDefault="004D12B3" w:rsidP="00B630A6">
      <w:pPr>
        <w:ind w:left="851"/>
        <w:rPr>
          <w:rFonts w:ascii="Times New Roman" w:hAnsi="Times New Roman" w:cs="Times New Roman"/>
          <w:b/>
          <w:bCs/>
          <w:color w:val="000000" w:themeColor="text1"/>
        </w:rPr>
      </w:pPr>
      <w:r w:rsidRPr="00173DA0">
        <w:rPr>
          <w:rFonts w:ascii="Times New Roman" w:hAnsi="Times New Roman" w:cs="Times New Roman"/>
          <w:b/>
          <w:bCs/>
          <w:color w:val="000000" w:themeColor="text1"/>
        </w:rPr>
        <w:t>1</w:t>
      </w:r>
      <w:r w:rsidR="000A6E3F" w:rsidRPr="00173DA0">
        <w:rPr>
          <w:rFonts w:ascii="Times New Roman" w:hAnsi="Times New Roman" w:cs="Times New Roman"/>
          <w:b/>
          <w:bCs/>
          <w:color w:val="000000" w:themeColor="text1"/>
        </w:rPr>
        <w:t>0</w:t>
      </w:r>
      <w:r w:rsidRPr="00173DA0">
        <w:rPr>
          <w:rFonts w:ascii="Times New Roman" w:hAnsi="Times New Roman" w:cs="Times New Roman"/>
          <w:b/>
          <w:bCs/>
          <w:color w:val="000000" w:themeColor="text1"/>
        </w:rPr>
        <w:t xml:space="preserve">. Explain with evidence to what extent the educational objectives of the program are compatible with the missions of the institution, faculty and department. </w:t>
      </w:r>
    </w:p>
    <w:p w14:paraId="6FA9661E" w14:textId="77777777" w:rsidR="004D12B3" w:rsidRPr="00173DA0" w:rsidRDefault="004D12B3" w:rsidP="00B630A6">
      <w:pPr>
        <w:ind w:left="851"/>
        <w:rPr>
          <w:rFonts w:ascii="Times New Roman" w:hAnsi="Times New Roman" w:cs="Times New Roman"/>
          <w:b/>
          <w:bCs/>
          <w:color w:val="000000" w:themeColor="text1"/>
        </w:rPr>
      </w:pPr>
    </w:p>
    <w:p w14:paraId="50BF8B3A" w14:textId="77777777" w:rsidR="004D12B3" w:rsidRPr="00173DA0" w:rsidRDefault="004D12B3" w:rsidP="00B630A6">
      <w:pPr>
        <w:ind w:left="851"/>
        <w:rPr>
          <w:rFonts w:ascii="Times New Roman" w:hAnsi="Times New Roman" w:cs="Times New Roman"/>
          <w:color w:val="000000" w:themeColor="text1"/>
        </w:rPr>
      </w:pPr>
      <w:proofErr w:type="gramStart"/>
      <w:r w:rsidRPr="00173DA0">
        <w:rPr>
          <w:rFonts w:ascii="Times New Roman" w:hAnsi="Times New Roman" w:cs="Times New Roman"/>
          <w:color w:val="000000" w:themeColor="text1"/>
        </w:rPr>
        <w:t xml:space="preserve">The mission of the institution is: "To be a university with a strong corporate identity that carries out education-training, research-development and social development activities in the light of universal and national values, in accordance with the requirements of the age, and educates individuals who successfully fulfill their professional and social responsibilities". The objectives of the program, "to have a positive attitude towards the profession and to have the qualifications required by the profession", which is the institutional mission, "to educate individuals who successfully fulfill their professional and social responsibilities" and the faculty's mission, "to educate competent, innovative, entrepreneurial individuals" </w:t>
      </w:r>
      <w:r w:rsidRPr="00173DA0">
        <w:rPr>
          <w:rFonts w:ascii="Times New Roman" w:hAnsi="Times New Roman" w:cs="Times New Roman"/>
          <w:color w:val="000000" w:themeColor="text1"/>
        </w:rPr>
        <w:lastRenderedPageBreak/>
        <w:t xml:space="preserve">are in harmony. The program aims to "educate teachers who can produce knowledge and use it together with technology, who are creative and can produce solutions to the problems of the country, who think scientifically, research, question and constantly renew themselves, who are devoted teachers and teachers who have reached the awareness of foreign language teaching for communicative purposes", which is the institutional mission of the program, and "education-teaching in accordance with the requirements of the age, To educate individuals who carry out research-development and social development activities and successfully fulfill their professional and social responsibilities" and the faculty's core mission, "In the light of universal values, using up-to-date knowledge and technology, to serve humanity with education-training, research-development and applications at national and international standards; to raise competent, innovative, entrepreneurial individuals who respect basic human values". </w:t>
      </w:r>
      <w:proofErr w:type="gramEnd"/>
      <w:r w:rsidRPr="00173DA0">
        <w:rPr>
          <w:rFonts w:ascii="Times New Roman" w:hAnsi="Times New Roman" w:cs="Times New Roman"/>
          <w:color w:val="000000" w:themeColor="text1"/>
        </w:rPr>
        <w:t>The Faculty's self-description is: "In the light of universal values, to serve humanity with education, training, research and development and applications at national and international standards by using up-to-date knowledge and technology; to raise competent, innovative, entrepreneurial individuals who respect basic human values."</w:t>
      </w:r>
    </w:p>
    <w:p w14:paraId="5F4D1380"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 </w:t>
      </w:r>
    </w:p>
    <w:p w14:paraId="1617E8EA" w14:textId="131FE230" w:rsidR="007F5AE1"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EVIDENCE: The self-confidence of the institution can be accessed from the link </w:t>
      </w:r>
      <w:hyperlink r:id="rId8" w:history="1">
        <w:r w:rsidR="007F5AE1" w:rsidRPr="00173DA0">
          <w:rPr>
            <w:rStyle w:val="Kpr"/>
            <w:rFonts w:ascii="Times New Roman" w:hAnsi="Times New Roman" w:cs="Times New Roman"/>
            <w:color w:val="000000" w:themeColor="text1"/>
          </w:rPr>
          <w:t>https://www.pau.edu.tr/pau/tr/kurumsal/misyon-vizyon-ve-degerler</w:t>
        </w:r>
      </w:hyperlink>
    </w:p>
    <w:p w14:paraId="3E69DF0F" w14:textId="77777777" w:rsidR="007F5AE1" w:rsidRPr="00173DA0" w:rsidRDefault="007F5AE1" w:rsidP="00B630A6">
      <w:pPr>
        <w:ind w:left="851"/>
        <w:rPr>
          <w:rFonts w:ascii="Times New Roman" w:hAnsi="Times New Roman" w:cs="Times New Roman"/>
          <w:color w:val="000000" w:themeColor="text1"/>
        </w:rPr>
      </w:pPr>
    </w:p>
    <w:p w14:paraId="1EAE4BD3" w14:textId="57E59D1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Faculty's self-confidence can be accessed from the link </w:t>
      </w:r>
      <w:hyperlink r:id="rId9" w:history="1">
        <w:r w:rsidR="007F5AE1" w:rsidRPr="00173DA0">
          <w:rPr>
            <w:rStyle w:val="Kpr"/>
            <w:rFonts w:ascii="Times New Roman" w:hAnsi="Times New Roman" w:cs="Times New Roman"/>
            <w:color w:val="000000" w:themeColor="text1"/>
          </w:rPr>
          <w:t>https://www.pau.edu.tr/egitim/tr/sayfa/misyon-vizyon-15</w:t>
        </w:r>
      </w:hyperlink>
    </w:p>
    <w:p w14:paraId="1D997AAA" w14:textId="77777777" w:rsidR="007F5AE1" w:rsidRPr="00173DA0" w:rsidRDefault="007F5AE1" w:rsidP="00B630A6">
      <w:pPr>
        <w:ind w:left="851"/>
        <w:rPr>
          <w:rFonts w:ascii="Times New Roman" w:hAnsi="Times New Roman" w:cs="Times New Roman"/>
          <w:color w:val="000000" w:themeColor="text1"/>
        </w:rPr>
      </w:pPr>
    </w:p>
    <w:p w14:paraId="1F9F8F1B" w14:textId="77777777" w:rsidR="004D12B3" w:rsidRPr="00173DA0" w:rsidRDefault="004D12B3" w:rsidP="00B630A6">
      <w:pPr>
        <w:ind w:left="851"/>
        <w:rPr>
          <w:rFonts w:ascii="Times New Roman" w:hAnsi="Times New Roman" w:cs="Times New Roman"/>
          <w:color w:val="000000" w:themeColor="text1"/>
        </w:rPr>
      </w:pPr>
    </w:p>
    <w:p w14:paraId="724742A0" w14:textId="77777777" w:rsidR="00CE11BE" w:rsidRPr="00173DA0" w:rsidRDefault="00CE11BE" w:rsidP="00B630A6">
      <w:pPr>
        <w:ind w:left="851"/>
        <w:rPr>
          <w:rFonts w:ascii="Times New Roman" w:hAnsi="Times New Roman" w:cs="Times New Roman"/>
          <w:b/>
          <w:bCs/>
          <w:color w:val="000000" w:themeColor="text1"/>
        </w:rPr>
      </w:pPr>
    </w:p>
    <w:p w14:paraId="4741D427" w14:textId="1CA49DD2" w:rsidR="004D12B3" w:rsidRPr="00173DA0" w:rsidRDefault="000A6E3F" w:rsidP="00B630A6">
      <w:pPr>
        <w:ind w:left="851"/>
        <w:rPr>
          <w:rFonts w:ascii="Times New Roman" w:hAnsi="Times New Roman" w:cs="Times New Roman"/>
          <w:b/>
          <w:bCs/>
          <w:color w:val="000000" w:themeColor="text1"/>
        </w:rPr>
      </w:pPr>
      <w:r w:rsidRPr="00173DA0">
        <w:rPr>
          <w:rFonts w:ascii="Times New Roman" w:hAnsi="Times New Roman" w:cs="Times New Roman"/>
          <w:b/>
          <w:bCs/>
          <w:color w:val="000000" w:themeColor="text1"/>
        </w:rPr>
        <w:t>11</w:t>
      </w:r>
      <w:r w:rsidR="004D12B3" w:rsidRPr="00173DA0">
        <w:rPr>
          <w:rFonts w:ascii="Times New Roman" w:hAnsi="Times New Roman" w:cs="Times New Roman"/>
          <w:b/>
          <w:bCs/>
          <w:color w:val="000000" w:themeColor="text1"/>
        </w:rPr>
        <w:t>. Explain with evidence how the educational objectives and design of the program are systematically determined in line with the needs of internal and external stakeholders and how they are updated at what intervals.</w:t>
      </w:r>
    </w:p>
    <w:p w14:paraId="0D25A580" w14:textId="77777777" w:rsidR="000A6E3F" w:rsidRPr="00173DA0" w:rsidRDefault="000A6E3F" w:rsidP="00B630A6">
      <w:pPr>
        <w:ind w:left="851"/>
        <w:rPr>
          <w:rFonts w:ascii="Times New Roman" w:hAnsi="Times New Roman" w:cs="Times New Roman"/>
          <w:color w:val="000000" w:themeColor="text1"/>
        </w:rPr>
      </w:pPr>
    </w:p>
    <w:p w14:paraId="4374B1BC"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The internal stakeholders of the program are our department students and faculty members; other departments and faculty members of the faculty of education. Students and faculty members of other universities with the same program in our country are our internal stakeholders. Our external stakeholders are mainly the Ministry of National Education and Private Education Institutions, since our graduates work as English Language Teachers in schools and preparatory classrooms of Public and Private Education Institutions affiliated to the Ministry of National Education. In the process of program development and updating, the Program Development and Update Commission of the Department of English Language Teaching updates the programs/courses according to the needs of internal and external stakeholders. For this purpose, survey forms were developed and stakeholders were reached via </w:t>
      </w:r>
      <w:proofErr w:type="gramStart"/>
      <w:r w:rsidRPr="00173DA0">
        <w:rPr>
          <w:rFonts w:ascii="Times New Roman" w:hAnsi="Times New Roman" w:cs="Times New Roman"/>
          <w:color w:val="000000" w:themeColor="text1"/>
        </w:rPr>
        <w:t>google.doc</w:t>
      </w:r>
      <w:proofErr w:type="gramEnd"/>
      <w:r w:rsidRPr="00173DA0">
        <w:rPr>
          <w:rFonts w:ascii="Times New Roman" w:hAnsi="Times New Roman" w:cs="Times New Roman"/>
          <w:color w:val="000000" w:themeColor="text1"/>
        </w:rPr>
        <w:t>. Google doc survey forms are presented in the evidence.</w:t>
      </w:r>
    </w:p>
    <w:p w14:paraId="6ED363C4" w14:textId="77777777" w:rsidR="004D12B3" w:rsidRPr="00173DA0" w:rsidRDefault="004D12B3" w:rsidP="00B630A6">
      <w:pPr>
        <w:ind w:left="851"/>
        <w:rPr>
          <w:rFonts w:ascii="Times New Roman" w:hAnsi="Times New Roman" w:cs="Times New Roman"/>
          <w:color w:val="000000" w:themeColor="text1"/>
        </w:rPr>
      </w:pPr>
    </w:p>
    <w:p w14:paraId="7B6E9455" w14:textId="1D6CC005" w:rsidR="007F5AE1"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EVIDENCE: </w:t>
      </w:r>
      <w:hyperlink r:id="rId10" w:history="1">
        <w:r w:rsidR="007F5AE1" w:rsidRPr="00173DA0">
          <w:rPr>
            <w:rStyle w:val="Kpr"/>
            <w:rFonts w:ascii="Times New Roman" w:hAnsi="Times New Roman" w:cs="Times New Roman"/>
            <w:color w:val="000000" w:themeColor="text1"/>
          </w:rPr>
          <w:t>https://docs.google.com/forms/d/1bhH51mTiR9w1K7kR7AgkDIlkNWYfL8a5Q2GWGuAsZ9Q/edit?usp=forms_home&amp;ths=true</w:t>
        </w:r>
      </w:hyperlink>
    </w:p>
    <w:p w14:paraId="3EA75AAD" w14:textId="3E9F2C2D"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 xml:space="preserve"> </w:t>
      </w:r>
      <w:hyperlink r:id="rId11" w:history="1">
        <w:r w:rsidRPr="00173DA0">
          <w:rPr>
            <w:rStyle w:val="Kpr"/>
            <w:rFonts w:ascii="Times New Roman" w:hAnsi="Times New Roman" w:cs="Times New Roman"/>
            <w:color w:val="000000" w:themeColor="text1"/>
          </w:rPr>
          <w:t>https://mezun.pau.edu.tr/</w:t>
        </w:r>
      </w:hyperlink>
    </w:p>
    <w:p w14:paraId="19769D8E" w14:textId="77777777" w:rsidR="004D12B3" w:rsidRPr="00173DA0" w:rsidRDefault="004D12B3" w:rsidP="00B630A6">
      <w:pPr>
        <w:ind w:left="851"/>
        <w:rPr>
          <w:rFonts w:ascii="Times New Roman" w:hAnsi="Times New Roman" w:cs="Times New Roman"/>
          <w:color w:val="000000" w:themeColor="text1"/>
        </w:rPr>
      </w:pPr>
    </w:p>
    <w:p w14:paraId="354E7E15" w14:textId="77777777" w:rsidR="004D12B3" w:rsidRPr="00173DA0" w:rsidRDefault="004D12B3" w:rsidP="00B630A6">
      <w:pPr>
        <w:rPr>
          <w:rFonts w:ascii="Times New Roman" w:hAnsi="Times New Roman" w:cs="Times New Roman"/>
          <w:color w:val="000000" w:themeColor="text1"/>
        </w:rPr>
      </w:pPr>
    </w:p>
    <w:p w14:paraId="1F47C04D" w14:textId="77777777" w:rsidR="004D12B3" w:rsidRPr="00173DA0" w:rsidRDefault="004D12B3" w:rsidP="00B630A6">
      <w:pPr>
        <w:ind w:left="851"/>
        <w:rPr>
          <w:rFonts w:ascii="Times New Roman" w:hAnsi="Times New Roman" w:cs="Times New Roman"/>
          <w:color w:val="000000" w:themeColor="text1"/>
        </w:rPr>
      </w:pPr>
    </w:p>
    <w:p w14:paraId="04D0349E" w14:textId="77777777" w:rsidR="00CE11BE" w:rsidRPr="00173DA0" w:rsidRDefault="00CE11BE" w:rsidP="00B630A6">
      <w:pPr>
        <w:ind w:left="851"/>
        <w:rPr>
          <w:rFonts w:ascii="Times New Roman" w:hAnsi="Times New Roman" w:cs="Times New Roman"/>
          <w:b/>
          <w:bCs/>
          <w:color w:val="000000" w:themeColor="text1"/>
        </w:rPr>
      </w:pPr>
    </w:p>
    <w:p w14:paraId="25B34BDF" w14:textId="77777777" w:rsidR="00CE11BE" w:rsidRPr="00173DA0" w:rsidRDefault="00CE11BE" w:rsidP="00B630A6">
      <w:pPr>
        <w:ind w:left="851"/>
        <w:rPr>
          <w:rFonts w:ascii="Times New Roman" w:hAnsi="Times New Roman" w:cs="Times New Roman"/>
          <w:b/>
          <w:bCs/>
          <w:color w:val="000000" w:themeColor="text1"/>
        </w:rPr>
      </w:pPr>
    </w:p>
    <w:p w14:paraId="421A2354" w14:textId="77777777" w:rsidR="00CE11BE" w:rsidRPr="00173DA0" w:rsidRDefault="00CE11BE" w:rsidP="00B630A6">
      <w:pPr>
        <w:ind w:left="851"/>
        <w:rPr>
          <w:rFonts w:ascii="Times New Roman" w:hAnsi="Times New Roman" w:cs="Times New Roman"/>
          <w:b/>
          <w:bCs/>
          <w:color w:val="000000" w:themeColor="text1"/>
        </w:rPr>
      </w:pPr>
    </w:p>
    <w:p w14:paraId="0BB32472" w14:textId="77777777" w:rsidR="00CE11BE" w:rsidRPr="00173DA0" w:rsidRDefault="00CE11BE" w:rsidP="00B630A6">
      <w:pPr>
        <w:ind w:left="851"/>
        <w:rPr>
          <w:rFonts w:ascii="Times New Roman" w:hAnsi="Times New Roman" w:cs="Times New Roman"/>
          <w:b/>
          <w:bCs/>
          <w:color w:val="000000" w:themeColor="text1"/>
        </w:rPr>
      </w:pPr>
    </w:p>
    <w:p w14:paraId="2FC91308" w14:textId="77777777" w:rsidR="00CE11BE" w:rsidRPr="00173DA0" w:rsidRDefault="00CE11BE" w:rsidP="00B630A6">
      <w:pPr>
        <w:ind w:left="851"/>
        <w:rPr>
          <w:rFonts w:ascii="Times New Roman" w:hAnsi="Times New Roman" w:cs="Times New Roman"/>
          <w:b/>
          <w:bCs/>
          <w:color w:val="000000" w:themeColor="text1"/>
        </w:rPr>
      </w:pPr>
    </w:p>
    <w:p w14:paraId="2AD8ADB7" w14:textId="77777777" w:rsidR="00CE11BE" w:rsidRPr="00173DA0" w:rsidRDefault="00CE11BE" w:rsidP="00B630A6">
      <w:pPr>
        <w:ind w:left="851"/>
        <w:rPr>
          <w:rFonts w:ascii="Times New Roman" w:hAnsi="Times New Roman" w:cs="Times New Roman"/>
          <w:b/>
          <w:bCs/>
          <w:color w:val="000000" w:themeColor="text1"/>
        </w:rPr>
      </w:pPr>
    </w:p>
    <w:p w14:paraId="1E7C468E" w14:textId="77777777" w:rsidR="00CE11BE" w:rsidRPr="00173DA0" w:rsidRDefault="00CE11BE" w:rsidP="00B630A6">
      <w:pPr>
        <w:ind w:left="851"/>
        <w:rPr>
          <w:rFonts w:ascii="Times New Roman" w:hAnsi="Times New Roman" w:cs="Times New Roman"/>
          <w:b/>
          <w:bCs/>
          <w:color w:val="000000" w:themeColor="text1"/>
        </w:rPr>
      </w:pPr>
    </w:p>
    <w:p w14:paraId="6C93C957" w14:textId="77777777" w:rsidR="00CE11BE" w:rsidRPr="00173DA0" w:rsidRDefault="00CE11BE" w:rsidP="00B630A6">
      <w:pPr>
        <w:ind w:left="851"/>
        <w:rPr>
          <w:rFonts w:ascii="Times New Roman" w:hAnsi="Times New Roman" w:cs="Times New Roman"/>
          <w:b/>
          <w:bCs/>
          <w:color w:val="000000" w:themeColor="text1"/>
        </w:rPr>
      </w:pPr>
    </w:p>
    <w:p w14:paraId="23E92700" w14:textId="77777777" w:rsidR="00CE11BE" w:rsidRPr="00173DA0" w:rsidRDefault="00CE11BE" w:rsidP="00B630A6">
      <w:pPr>
        <w:ind w:left="851"/>
        <w:rPr>
          <w:rFonts w:ascii="Times New Roman" w:hAnsi="Times New Roman" w:cs="Times New Roman"/>
          <w:b/>
          <w:bCs/>
          <w:color w:val="000000" w:themeColor="text1"/>
        </w:rPr>
      </w:pPr>
    </w:p>
    <w:p w14:paraId="3F7BF0BB" w14:textId="77777777" w:rsidR="00CE11BE" w:rsidRPr="00173DA0" w:rsidRDefault="00CE11BE" w:rsidP="00B630A6">
      <w:pPr>
        <w:ind w:left="851"/>
        <w:rPr>
          <w:rFonts w:ascii="Times New Roman" w:hAnsi="Times New Roman" w:cs="Times New Roman"/>
          <w:b/>
          <w:bCs/>
          <w:color w:val="000000" w:themeColor="text1"/>
        </w:rPr>
      </w:pPr>
    </w:p>
    <w:p w14:paraId="7468DBE8" w14:textId="77777777" w:rsidR="00CE11BE" w:rsidRPr="00173DA0" w:rsidRDefault="00CE11BE" w:rsidP="00B630A6">
      <w:pPr>
        <w:ind w:left="851"/>
        <w:rPr>
          <w:rFonts w:ascii="Times New Roman" w:hAnsi="Times New Roman" w:cs="Times New Roman"/>
          <w:b/>
          <w:bCs/>
          <w:color w:val="000000" w:themeColor="text1"/>
        </w:rPr>
      </w:pPr>
    </w:p>
    <w:p w14:paraId="466F5AFC" w14:textId="77777777" w:rsidR="00CE11BE" w:rsidRPr="00173DA0" w:rsidRDefault="00CE11BE" w:rsidP="00B630A6">
      <w:pPr>
        <w:ind w:left="851"/>
        <w:rPr>
          <w:rFonts w:ascii="Times New Roman" w:hAnsi="Times New Roman" w:cs="Times New Roman"/>
          <w:b/>
          <w:bCs/>
          <w:color w:val="000000" w:themeColor="text1"/>
        </w:rPr>
      </w:pPr>
    </w:p>
    <w:p w14:paraId="296A121A" w14:textId="77777777" w:rsidR="00CE11BE" w:rsidRPr="00173DA0" w:rsidRDefault="00CE11BE" w:rsidP="00B630A6">
      <w:pPr>
        <w:ind w:left="851"/>
        <w:rPr>
          <w:rFonts w:ascii="Times New Roman" w:hAnsi="Times New Roman" w:cs="Times New Roman"/>
          <w:b/>
          <w:bCs/>
          <w:color w:val="000000" w:themeColor="text1"/>
        </w:rPr>
      </w:pPr>
    </w:p>
    <w:p w14:paraId="2D83CDEB" w14:textId="77777777" w:rsidR="00CE11BE" w:rsidRPr="00173DA0" w:rsidRDefault="00CE11BE" w:rsidP="00B630A6">
      <w:pPr>
        <w:ind w:left="851"/>
        <w:rPr>
          <w:rFonts w:ascii="Times New Roman" w:hAnsi="Times New Roman" w:cs="Times New Roman"/>
          <w:b/>
          <w:bCs/>
          <w:color w:val="000000" w:themeColor="text1"/>
        </w:rPr>
      </w:pPr>
    </w:p>
    <w:p w14:paraId="1973677C" w14:textId="77777777" w:rsidR="00CE11BE" w:rsidRPr="00173DA0" w:rsidRDefault="00CE11BE" w:rsidP="00B630A6">
      <w:pPr>
        <w:ind w:left="851"/>
        <w:rPr>
          <w:rFonts w:ascii="Times New Roman" w:hAnsi="Times New Roman" w:cs="Times New Roman"/>
          <w:b/>
          <w:bCs/>
          <w:color w:val="000000" w:themeColor="text1"/>
        </w:rPr>
      </w:pPr>
    </w:p>
    <w:p w14:paraId="242AD274" w14:textId="77777777" w:rsidR="00CE11BE" w:rsidRPr="00173DA0" w:rsidRDefault="00CE11BE" w:rsidP="00B630A6">
      <w:pPr>
        <w:ind w:left="851"/>
        <w:rPr>
          <w:rFonts w:ascii="Times New Roman" w:hAnsi="Times New Roman" w:cs="Times New Roman"/>
          <w:b/>
          <w:bCs/>
          <w:color w:val="000000" w:themeColor="text1"/>
        </w:rPr>
      </w:pPr>
    </w:p>
    <w:p w14:paraId="1EA90731" w14:textId="7B55C31B" w:rsidR="004D12B3" w:rsidRPr="00173DA0" w:rsidRDefault="000A6E3F" w:rsidP="00B630A6">
      <w:pPr>
        <w:ind w:left="851"/>
        <w:rPr>
          <w:rFonts w:ascii="Times New Roman" w:hAnsi="Times New Roman" w:cs="Times New Roman"/>
          <w:color w:val="000000" w:themeColor="text1"/>
        </w:rPr>
      </w:pPr>
      <w:r w:rsidRPr="00173DA0">
        <w:rPr>
          <w:rFonts w:ascii="Times New Roman" w:hAnsi="Times New Roman" w:cs="Times New Roman"/>
          <w:b/>
          <w:bCs/>
          <w:color w:val="000000" w:themeColor="text1"/>
        </w:rPr>
        <w:lastRenderedPageBreak/>
        <w:t>12</w:t>
      </w:r>
      <w:r w:rsidR="004D12B3" w:rsidRPr="00173DA0">
        <w:rPr>
          <w:rFonts w:ascii="Times New Roman" w:hAnsi="Times New Roman" w:cs="Times New Roman"/>
          <w:b/>
          <w:bCs/>
          <w:color w:val="000000" w:themeColor="text1"/>
        </w:rPr>
        <w:t>. Please mark the evaluation of your program for the title within the scope of your explanations</w:t>
      </w:r>
      <w:r w:rsidR="004D12B3" w:rsidRPr="00173DA0">
        <w:rPr>
          <w:rFonts w:ascii="Times New Roman" w:hAnsi="Times New Roman" w:cs="Times New Roman"/>
          <w:color w:val="000000" w:themeColor="text1"/>
        </w:rPr>
        <w:t xml:space="preserve">. </w:t>
      </w:r>
    </w:p>
    <w:p w14:paraId="5585A5A3" w14:textId="77777777" w:rsidR="004D12B3" w:rsidRPr="00173DA0" w:rsidRDefault="004D12B3" w:rsidP="00B630A6">
      <w:pPr>
        <w:ind w:left="851"/>
        <w:rPr>
          <w:rFonts w:ascii="Times New Roman" w:hAnsi="Times New Roman" w:cs="Times New Roman"/>
          <w:color w:val="000000" w:themeColor="text1"/>
        </w:rPr>
      </w:pPr>
    </w:p>
    <w:p w14:paraId="033038F5"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(1) There are no studies.</w:t>
      </w:r>
    </w:p>
    <w:p w14:paraId="6C05C134"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(2) There are plans for implementation.</w:t>
      </w:r>
    </w:p>
    <w:p w14:paraId="33D1DC8F"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(3) Implementations are carried out for the plans.</w:t>
      </w:r>
    </w:p>
    <w:p w14:paraId="15071D50" w14:textId="77777777"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(4) The results of the implementations are monitored by taking stakeholder opinions.</w:t>
      </w:r>
    </w:p>
    <w:p w14:paraId="0C55F56C" w14:textId="4CFC44DA" w:rsidR="004D12B3" w:rsidRPr="00173DA0" w:rsidRDefault="004D12B3" w:rsidP="00B630A6">
      <w:pPr>
        <w:ind w:left="851"/>
        <w:rPr>
          <w:rFonts w:ascii="Times New Roman" w:hAnsi="Times New Roman" w:cs="Times New Roman"/>
          <w:color w:val="000000" w:themeColor="text1"/>
        </w:rPr>
      </w:pPr>
      <w:r w:rsidRPr="00173DA0">
        <w:rPr>
          <w:rFonts w:ascii="Times New Roman" w:hAnsi="Times New Roman" w:cs="Times New Roman"/>
          <w:color w:val="000000" w:themeColor="text1"/>
        </w:rPr>
        <w:t>(5) Monitoring results are evaluated together with stakeholders and measures are taken.</w:t>
      </w:r>
    </w:p>
    <w:p w14:paraId="037706D4" w14:textId="77777777" w:rsidR="00A747AE" w:rsidRPr="00173DA0" w:rsidRDefault="00A747AE" w:rsidP="00A747AE">
      <w:pPr>
        <w:pStyle w:val="GvdeMetni"/>
        <w:rPr>
          <w:rFonts w:ascii="Times New Roman" w:hAnsi="Times New Roman" w:cs="Times New Roman"/>
          <w:color w:val="000000" w:themeColor="text1"/>
          <w:sz w:val="22"/>
          <w:szCs w:val="22"/>
        </w:rPr>
      </w:pPr>
    </w:p>
    <w:p w14:paraId="084D9569" w14:textId="77777777" w:rsidR="00A747AE" w:rsidRPr="00173DA0" w:rsidRDefault="00A747AE" w:rsidP="00A747AE">
      <w:pPr>
        <w:pStyle w:val="GvdeMetni"/>
        <w:tabs>
          <w:tab w:val="left" w:pos="4830"/>
          <w:tab w:val="left" w:pos="6150"/>
          <w:tab w:val="left" w:pos="7471"/>
          <w:tab w:val="left" w:pos="8792"/>
        </w:tabs>
        <w:spacing w:before="250"/>
        <w:ind w:left="3510"/>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w:t>
      </w:r>
      <w:r w:rsidRPr="00173DA0">
        <w:rPr>
          <w:rFonts w:ascii="Times New Roman" w:hAnsi="Times New Roman" w:cs="Times New Roman"/>
          <w:color w:val="000000" w:themeColor="text1"/>
          <w:sz w:val="22"/>
          <w:szCs w:val="22"/>
        </w:rPr>
        <w:tab/>
        <w:t>2</w:t>
      </w:r>
      <w:r w:rsidRPr="00173DA0">
        <w:rPr>
          <w:rFonts w:ascii="Times New Roman" w:hAnsi="Times New Roman" w:cs="Times New Roman"/>
          <w:color w:val="000000" w:themeColor="text1"/>
          <w:sz w:val="22"/>
          <w:szCs w:val="22"/>
        </w:rPr>
        <w:tab/>
        <w:t>3</w:t>
      </w:r>
      <w:r w:rsidRPr="00173DA0">
        <w:rPr>
          <w:rFonts w:ascii="Times New Roman" w:hAnsi="Times New Roman" w:cs="Times New Roman"/>
          <w:color w:val="000000" w:themeColor="text1"/>
          <w:sz w:val="22"/>
          <w:szCs w:val="22"/>
        </w:rPr>
        <w:tab/>
      </w:r>
      <w:r w:rsidRPr="00173DA0">
        <w:rPr>
          <w:rFonts w:ascii="Times New Roman" w:hAnsi="Times New Roman" w:cs="Times New Roman"/>
          <w:b/>
          <w:color w:val="000000" w:themeColor="text1"/>
          <w:sz w:val="22"/>
          <w:szCs w:val="22"/>
        </w:rPr>
        <w:t>4</w:t>
      </w:r>
      <w:r w:rsidRPr="00173DA0">
        <w:rPr>
          <w:rFonts w:ascii="Times New Roman" w:hAnsi="Times New Roman" w:cs="Times New Roman"/>
          <w:color w:val="000000" w:themeColor="text1"/>
          <w:sz w:val="22"/>
          <w:szCs w:val="22"/>
        </w:rPr>
        <w:tab/>
        <w:t>5</w:t>
      </w:r>
    </w:p>
    <w:p w14:paraId="23699EEF" w14:textId="77777777" w:rsidR="00A747AE" w:rsidRPr="00173DA0" w:rsidRDefault="00A747AE" w:rsidP="00A747AE">
      <w:pPr>
        <w:pStyle w:val="GvdeMetni"/>
        <w:spacing w:before="5"/>
        <w:rPr>
          <w:rFonts w:ascii="Times New Roman" w:hAnsi="Times New Roman" w:cs="Times New Roman"/>
          <w:color w:val="000000" w:themeColor="text1"/>
          <w:sz w:val="22"/>
          <w:szCs w:val="22"/>
        </w:rPr>
      </w:pPr>
    </w:p>
    <w:p w14:paraId="2602FCBC" w14:textId="49EE625D" w:rsidR="00A747AE" w:rsidRPr="00173DA0" w:rsidRDefault="00A747AE" w:rsidP="00A747AE">
      <w:pPr>
        <w:pStyle w:val="GvdeMetni"/>
        <w:spacing w:before="107" w:line="232" w:lineRule="auto"/>
        <w:ind w:left="1375" w:right="7261"/>
        <w:rPr>
          <w:rFonts w:ascii="Times New Roman" w:hAnsi="Times New Roman" w:cs="Times New Roman"/>
          <w:color w:val="000000" w:themeColor="text1"/>
          <w:sz w:val="22"/>
          <w:szCs w:val="22"/>
        </w:rPr>
      </w:pPr>
      <w:r w:rsidRPr="00173DA0">
        <w:rPr>
          <w:rFonts w:ascii="Times New Roman" w:hAnsi="Times New Roman" w:cs="Times New Roman"/>
          <w:noProof/>
          <w:color w:val="000000" w:themeColor="text1"/>
          <w:sz w:val="22"/>
          <w:szCs w:val="22"/>
          <w:lang w:eastAsia="tr-TR"/>
        </w:rPr>
        <w:drawing>
          <wp:anchor distT="0" distB="0" distL="0" distR="0" simplePos="0" relativeHeight="251642880" behindDoc="0" locked="0" layoutInCell="1" allowOverlap="1" wp14:anchorId="4AB2A90D" wp14:editId="430C2D37">
            <wp:simplePos x="0" y="0"/>
            <wp:positionH relativeFrom="page">
              <wp:posOffset>5180178</wp:posOffset>
            </wp:positionH>
            <wp:positionV relativeFrom="paragraph">
              <wp:posOffset>156845</wp:posOffset>
            </wp:positionV>
            <wp:extent cx="190588" cy="190588"/>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39808" behindDoc="0" locked="0" layoutInCell="1" allowOverlap="1" wp14:anchorId="452F7A7C" wp14:editId="497AC947">
            <wp:simplePos x="0" y="0"/>
            <wp:positionH relativeFrom="page">
              <wp:posOffset>2664891</wp:posOffset>
            </wp:positionH>
            <wp:positionV relativeFrom="paragraph">
              <wp:posOffset>150350</wp:posOffset>
            </wp:positionV>
            <wp:extent cx="190588" cy="190588"/>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40832" behindDoc="0" locked="0" layoutInCell="1" allowOverlap="1" wp14:anchorId="068887A8" wp14:editId="3EC8E9DC">
            <wp:simplePos x="0" y="0"/>
            <wp:positionH relativeFrom="page">
              <wp:posOffset>3503481</wp:posOffset>
            </wp:positionH>
            <wp:positionV relativeFrom="paragraph">
              <wp:posOffset>150350</wp:posOffset>
            </wp:positionV>
            <wp:extent cx="190588" cy="190588"/>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41856" behindDoc="0" locked="0" layoutInCell="1" allowOverlap="1" wp14:anchorId="3CC06EBE" wp14:editId="3D65565A">
            <wp:simplePos x="0" y="0"/>
            <wp:positionH relativeFrom="page">
              <wp:posOffset>4342071</wp:posOffset>
            </wp:positionH>
            <wp:positionV relativeFrom="paragraph">
              <wp:posOffset>150350</wp:posOffset>
            </wp:positionV>
            <wp:extent cx="190588" cy="190588"/>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38784" behindDoc="0" locked="0" layoutInCell="1" allowOverlap="1" wp14:anchorId="73AE80AD" wp14:editId="088B5FB7">
            <wp:simplePos x="0" y="0"/>
            <wp:positionH relativeFrom="page">
              <wp:posOffset>6019250</wp:posOffset>
            </wp:positionH>
            <wp:positionV relativeFrom="paragraph">
              <wp:posOffset>150350</wp:posOffset>
            </wp:positionV>
            <wp:extent cx="190588" cy="190588"/>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004D12B3" w:rsidRPr="00173DA0">
        <w:rPr>
          <w:rFonts w:ascii="Times New Roman" w:hAnsi="Times New Roman" w:cs="Times New Roman"/>
          <w:color w:val="000000" w:themeColor="text1"/>
          <w:sz w:val="22"/>
          <w:szCs w:val="22"/>
        </w:rPr>
        <w:t>Rating</w:t>
      </w:r>
    </w:p>
    <w:p w14:paraId="5BA67DD4" w14:textId="77777777" w:rsidR="00A747AE" w:rsidRPr="00173DA0" w:rsidRDefault="00A747AE" w:rsidP="00A747AE">
      <w:pPr>
        <w:pStyle w:val="GvdeMetni"/>
        <w:rPr>
          <w:rFonts w:ascii="Times New Roman" w:hAnsi="Times New Roman" w:cs="Times New Roman"/>
          <w:color w:val="000000" w:themeColor="text1"/>
          <w:sz w:val="22"/>
          <w:szCs w:val="22"/>
        </w:rPr>
      </w:pPr>
    </w:p>
    <w:p w14:paraId="1D361D70" w14:textId="77777777" w:rsidR="00A747AE" w:rsidRPr="00173DA0" w:rsidRDefault="00A747AE" w:rsidP="00A747AE">
      <w:pPr>
        <w:pStyle w:val="GvdeMetni"/>
        <w:rPr>
          <w:rFonts w:ascii="Times New Roman" w:hAnsi="Times New Roman" w:cs="Times New Roman"/>
          <w:color w:val="000000" w:themeColor="text1"/>
          <w:sz w:val="22"/>
          <w:szCs w:val="22"/>
        </w:rPr>
      </w:pPr>
    </w:p>
    <w:p w14:paraId="401408FC" w14:textId="77777777" w:rsidR="00A747AE" w:rsidRPr="00173DA0" w:rsidRDefault="00A747AE" w:rsidP="00A747AE">
      <w:pPr>
        <w:rPr>
          <w:rFonts w:ascii="Times New Roman" w:hAnsi="Times New Roman" w:cs="Times New Roman"/>
          <w:color w:val="000000" w:themeColor="text1"/>
        </w:rPr>
      </w:pPr>
    </w:p>
    <w:p w14:paraId="5BA98755" w14:textId="77777777" w:rsidR="0088424B" w:rsidRPr="00173DA0" w:rsidRDefault="0088424B" w:rsidP="00A747AE">
      <w:pPr>
        <w:rPr>
          <w:rFonts w:ascii="Times New Roman" w:hAnsi="Times New Roman" w:cs="Times New Roman"/>
          <w:color w:val="000000" w:themeColor="text1"/>
        </w:rPr>
      </w:pPr>
    </w:p>
    <w:p w14:paraId="11B9B547" w14:textId="77777777" w:rsidR="0088424B" w:rsidRPr="00173DA0" w:rsidRDefault="0088424B" w:rsidP="00A747AE">
      <w:pPr>
        <w:rPr>
          <w:rFonts w:ascii="Times New Roman" w:hAnsi="Times New Roman" w:cs="Times New Roman"/>
          <w:color w:val="000000" w:themeColor="text1"/>
        </w:rPr>
      </w:pPr>
    </w:p>
    <w:p w14:paraId="39F434EA" w14:textId="77777777" w:rsidR="000A6E3F" w:rsidRPr="00173DA0" w:rsidRDefault="000A6E3F" w:rsidP="00A747AE">
      <w:pPr>
        <w:ind w:firstLine="720"/>
        <w:rPr>
          <w:rFonts w:ascii="Times New Roman" w:eastAsiaTheme="minorHAnsi" w:hAnsi="Times New Roman" w:cs="Times New Roman"/>
          <w:b/>
          <w:color w:val="000000" w:themeColor="text1"/>
        </w:rPr>
      </w:pPr>
    </w:p>
    <w:p w14:paraId="02C2545B" w14:textId="77777777" w:rsidR="003547B8" w:rsidRPr="00173DA0" w:rsidRDefault="003547B8" w:rsidP="003547B8">
      <w:pPr>
        <w:widowControl/>
        <w:adjustRightInd w:val="0"/>
        <w:ind w:left="851"/>
        <w:rPr>
          <w:rFonts w:ascii="Times New Roman" w:eastAsiaTheme="minorHAnsi" w:hAnsi="Times New Roman" w:cs="Times New Roman"/>
          <w:b/>
          <w:bCs/>
          <w:color w:val="000000" w:themeColor="text1"/>
          <w:lang w:val="en-US"/>
        </w:rPr>
      </w:pPr>
      <w:r w:rsidRPr="00173DA0">
        <w:rPr>
          <w:rFonts w:ascii="Times New Roman" w:eastAsiaTheme="minorHAnsi" w:hAnsi="Times New Roman" w:cs="Times New Roman"/>
          <w:b/>
          <w:bCs/>
          <w:color w:val="000000" w:themeColor="text1"/>
          <w:lang w:val="en-US"/>
        </w:rPr>
        <w:t>13.Upload your evidence for your explanations about the title.</w:t>
      </w:r>
    </w:p>
    <w:p w14:paraId="742AC6FA" w14:textId="77777777" w:rsidR="003547B8" w:rsidRPr="00173DA0" w:rsidRDefault="003547B8" w:rsidP="003547B8">
      <w:pPr>
        <w:widowControl/>
        <w:adjustRightInd w:val="0"/>
        <w:ind w:left="851"/>
        <w:rPr>
          <w:rFonts w:ascii="Times New Roman" w:eastAsiaTheme="minorHAnsi" w:hAnsi="Times New Roman" w:cs="Times New Roman"/>
          <w:b/>
          <w:bCs/>
          <w:color w:val="000000" w:themeColor="text1"/>
          <w:lang w:val="en-US"/>
        </w:rPr>
      </w:pPr>
    </w:p>
    <w:p w14:paraId="28204D33"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7A3E68FA"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Annex 2-Graduate survey items TURAN PAKER.pdf</w:t>
      </w:r>
    </w:p>
    <w:p w14:paraId="474E3BA7"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5E05E15F" w14:textId="77777777" w:rsidR="003547B8" w:rsidRPr="00173DA0" w:rsidRDefault="003547B8" w:rsidP="00CE11BE">
      <w:pPr>
        <w:widowControl/>
        <w:adjustRightInd w:val="0"/>
        <w:rPr>
          <w:rFonts w:ascii="Times New Roman" w:eastAsiaTheme="minorHAnsi" w:hAnsi="Times New Roman" w:cs="Times New Roman"/>
          <w:color w:val="000000" w:themeColor="text1"/>
          <w:lang w:val="en-US"/>
        </w:rPr>
      </w:pPr>
    </w:p>
    <w:p w14:paraId="22A3F166" w14:textId="77777777" w:rsidR="003547B8" w:rsidRPr="00173DA0" w:rsidRDefault="003547B8" w:rsidP="003547B8">
      <w:pPr>
        <w:widowControl/>
        <w:adjustRightInd w:val="0"/>
        <w:ind w:left="851"/>
        <w:jc w:val="center"/>
        <w:rPr>
          <w:rFonts w:ascii="Times New Roman" w:eastAsiaTheme="minorHAnsi" w:hAnsi="Times New Roman" w:cs="Times New Roman"/>
          <w:b/>
          <w:bCs/>
          <w:color w:val="000000" w:themeColor="text1"/>
          <w:lang w:val="en-US"/>
        </w:rPr>
      </w:pPr>
      <w:r w:rsidRPr="00173DA0">
        <w:rPr>
          <w:rFonts w:ascii="Times New Roman" w:eastAsiaTheme="minorHAnsi" w:hAnsi="Times New Roman" w:cs="Times New Roman"/>
          <w:b/>
          <w:bCs/>
          <w:color w:val="000000" w:themeColor="text1"/>
          <w:lang w:val="en-US"/>
        </w:rPr>
        <w:t>Course Distribution Balance of Programs</w:t>
      </w:r>
    </w:p>
    <w:p w14:paraId="0670A183"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29F0CEB2"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Principles, rules and methods regarding the course distribution of the program are defined. The structure of the curriculum is balanced between compulsory and elective courses and between field and non-field courses, and provides cultural depth and the opportunity to get to know different disciplines. The number of courses and weekly hours are organized in such a way that students can also spend time on non-academic activities. The suitability and functionality of the course information packages developed in this context are monitored and improvements are made accordingly.</w:t>
      </w:r>
    </w:p>
    <w:p w14:paraId="16364DAC"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3C4E6C24" w14:textId="77777777" w:rsidR="003547B8" w:rsidRPr="00173DA0" w:rsidRDefault="003547B8" w:rsidP="003547B8">
      <w:pPr>
        <w:widowControl/>
        <w:adjustRightInd w:val="0"/>
        <w:ind w:left="851"/>
        <w:rPr>
          <w:rFonts w:ascii="Times New Roman" w:eastAsiaTheme="minorHAnsi" w:hAnsi="Times New Roman" w:cs="Times New Roman"/>
          <w:b/>
          <w:bCs/>
          <w:color w:val="000000" w:themeColor="text1"/>
          <w:lang w:val="en-US"/>
        </w:rPr>
      </w:pPr>
      <w:r w:rsidRPr="00173DA0">
        <w:rPr>
          <w:rFonts w:ascii="Times New Roman" w:eastAsiaTheme="minorHAnsi" w:hAnsi="Times New Roman" w:cs="Times New Roman"/>
          <w:b/>
          <w:bCs/>
          <w:color w:val="000000" w:themeColor="text1"/>
          <w:lang w:val="en-US"/>
        </w:rPr>
        <w:t>14. Explain the principles, rules and methods regarding the course distribution of the program with evidence.</w:t>
      </w:r>
    </w:p>
    <w:p w14:paraId="279784CF"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7ACEC9F8"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In the structuring of the English Language Teaching curriculum, the principles, rules and methods in the Teacher Education Undergraduate Programs document, the framework of which is established by the Council of Higher Education (YÖK), are used. In this framework. The courses in undergraduate teaching programs consist of three groups: Professional Knowledge of Teaching (TK), Field Education (FTE) and General Culture (GK) courses. In the programs, Professional Knowledge of Teaching (TK) courses are 30-35%, General Culture (GK) courses are 15-20% and Field Education (FEA) courses are 45-50%.</w:t>
      </w:r>
    </w:p>
    <w:p w14:paraId="6A2727F3"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7B349507" w14:textId="45252AA8" w:rsidR="003547B8" w:rsidRPr="00173DA0" w:rsidRDefault="00254235" w:rsidP="003547B8">
      <w:pPr>
        <w:widowControl/>
        <w:adjustRightInd w:val="0"/>
        <w:ind w:left="851"/>
        <w:rPr>
          <w:rFonts w:ascii="Times New Roman" w:eastAsiaTheme="minorHAnsi" w:hAnsi="Times New Roman" w:cs="Times New Roman"/>
          <w:color w:val="000000" w:themeColor="text1"/>
          <w:lang w:val="en-US"/>
        </w:rPr>
      </w:pPr>
      <w:hyperlink r:id="rId13" w:history="1">
        <w:r w:rsidR="003547B8" w:rsidRPr="00173DA0">
          <w:rPr>
            <w:rStyle w:val="Kpr"/>
            <w:rFonts w:ascii="Times New Roman" w:eastAsiaTheme="minorHAnsi" w:hAnsi="Times New Roman" w:cs="Times New Roman"/>
            <w:color w:val="000000" w:themeColor="text1"/>
            <w:lang w:val="en-US"/>
          </w:rPr>
          <w:t>https://www.yok.gov.tr/Documents/Kurumsal/egitim_ogretim_dairesi/Yeni-Ogretmen-Yetistirme-Lisans-Programlari/AA_Sunus_%20Onsoz_Uygulama_Yonergesi.pdf</w:t>
        </w:r>
      </w:hyperlink>
    </w:p>
    <w:p w14:paraId="060A7F74"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2B462222"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3C983E1B"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In the structuring of the English Language Teaching curriculum, the principles, rules and methods in the Teacher Training Undergraduate Programs document established by the Council of Higher Education (YÖK) are used. In this framework. The courses in teaching undergraduate programs consist of three groups: Professional Knowledge of Teaching (TK), Field Education (FTE) and General Culture (GK) courses. In the programs, Professional Knowledge of Teaching (TK) courses are 30-35%, General Culture (GK) courses are 15-20% and Field Education (FEA) courses are 45-50%.</w:t>
      </w:r>
    </w:p>
    <w:p w14:paraId="37935DC9"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2B81C8E7" w14:textId="3A5D8D30" w:rsidR="003547B8" w:rsidRPr="00173DA0" w:rsidRDefault="00254235" w:rsidP="003547B8">
      <w:pPr>
        <w:widowControl/>
        <w:adjustRightInd w:val="0"/>
        <w:ind w:left="851"/>
        <w:rPr>
          <w:rFonts w:ascii="Times New Roman" w:eastAsiaTheme="minorHAnsi" w:hAnsi="Times New Roman" w:cs="Times New Roman"/>
          <w:color w:val="000000" w:themeColor="text1"/>
          <w:lang w:val="en-US"/>
        </w:rPr>
      </w:pPr>
      <w:hyperlink r:id="rId14" w:history="1">
        <w:r w:rsidR="003547B8" w:rsidRPr="00173DA0">
          <w:rPr>
            <w:rStyle w:val="Kpr"/>
            <w:rFonts w:ascii="Times New Roman" w:eastAsiaTheme="minorHAnsi" w:hAnsi="Times New Roman" w:cs="Times New Roman"/>
            <w:color w:val="000000" w:themeColor="text1"/>
            <w:lang w:val="en-US"/>
          </w:rPr>
          <w:t>https://www.yok.gov.tr/Documents/Kurumsal/egitim_ogretim_dairesi/Yeni-Ogretmen-Yetistirme-Lisans-Programlari/AA_Sunus_%20Onsoz_Uygulama_Yonergesi.pdf</w:t>
        </w:r>
      </w:hyperlink>
    </w:p>
    <w:p w14:paraId="2BA5551C"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2D051A70"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20935723" w14:textId="77777777" w:rsidR="00CE11BE" w:rsidRPr="00173DA0" w:rsidRDefault="00CE11BE" w:rsidP="003547B8">
      <w:pPr>
        <w:widowControl/>
        <w:adjustRightInd w:val="0"/>
        <w:ind w:left="851"/>
        <w:rPr>
          <w:rFonts w:ascii="Times New Roman" w:eastAsiaTheme="minorHAnsi" w:hAnsi="Times New Roman" w:cs="Times New Roman"/>
          <w:b/>
          <w:bCs/>
          <w:color w:val="000000" w:themeColor="text1"/>
          <w:lang w:val="en-US"/>
        </w:rPr>
      </w:pPr>
    </w:p>
    <w:p w14:paraId="37D41055" w14:textId="19D8787F" w:rsidR="003547B8" w:rsidRPr="00173DA0" w:rsidRDefault="003547B8" w:rsidP="003547B8">
      <w:pPr>
        <w:widowControl/>
        <w:adjustRightInd w:val="0"/>
        <w:ind w:left="851"/>
        <w:rPr>
          <w:rFonts w:ascii="Times New Roman" w:eastAsiaTheme="minorHAnsi" w:hAnsi="Times New Roman" w:cs="Times New Roman"/>
          <w:b/>
          <w:bCs/>
          <w:color w:val="000000" w:themeColor="text1"/>
          <w:lang w:val="en-US"/>
        </w:rPr>
      </w:pPr>
      <w:r w:rsidRPr="00173DA0">
        <w:rPr>
          <w:rFonts w:ascii="Times New Roman" w:eastAsiaTheme="minorHAnsi" w:hAnsi="Times New Roman" w:cs="Times New Roman"/>
          <w:b/>
          <w:bCs/>
          <w:color w:val="000000" w:themeColor="text1"/>
          <w:lang w:val="en-US"/>
        </w:rPr>
        <w:lastRenderedPageBreak/>
        <w:t xml:space="preserve">15. Explain with evidence how the balance of compulsory- elective courses, field and non-field courses is ensured regarding the structure of the curriculum (curriculum). </w:t>
      </w:r>
    </w:p>
    <w:p w14:paraId="5D8357F5" w14:textId="77777777" w:rsidR="003547B8" w:rsidRPr="00173DA0" w:rsidRDefault="003547B8" w:rsidP="003547B8">
      <w:pPr>
        <w:widowControl/>
        <w:adjustRightInd w:val="0"/>
        <w:ind w:left="851"/>
        <w:rPr>
          <w:rFonts w:ascii="Times New Roman" w:eastAsiaTheme="minorHAnsi" w:hAnsi="Times New Roman" w:cs="Times New Roman"/>
          <w:b/>
          <w:bCs/>
          <w:color w:val="000000" w:themeColor="text1"/>
          <w:lang w:val="en-US"/>
        </w:rPr>
      </w:pPr>
    </w:p>
    <w:p w14:paraId="12D22BFF"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Updated in 2022, the English Language Teaching curriculum consists of 32.5% Vocational Knowledge of Teaching (VK), 50.83% Field Education (FTE) and 16.66% General Culture (GK) courses within the framework recommended by YÖK. The Education Program is available in PAU-Education Information System (EIS).</w:t>
      </w:r>
    </w:p>
    <w:p w14:paraId="23EE8EE2"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604C8D01" w14:textId="77777777" w:rsidR="00CE11BE" w:rsidRPr="00173DA0" w:rsidRDefault="00CE11BE" w:rsidP="003547B8">
      <w:pPr>
        <w:widowControl/>
        <w:adjustRightInd w:val="0"/>
        <w:ind w:left="851"/>
        <w:rPr>
          <w:rFonts w:ascii="Times New Roman" w:eastAsiaTheme="minorHAnsi" w:hAnsi="Times New Roman" w:cs="Times New Roman"/>
          <w:b/>
          <w:bCs/>
          <w:color w:val="000000" w:themeColor="text1"/>
          <w:lang w:val="en-US"/>
        </w:rPr>
      </w:pPr>
    </w:p>
    <w:p w14:paraId="11EC4541" w14:textId="4F8299A1" w:rsidR="003547B8" w:rsidRPr="00173DA0" w:rsidRDefault="003547B8" w:rsidP="003547B8">
      <w:pPr>
        <w:widowControl/>
        <w:adjustRightInd w:val="0"/>
        <w:ind w:left="851"/>
        <w:rPr>
          <w:rFonts w:ascii="Times New Roman" w:eastAsiaTheme="minorHAnsi" w:hAnsi="Times New Roman" w:cs="Times New Roman"/>
          <w:b/>
          <w:bCs/>
          <w:color w:val="000000" w:themeColor="text1"/>
          <w:lang w:val="en-US"/>
        </w:rPr>
      </w:pPr>
      <w:r w:rsidRPr="00173DA0">
        <w:rPr>
          <w:rFonts w:ascii="Times New Roman" w:eastAsiaTheme="minorHAnsi" w:hAnsi="Times New Roman" w:cs="Times New Roman"/>
          <w:b/>
          <w:bCs/>
          <w:color w:val="000000" w:themeColor="text1"/>
          <w:lang w:val="en-US"/>
        </w:rPr>
        <w:t xml:space="preserve">16. Explain with evidence your practice of organizing the number of courses and weekly course hours in such a way that students can allocate time for non-academic activities. </w:t>
      </w:r>
    </w:p>
    <w:p w14:paraId="3029773A"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41CFB0C8"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 xml:space="preserve">The English Language Teaching curriculum consists of a total of 174 hours, 160 hours theoretical and 14 hours practical. The first semester consists of 23 class hours, the second semester 23 class hours, the third semester 24 class hours, the fourth semester 25 class hours, the fifth semester 21 class hours, the sixth semester 20 class hours, the seventh semester 18 class hours, the second semester 20 class hours. Considering that the maximum number of class hours in a week in each semester is 25 hours, students can also allocate time for extracurricular activities. </w:t>
      </w:r>
    </w:p>
    <w:p w14:paraId="57BDB1C9"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235A50A6"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Survey items administered to students and graduates:</w:t>
      </w:r>
    </w:p>
    <w:p w14:paraId="5AD4C7F8"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0BFB75C3" w14:textId="59496861" w:rsidR="009640AF" w:rsidRPr="00173DA0" w:rsidRDefault="00254235" w:rsidP="003547B8">
      <w:pPr>
        <w:widowControl/>
        <w:adjustRightInd w:val="0"/>
        <w:ind w:left="851"/>
        <w:rPr>
          <w:rFonts w:ascii="Times New Roman" w:eastAsiaTheme="minorHAnsi" w:hAnsi="Times New Roman" w:cs="Times New Roman"/>
          <w:color w:val="000000" w:themeColor="text1"/>
          <w:lang w:val="en-US"/>
        </w:rPr>
      </w:pPr>
      <w:hyperlink r:id="rId15" w:history="1">
        <w:r w:rsidR="003547B8" w:rsidRPr="00173DA0">
          <w:rPr>
            <w:rStyle w:val="Kpr"/>
            <w:rFonts w:ascii="Times New Roman" w:eastAsiaTheme="minorHAnsi" w:hAnsi="Times New Roman" w:cs="Times New Roman"/>
            <w:color w:val="000000" w:themeColor="text1"/>
            <w:lang w:val="en-US"/>
          </w:rPr>
          <w:t>https://docs.google.com/forms/d/1bhH51mTiR9w1K7kR7AgkDIlkNWYfL8a5Q2GWGuAsZ9Q/edit?usp=forms_home&amp;ths=true</w:t>
        </w:r>
      </w:hyperlink>
    </w:p>
    <w:p w14:paraId="70362D79"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47F9D546" w14:textId="77777777" w:rsidR="00B630A6" w:rsidRPr="00173DA0" w:rsidRDefault="00B630A6" w:rsidP="003547B8">
      <w:pPr>
        <w:widowControl/>
        <w:adjustRightInd w:val="0"/>
        <w:ind w:left="851"/>
        <w:rPr>
          <w:rFonts w:ascii="Times New Roman" w:eastAsiaTheme="minorHAnsi" w:hAnsi="Times New Roman" w:cs="Times New Roman"/>
          <w:color w:val="000000" w:themeColor="text1"/>
          <w:lang w:val="en-US"/>
        </w:rPr>
      </w:pPr>
    </w:p>
    <w:p w14:paraId="4904CAD3" w14:textId="77777777" w:rsidR="00B630A6" w:rsidRPr="00173DA0" w:rsidRDefault="00B630A6" w:rsidP="003547B8">
      <w:pPr>
        <w:widowControl/>
        <w:adjustRightInd w:val="0"/>
        <w:ind w:left="851"/>
        <w:rPr>
          <w:rFonts w:ascii="Times New Roman" w:eastAsiaTheme="minorHAnsi" w:hAnsi="Times New Roman" w:cs="Times New Roman"/>
          <w:color w:val="000000" w:themeColor="text1"/>
          <w:lang w:val="en-US"/>
        </w:rPr>
      </w:pPr>
    </w:p>
    <w:p w14:paraId="6F12920B" w14:textId="5677B26C" w:rsidR="003547B8" w:rsidRPr="00173DA0" w:rsidRDefault="003547B8" w:rsidP="003547B8">
      <w:pPr>
        <w:widowControl/>
        <w:adjustRightInd w:val="0"/>
        <w:ind w:left="851"/>
        <w:rPr>
          <w:rFonts w:ascii="Times New Roman" w:eastAsiaTheme="minorHAnsi" w:hAnsi="Times New Roman" w:cs="Times New Roman"/>
          <w:b/>
          <w:bCs/>
          <w:color w:val="000000" w:themeColor="text1"/>
          <w:lang w:val="en-US"/>
        </w:rPr>
      </w:pPr>
      <w:r w:rsidRPr="00173DA0">
        <w:rPr>
          <w:rFonts w:ascii="Times New Roman" w:eastAsiaTheme="minorHAnsi" w:hAnsi="Times New Roman" w:cs="Times New Roman"/>
          <w:b/>
          <w:bCs/>
          <w:color w:val="000000" w:themeColor="text1"/>
          <w:lang w:val="en-US"/>
        </w:rPr>
        <w:t>17. Please mark the evaluation of your program for the title within the scope of your explanations.</w:t>
      </w:r>
    </w:p>
    <w:p w14:paraId="36799CB8"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p>
    <w:p w14:paraId="727E07E5"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(1) There are no studies.</w:t>
      </w:r>
    </w:p>
    <w:p w14:paraId="6801E037"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(2) There are plans for implementation.</w:t>
      </w:r>
    </w:p>
    <w:p w14:paraId="2B0379EB"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(3) Implementations are carried out for the plans.</w:t>
      </w:r>
    </w:p>
    <w:p w14:paraId="3F690157" w14:textId="77777777"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(4) The results of the implementations are monitored by taking stakeholder opinions.</w:t>
      </w:r>
    </w:p>
    <w:p w14:paraId="044035F1" w14:textId="3A653FB2" w:rsidR="003547B8" w:rsidRPr="00173DA0" w:rsidRDefault="003547B8" w:rsidP="003547B8">
      <w:pPr>
        <w:widowControl/>
        <w:adjustRightInd w:val="0"/>
        <w:ind w:left="851"/>
        <w:rPr>
          <w:rFonts w:ascii="Times New Roman" w:eastAsiaTheme="minorHAnsi" w:hAnsi="Times New Roman" w:cs="Times New Roman"/>
          <w:color w:val="000000" w:themeColor="text1"/>
          <w:lang w:val="en-US"/>
        </w:rPr>
      </w:pPr>
      <w:r w:rsidRPr="00173DA0">
        <w:rPr>
          <w:rFonts w:ascii="Times New Roman" w:eastAsiaTheme="minorHAnsi" w:hAnsi="Times New Roman" w:cs="Times New Roman"/>
          <w:color w:val="000000" w:themeColor="text1"/>
          <w:lang w:val="en-US"/>
        </w:rPr>
        <w:t>(5) Monitoring results are evaluated together with stakeholders and measures are taken.</w:t>
      </w:r>
    </w:p>
    <w:p w14:paraId="1821F548" w14:textId="77777777" w:rsidR="009640AF" w:rsidRPr="00173DA0" w:rsidRDefault="009640AF" w:rsidP="009640AF">
      <w:pPr>
        <w:pStyle w:val="GvdeMetni"/>
        <w:rPr>
          <w:rFonts w:ascii="Times New Roman" w:hAnsi="Times New Roman" w:cs="Times New Roman"/>
          <w:color w:val="000000" w:themeColor="text1"/>
          <w:sz w:val="22"/>
          <w:szCs w:val="22"/>
        </w:rPr>
      </w:pPr>
    </w:p>
    <w:p w14:paraId="69CB7723" w14:textId="77777777" w:rsidR="009640AF" w:rsidRPr="00173DA0" w:rsidRDefault="009640AF" w:rsidP="009640AF">
      <w:pPr>
        <w:pStyle w:val="GvdeMetni"/>
        <w:tabs>
          <w:tab w:val="left" w:pos="4830"/>
          <w:tab w:val="left" w:pos="6150"/>
          <w:tab w:val="left" w:pos="7471"/>
          <w:tab w:val="left" w:pos="8792"/>
        </w:tabs>
        <w:spacing w:before="250"/>
        <w:ind w:left="3510"/>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w:t>
      </w:r>
      <w:r w:rsidRPr="00173DA0">
        <w:rPr>
          <w:rFonts w:ascii="Times New Roman" w:hAnsi="Times New Roman" w:cs="Times New Roman"/>
          <w:color w:val="000000" w:themeColor="text1"/>
          <w:sz w:val="22"/>
          <w:szCs w:val="22"/>
        </w:rPr>
        <w:tab/>
        <w:t>2</w:t>
      </w:r>
      <w:r w:rsidRPr="00173DA0">
        <w:rPr>
          <w:rFonts w:ascii="Times New Roman" w:hAnsi="Times New Roman" w:cs="Times New Roman"/>
          <w:color w:val="000000" w:themeColor="text1"/>
          <w:sz w:val="22"/>
          <w:szCs w:val="22"/>
        </w:rPr>
        <w:tab/>
        <w:t>3</w:t>
      </w:r>
      <w:r w:rsidRPr="00173DA0">
        <w:rPr>
          <w:rFonts w:ascii="Times New Roman" w:hAnsi="Times New Roman" w:cs="Times New Roman"/>
          <w:color w:val="000000" w:themeColor="text1"/>
          <w:sz w:val="22"/>
          <w:szCs w:val="22"/>
        </w:rPr>
        <w:tab/>
      </w:r>
      <w:r w:rsidRPr="00173DA0">
        <w:rPr>
          <w:rFonts w:ascii="Times New Roman" w:hAnsi="Times New Roman" w:cs="Times New Roman"/>
          <w:b/>
          <w:color w:val="000000" w:themeColor="text1"/>
          <w:sz w:val="22"/>
          <w:szCs w:val="22"/>
        </w:rPr>
        <w:t>4</w:t>
      </w:r>
      <w:r w:rsidRPr="00173DA0">
        <w:rPr>
          <w:rFonts w:ascii="Times New Roman" w:hAnsi="Times New Roman" w:cs="Times New Roman"/>
          <w:color w:val="000000" w:themeColor="text1"/>
          <w:sz w:val="22"/>
          <w:szCs w:val="22"/>
        </w:rPr>
        <w:tab/>
        <w:t>5</w:t>
      </w:r>
    </w:p>
    <w:p w14:paraId="3DA66B75" w14:textId="77777777" w:rsidR="009640AF" w:rsidRPr="00173DA0" w:rsidRDefault="009640AF" w:rsidP="009640AF">
      <w:pPr>
        <w:pStyle w:val="GvdeMetni"/>
        <w:spacing w:before="5"/>
        <w:rPr>
          <w:rFonts w:ascii="Times New Roman" w:hAnsi="Times New Roman" w:cs="Times New Roman"/>
          <w:color w:val="000000" w:themeColor="text1"/>
          <w:sz w:val="22"/>
          <w:szCs w:val="22"/>
        </w:rPr>
      </w:pPr>
    </w:p>
    <w:p w14:paraId="34753701" w14:textId="3EE0908B" w:rsidR="009640AF" w:rsidRPr="00173DA0" w:rsidRDefault="009640AF" w:rsidP="009640AF">
      <w:pPr>
        <w:pStyle w:val="GvdeMetni"/>
        <w:spacing w:before="107" w:line="232" w:lineRule="auto"/>
        <w:ind w:left="1375" w:right="7261"/>
        <w:rPr>
          <w:rFonts w:ascii="Times New Roman" w:hAnsi="Times New Roman" w:cs="Times New Roman"/>
          <w:color w:val="000000" w:themeColor="text1"/>
          <w:sz w:val="22"/>
          <w:szCs w:val="22"/>
        </w:rPr>
      </w:pPr>
      <w:r w:rsidRPr="00173DA0">
        <w:rPr>
          <w:rFonts w:ascii="Times New Roman" w:hAnsi="Times New Roman" w:cs="Times New Roman"/>
          <w:noProof/>
          <w:color w:val="000000" w:themeColor="text1"/>
          <w:sz w:val="22"/>
          <w:szCs w:val="22"/>
          <w:lang w:eastAsia="tr-TR"/>
        </w:rPr>
        <w:drawing>
          <wp:anchor distT="0" distB="0" distL="0" distR="0" simplePos="0" relativeHeight="251658240" behindDoc="0" locked="0" layoutInCell="1" allowOverlap="1" wp14:anchorId="65E3B47D" wp14:editId="6B900469">
            <wp:simplePos x="0" y="0"/>
            <wp:positionH relativeFrom="page">
              <wp:posOffset>5180178</wp:posOffset>
            </wp:positionH>
            <wp:positionV relativeFrom="paragraph">
              <wp:posOffset>156845</wp:posOffset>
            </wp:positionV>
            <wp:extent cx="190588" cy="190588"/>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49024" behindDoc="0" locked="0" layoutInCell="1" allowOverlap="1" wp14:anchorId="0F062AA8" wp14:editId="7A9F21E8">
            <wp:simplePos x="0" y="0"/>
            <wp:positionH relativeFrom="page">
              <wp:posOffset>2664891</wp:posOffset>
            </wp:positionH>
            <wp:positionV relativeFrom="paragraph">
              <wp:posOffset>150350</wp:posOffset>
            </wp:positionV>
            <wp:extent cx="190588" cy="190588"/>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52096" behindDoc="0" locked="0" layoutInCell="1" allowOverlap="1" wp14:anchorId="45E4A7EF" wp14:editId="700B4FF7">
            <wp:simplePos x="0" y="0"/>
            <wp:positionH relativeFrom="page">
              <wp:posOffset>3503481</wp:posOffset>
            </wp:positionH>
            <wp:positionV relativeFrom="paragraph">
              <wp:posOffset>150350</wp:posOffset>
            </wp:positionV>
            <wp:extent cx="190588" cy="19058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55168" behindDoc="0" locked="0" layoutInCell="1" allowOverlap="1" wp14:anchorId="7D07B641" wp14:editId="2BE7E1D0">
            <wp:simplePos x="0" y="0"/>
            <wp:positionH relativeFrom="page">
              <wp:posOffset>4342071</wp:posOffset>
            </wp:positionH>
            <wp:positionV relativeFrom="paragraph">
              <wp:posOffset>150350</wp:posOffset>
            </wp:positionV>
            <wp:extent cx="190588" cy="190588"/>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45952" behindDoc="0" locked="0" layoutInCell="1" allowOverlap="1" wp14:anchorId="79CEA853" wp14:editId="081C6819">
            <wp:simplePos x="0" y="0"/>
            <wp:positionH relativeFrom="page">
              <wp:posOffset>6019250</wp:posOffset>
            </wp:positionH>
            <wp:positionV relativeFrom="paragraph">
              <wp:posOffset>150350</wp:posOffset>
            </wp:positionV>
            <wp:extent cx="190588" cy="190588"/>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003547B8" w:rsidRPr="00173DA0">
        <w:rPr>
          <w:rFonts w:ascii="Times New Roman" w:hAnsi="Times New Roman" w:cs="Times New Roman"/>
          <w:color w:val="000000" w:themeColor="text1"/>
          <w:sz w:val="22"/>
          <w:szCs w:val="22"/>
        </w:rPr>
        <w:t>Rating</w:t>
      </w:r>
    </w:p>
    <w:p w14:paraId="0FCBF07E" w14:textId="77777777" w:rsidR="009640AF" w:rsidRPr="00173DA0" w:rsidRDefault="009640AF" w:rsidP="009640AF">
      <w:pPr>
        <w:pStyle w:val="GvdeMetni"/>
        <w:rPr>
          <w:rFonts w:ascii="Times New Roman" w:hAnsi="Times New Roman" w:cs="Times New Roman"/>
          <w:color w:val="000000" w:themeColor="text1"/>
          <w:sz w:val="22"/>
          <w:szCs w:val="22"/>
        </w:rPr>
      </w:pPr>
    </w:p>
    <w:p w14:paraId="1DD5BE0F" w14:textId="77777777" w:rsidR="009640AF" w:rsidRPr="00173DA0" w:rsidRDefault="009640AF" w:rsidP="009640AF">
      <w:pPr>
        <w:pStyle w:val="GvdeMetni"/>
        <w:rPr>
          <w:rFonts w:ascii="Times New Roman" w:hAnsi="Times New Roman" w:cs="Times New Roman"/>
          <w:color w:val="000000" w:themeColor="text1"/>
          <w:sz w:val="22"/>
          <w:szCs w:val="22"/>
        </w:rPr>
      </w:pPr>
    </w:p>
    <w:p w14:paraId="30E74738" w14:textId="77777777" w:rsidR="00CE11BE" w:rsidRPr="00173DA0" w:rsidRDefault="00CE11BE" w:rsidP="00B630A6">
      <w:pPr>
        <w:pStyle w:val="ListeParagraf"/>
        <w:ind w:left="1211"/>
        <w:rPr>
          <w:rFonts w:ascii="Times New Roman" w:hAnsi="Times New Roman" w:cs="Times New Roman"/>
          <w:b/>
          <w:color w:val="000000" w:themeColor="text1"/>
        </w:rPr>
      </w:pPr>
    </w:p>
    <w:p w14:paraId="09ACC928" w14:textId="73CA3F32" w:rsidR="00B630A6" w:rsidRPr="00173DA0" w:rsidRDefault="00B630A6" w:rsidP="00B630A6">
      <w:pPr>
        <w:pStyle w:val="ListeParagraf"/>
        <w:ind w:left="1211"/>
        <w:rPr>
          <w:rFonts w:ascii="Times New Roman" w:hAnsi="Times New Roman" w:cs="Times New Roman"/>
          <w:b/>
          <w:color w:val="000000" w:themeColor="text1"/>
        </w:rPr>
      </w:pPr>
      <w:r w:rsidRPr="00173DA0">
        <w:rPr>
          <w:rFonts w:ascii="Times New Roman" w:hAnsi="Times New Roman" w:cs="Times New Roman"/>
          <w:b/>
          <w:color w:val="000000" w:themeColor="text1"/>
        </w:rPr>
        <w:t>18. Upload your evidence for your explanations about the title.</w:t>
      </w:r>
    </w:p>
    <w:p w14:paraId="44ADCC96" w14:textId="77777777" w:rsidR="00B630A6" w:rsidRPr="00173DA0" w:rsidRDefault="00B630A6" w:rsidP="00B630A6">
      <w:pPr>
        <w:pStyle w:val="ListeParagraf"/>
        <w:ind w:left="1211"/>
        <w:rPr>
          <w:rFonts w:ascii="Times New Roman" w:hAnsi="Times New Roman" w:cs="Times New Roman"/>
          <w:bCs/>
          <w:color w:val="000000" w:themeColor="text1"/>
        </w:rPr>
      </w:pPr>
    </w:p>
    <w:p w14:paraId="5A8E7427" w14:textId="77777777" w:rsidR="00B630A6" w:rsidRPr="00173DA0" w:rsidRDefault="00B630A6" w:rsidP="00B630A6">
      <w:pPr>
        <w:pStyle w:val="ListeParagraf"/>
        <w:ind w:left="1211"/>
        <w:rPr>
          <w:rFonts w:ascii="Times New Roman" w:hAnsi="Times New Roman" w:cs="Times New Roman"/>
          <w:bCs/>
          <w:color w:val="000000" w:themeColor="text1"/>
        </w:rPr>
      </w:pPr>
    </w:p>
    <w:p w14:paraId="260AD7F5" w14:textId="77777777" w:rsidR="00B630A6" w:rsidRPr="00173DA0" w:rsidRDefault="00B630A6" w:rsidP="00B630A6">
      <w:pPr>
        <w:pStyle w:val="ListeParagraf"/>
        <w:ind w:left="1211"/>
        <w:rPr>
          <w:rFonts w:ascii="Times New Roman" w:hAnsi="Times New Roman" w:cs="Times New Roman"/>
          <w:bCs/>
          <w:color w:val="000000" w:themeColor="text1"/>
        </w:rPr>
      </w:pPr>
    </w:p>
    <w:p w14:paraId="338BC994" w14:textId="77777777" w:rsidR="00CE11BE" w:rsidRPr="00173DA0" w:rsidRDefault="00CE11BE" w:rsidP="00B630A6">
      <w:pPr>
        <w:pStyle w:val="ListeParagraf"/>
        <w:ind w:left="1211"/>
        <w:jc w:val="center"/>
        <w:rPr>
          <w:rFonts w:ascii="Times New Roman" w:hAnsi="Times New Roman" w:cs="Times New Roman"/>
          <w:b/>
          <w:color w:val="000000" w:themeColor="text1"/>
        </w:rPr>
      </w:pPr>
    </w:p>
    <w:p w14:paraId="090B990A" w14:textId="33A3F21B" w:rsidR="00B630A6" w:rsidRPr="00173DA0" w:rsidRDefault="00B630A6" w:rsidP="00B630A6">
      <w:pPr>
        <w:pStyle w:val="ListeParagraf"/>
        <w:ind w:left="1211"/>
        <w:jc w:val="center"/>
        <w:rPr>
          <w:rFonts w:ascii="Times New Roman" w:hAnsi="Times New Roman" w:cs="Times New Roman"/>
          <w:b/>
          <w:color w:val="000000" w:themeColor="text1"/>
        </w:rPr>
      </w:pPr>
      <w:r w:rsidRPr="00173DA0">
        <w:rPr>
          <w:rFonts w:ascii="Times New Roman" w:hAnsi="Times New Roman" w:cs="Times New Roman"/>
          <w:b/>
          <w:color w:val="000000" w:themeColor="text1"/>
        </w:rPr>
        <w:t>Compatibility of course outcomes with program outcomes</w:t>
      </w:r>
    </w:p>
    <w:p w14:paraId="1CFACF9B" w14:textId="77777777" w:rsidR="00B630A6" w:rsidRPr="00173DA0" w:rsidRDefault="00B630A6" w:rsidP="00B630A6">
      <w:pPr>
        <w:pStyle w:val="ListeParagraf"/>
        <w:ind w:left="1211"/>
        <w:rPr>
          <w:rFonts w:ascii="Times New Roman" w:hAnsi="Times New Roman" w:cs="Times New Roman"/>
          <w:bCs/>
          <w:color w:val="000000" w:themeColor="text1"/>
        </w:rPr>
      </w:pPr>
    </w:p>
    <w:p w14:paraId="5CFB1EE9" w14:textId="77777777" w:rsidR="00B630A6" w:rsidRPr="00173DA0" w:rsidRDefault="00B630A6" w:rsidP="00B630A6">
      <w:pPr>
        <w:pStyle w:val="ListeParagraf"/>
        <w:ind w:left="851" w:firstLine="0"/>
        <w:rPr>
          <w:rFonts w:ascii="Times New Roman" w:hAnsi="Times New Roman" w:cs="Times New Roman"/>
          <w:bCs/>
          <w:color w:val="000000" w:themeColor="text1"/>
        </w:rPr>
      </w:pPr>
      <w:r w:rsidRPr="00173DA0">
        <w:rPr>
          <w:rFonts w:ascii="Times New Roman" w:hAnsi="Times New Roman" w:cs="Times New Roman"/>
          <w:bCs/>
          <w:color w:val="000000" w:themeColor="text1"/>
        </w:rPr>
        <w:t>The learning outcomes of the courses (including blended and distance education) have been defined and a mapping between program outcomes and course outcomes has been established. The wording of the learning outcomes clearly indicates the cognitive, affective and kinesthetic level envisaged. A plan has been made on how to monitor the realization of course learning outcomes, especially the method and process of examining non-specific (general) outcomes are detailed.</w:t>
      </w:r>
    </w:p>
    <w:p w14:paraId="28DDB3ED" w14:textId="77777777" w:rsidR="00B630A6" w:rsidRPr="00173DA0" w:rsidRDefault="00B630A6" w:rsidP="00B630A6">
      <w:pPr>
        <w:pStyle w:val="ListeParagraf"/>
        <w:ind w:left="1211"/>
        <w:rPr>
          <w:rFonts w:ascii="Times New Roman" w:hAnsi="Times New Roman" w:cs="Times New Roman"/>
          <w:bCs/>
          <w:color w:val="000000" w:themeColor="text1"/>
        </w:rPr>
      </w:pPr>
    </w:p>
    <w:p w14:paraId="4D7AA311" w14:textId="77777777" w:rsidR="00CE11BE" w:rsidRPr="00173DA0" w:rsidRDefault="00CE11BE" w:rsidP="00B630A6">
      <w:pPr>
        <w:pStyle w:val="ListeParagraf"/>
        <w:ind w:left="1211"/>
        <w:rPr>
          <w:rFonts w:ascii="Times New Roman" w:hAnsi="Times New Roman" w:cs="Times New Roman"/>
          <w:b/>
          <w:color w:val="000000" w:themeColor="text1"/>
        </w:rPr>
      </w:pPr>
    </w:p>
    <w:p w14:paraId="34E07A55" w14:textId="77777777" w:rsidR="00CE11BE" w:rsidRPr="00173DA0" w:rsidRDefault="00CE11BE" w:rsidP="00B630A6">
      <w:pPr>
        <w:pStyle w:val="ListeParagraf"/>
        <w:ind w:left="1211"/>
        <w:rPr>
          <w:rFonts w:ascii="Times New Roman" w:hAnsi="Times New Roman" w:cs="Times New Roman"/>
          <w:b/>
          <w:color w:val="000000" w:themeColor="text1"/>
        </w:rPr>
      </w:pPr>
    </w:p>
    <w:p w14:paraId="5C4C586C" w14:textId="74CE996A" w:rsidR="00B630A6" w:rsidRPr="00173DA0" w:rsidRDefault="00B630A6" w:rsidP="00B630A6">
      <w:pPr>
        <w:pStyle w:val="ListeParagraf"/>
        <w:ind w:left="1211"/>
        <w:rPr>
          <w:rFonts w:ascii="Times New Roman" w:hAnsi="Times New Roman" w:cs="Times New Roman"/>
          <w:b/>
          <w:color w:val="000000" w:themeColor="text1"/>
        </w:rPr>
      </w:pPr>
      <w:r w:rsidRPr="00173DA0">
        <w:rPr>
          <w:rFonts w:ascii="Times New Roman" w:hAnsi="Times New Roman" w:cs="Times New Roman"/>
          <w:b/>
          <w:color w:val="000000" w:themeColor="text1"/>
        </w:rPr>
        <w:t>19. List the identified program outcomes. Explain the methods of identifying, reviewing and updating program outcomes with evidence.</w:t>
      </w:r>
    </w:p>
    <w:p w14:paraId="77E91274" w14:textId="77777777" w:rsidR="00B630A6" w:rsidRPr="00173DA0" w:rsidRDefault="00B630A6" w:rsidP="00B630A6">
      <w:pPr>
        <w:pStyle w:val="ListeParagraf"/>
        <w:ind w:left="1211"/>
        <w:rPr>
          <w:rFonts w:ascii="Times New Roman" w:hAnsi="Times New Roman" w:cs="Times New Roman"/>
          <w:bCs/>
          <w:color w:val="000000" w:themeColor="text1"/>
        </w:rPr>
      </w:pPr>
    </w:p>
    <w:p w14:paraId="4375E992" w14:textId="7128FE25" w:rsidR="00B630A6" w:rsidRPr="00173DA0" w:rsidRDefault="00B630A6" w:rsidP="00B630A6">
      <w:pPr>
        <w:pStyle w:val="ListeParagraf"/>
        <w:ind w:left="851" w:firstLine="0"/>
        <w:rPr>
          <w:rFonts w:ascii="Times New Roman" w:hAnsi="Times New Roman" w:cs="Times New Roman"/>
          <w:bCs/>
          <w:color w:val="000000" w:themeColor="text1"/>
        </w:rPr>
      </w:pPr>
      <w:r w:rsidRPr="00173DA0">
        <w:rPr>
          <w:rFonts w:ascii="Times New Roman" w:hAnsi="Times New Roman" w:cs="Times New Roman"/>
          <w:bCs/>
          <w:color w:val="000000" w:themeColor="text1"/>
        </w:rPr>
        <w:t xml:space="preserve">Explain the methods of determining, reviewing and updating program outcomes with evidence. Program outcomes have been determined in relation to the Undergraduate Education qualifications specified in the </w:t>
      </w:r>
      <w:r w:rsidRPr="00173DA0">
        <w:rPr>
          <w:rFonts w:ascii="Times New Roman" w:hAnsi="Times New Roman" w:cs="Times New Roman"/>
          <w:bCs/>
          <w:color w:val="000000" w:themeColor="text1"/>
        </w:rPr>
        <w:lastRenderedPageBreak/>
        <w:t xml:space="preserve">Turkish Higher Education Qualifications Framework. Program outcomes have been prepared by taking into account the program's core competencies. The knowledge theme includes theoretical phenomena, the skill theme includes cognitive applications, and the competency theme includes field-specific competence, competence to work independently and take responsibility, communication and social competence, and learning competence. </w:t>
      </w:r>
    </w:p>
    <w:p w14:paraId="4CAACCC6" w14:textId="77777777" w:rsidR="00B630A6" w:rsidRPr="00173DA0" w:rsidRDefault="00B630A6" w:rsidP="00B630A6">
      <w:pPr>
        <w:pStyle w:val="ListeParagraf"/>
        <w:ind w:left="851" w:firstLine="0"/>
        <w:rPr>
          <w:rFonts w:ascii="Times New Roman" w:hAnsi="Times New Roman" w:cs="Times New Roman"/>
          <w:bCs/>
          <w:color w:val="000000" w:themeColor="text1"/>
        </w:rPr>
      </w:pPr>
    </w:p>
    <w:p w14:paraId="1D8E6294"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 xml:space="preserve">1. Explains and uses theoretical and practical knowledge related to English language teaching. </w:t>
      </w:r>
    </w:p>
    <w:p w14:paraId="7A6887C0"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2. Explains and uses the theoretical and practical knowledge related to the basic field of educational sciences.</w:t>
      </w:r>
    </w:p>
    <w:p w14:paraId="172CD59A"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3. Apply the most appropriate teaching strategies, methods, techniques and activities by taking into account the characteristics and achievements of English language teaching.</w:t>
      </w:r>
    </w:p>
    <w:p w14:paraId="2E0B2A5F"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4. uses English language skills effectively.</w:t>
      </w:r>
    </w:p>
    <w:p w14:paraId="7D65458A"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 xml:space="preserve">5. Uses Turkish language skills and grammar effectively. </w:t>
      </w:r>
    </w:p>
    <w:p w14:paraId="3129C6D4"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6. Uses second foreign language skills effectively.</w:t>
      </w:r>
    </w:p>
    <w:p w14:paraId="2ABD8B0F"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7. organizes learning environments with appropriate planning for English language teaching.</w:t>
      </w:r>
    </w:p>
    <w:p w14:paraId="448C8256"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8. Develops materials suitable for English language teaching and student needs.</w:t>
      </w:r>
    </w:p>
    <w:p w14:paraId="5D70E672"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9. Uses information and communication technologies in English language teaching.</w:t>
      </w:r>
    </w:p>
    <w:p w14:paraId="4F458F03"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10. develops a mixed approach to English language learning and teaching process.</w:t>
      </w:r>
    </w:p>
    <w:p w14:paraId="3A8C39A3"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11. Help students develop effective language learning strategies.</w:t>
      </w:r>
    </w:p>
    <w:p w14:paraId="308BE9FF"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12. Ensures that students are competent in English language skills and knowledge.</w:t>
      </w:r>
    </w:p>
    <w:p w14:paraId="029CB5EE"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13. Makes practices that take into account students with special needs and students who need special education in English language teaching.</w:t>
      </w:r>
    </w:p>
    <w:p w14:paraId="50FC1A37"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14. Uses multidimensional measurement and evaluation tools and methods related to English language teaching and reflects the results to their practices.</w:t>
      </w:r>
    </w:p>
    <w:p w14:paraId="72869702"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15. Cooperates with families and the community in the development of students' language skills.</w:t>
      </w:r>
    </w:p>
    <w:p w14:paraId="305C0F34"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 xml:space="preserve">16. Cooperates with the community, institutions and organizations in making the school a cultural and learning center. </w:t>
      </w:r>
    </w:p>
    <w:p w14:paraId="56C011E2"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 xml:space="preserve">17. Takes responsibility individually and as a team member. </w:t>
      </w:r>
    </w:p>
    <w:p w14:paraId="217AFCB2"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18. Recognizes and adapts to different cultures.</w:t>
      </w:r>
    </w:p>
    <w:p w14:paraId="063CFA3B"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19. Participates in related activities for continuous professional development by directing his/her own learning.</w:t>
      </w:r>
    </w:p>
    <w:p w14:paraId="6C585A6F"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20. Utilizes scientific research methods and techniques in applications for professional development.</w:t>
      </w:r>
    </w:p>
    <w:p w14:paraId="14924C96"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21. Acts in accordance with democracy, human rights, social, scientific and professional ethical values.</w:t>
      </w:r>
    </w:p>
    <w:p w14:paraId="4B90DE7F"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22. Acts in accordance with the laws, regulations and legislation regarding their duties, rights and responsibilities as an individual and in their field.</w:t>
      </w:r>
    </w:p>
    <w:p w14:paraId="0FB49D55"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23. Develops a critical perspective on different written and oral texts.</w:t>
      </w:r>
    </w:p>
    <w:p w14:paraId="1F048EA3" w14:textId="77777777" w:rsidR="00B630A6" w:rsidRPr="00173DA0" w:rsidRDefault="00B630A6" w:rsidP="00B630A6">
      <w:pPr>
        <w:pStyle w:val="ListeParagraf"/>
        <w:ind w:left="1211"/>
        <w:rPr>
          <w:rFonts w:ascii="Times New Roman" w:hAnsi="Times New Roman" w:cs="Times New Roman"/>
          <w:bCs/>
          <w:color w:val="000000" w:themeColor="text1"/>
        </w:rPr>
      </w:pPr>
      <w:r w:rsidRPr="00173DA0">
        <w:rPr>
          <w:rFonts w:ascii="Times New Roman" w:hAnsi="Times New Roman" w:cs="Times New Roman"/>
          <w:bCs/>
          <w:color w:val="000000" w:themeColor="text1"/>
        </w:rPr>
        <w:t>24. Explains learning theories and factors affecting learning.</w:t>
      </w:r>
    </w:p>
    <w:p w14:paraId="6DB0B080" w14:textId="77777777" w:rsidR="00B630A6" w:rsidRPr="00173DA0" w:rsidRDefault="00B630A6" w:rsidP="00B630A6">
      <w:pPr>
        <w:pStyle w:val="ListeParagraf"/>
        <w:ind w:left="1211" w:firstLine="0"/>
        <w:rPr>
          <w:rFonts w:ascii="Times New Roman" w:hAnsi="Times New Roman" w:cs="Times New Roman"/>
          <w:bCs/>
          <w:color w:val="000000" w:themeColor="text1"/>
        </w:rPr>
      </w:pPr>
    </w:p>
    <w:p w14:paraId="65C27ACF" w14:textId="2E701975" w:rsidR="00B630A6" w:rsidRPr="00173DA0" w:rsidRDefault="00B630A6" w:rsidP="00B630A6">
      <w:pPr>
        <w:pStyle w:val="ListeParagraf"/>
        <w:ind w:left="1211" w:firstLine="0"/>
        <w:rPr>
          <w:rFonts w:ascii="Times New Roman" w:hAnsi="Times New Roman" w:cs="Times New Roman"/>
          <w:bCs/>
          <w:color w:val="000000" w:themeColor="text1"/>
        </w:rPr>
      </w:pPr>
      <w:r w:rsidRPr="00173DA0">
        <w:rPr>
          <w:rFonts w:ascii="Times New Roman" w:hAnsi="Times New Roman" w:cs="Times New Roman"/>
          <w:bCs/>
          <w:color w:val="000000" w:themeColor="text1"/>
        </w:rPr>
        <w:t xml:space="preserve">EVIDENCE: </w:t>
      </w:r>
      <w:hyperlink r:id="rId16" w:history="1">
        <w:r w:rsidRPr="00173DA0">
          <w:rPr>
            <w:rStyle w:val="Kpr"/>
            <w:rFonts w:ascii="Times New Roman" w:hAnsi="Times New Roman" w:cs="Times New Roman"/>
            <w:bCs/>
            <w:color w:val="000000" w:themeColor="text1"/>
          </w:rPr>
          <w:t>https://ebs.pusula.pau.edu.tr/BilgiGoster/Program.aspx?lng=1&amp;dzy=3&amp;br=19&amp;bl=51&amp;pr=24&amp;dm=1&amp;ps=0</w:t>
        </w:r>
      </w:hyperlink>
    </w:p>
    <w:p w14:paraId="29224EFD" w14:textId="77777777" w:rsidR="00647BCA" w:rsidRPr="00173DA0" w:rsidRDefault="00647BCA" w:rsidP="00B630A6">
      <w:pPr>
        <w:jc w:val="both"/>
        <w:rPr>
          <w:rFonts w:ascii="Times New Roman" w:eastAsiaTheme="minorHAnsi" w:hAnsi="Times New Roman" w:cs="Times New Roman"/>
          <w:color w:val="000000" w:themeColor="text1"/>
        </w:rPr>
      </w:pPr>
    </w:p>
    <w:p w14:paraId="243D0E96" w14:textId="77777777" w:rsidR="003C35BB" w:rsidRPr="00173DA0" w:rsidRDefault="003C35BB" w:rsidP="00647BCA">
      <w:pPr>
        <w:pStyle w:val="ListeParagraf"/>
        <w:ind w:left="1211" w:firstLine="0"/>
        <w:jc w:val="both"/>
        <w:rPr>
          <w:rFonts w:ascii="Times New Roman" w:eastAsiaTheme="minorHAnsi" w:hAnsi="Times New Roman" w:cs="Times New Roman"/>
          <w:color w:val="000000" w:themeColor="text1"/>
        </w:rPr>
      </w:pPr>
    </w:p>
    <w:p w14:paraId="55655FB1" w14:textId="77777777" w:rsidR="003C35BB" w:rsidRPr="00173DA0" w:rsidRDefault="003C35BB" w:rsidP="00647BCA">
      <w:pPr>
        <w:pStyle w:val="ListeParagraf"/>
        <w:ind w:left="1211" w:firstLine="0"/>
        <w:jc w:val="both"/>
        <w:rPr>
          <w:rFonts w:ascii="Times New Roman" w:eastAsiaTheme="minorHAnsi" w:hAnsi="Times New Roman" w:cs="Times New Roman"/>
          <w:color w:val="000000" w:themeColor="text1"/>
        </w:rPr>
      </w:pPr>
    </w:p>
    <w:p w14:paraId="04E422B1" w14:textId="77777777" w:rsidR="00CE11BE" w:rsidRPr="00173DA0" w:rsidRDefault="00CE11BE" w:rsidP="00A54237">
      <w:pPr>
        <w:pStyle w:val="ListeParagraf"/>
        <w:ind w:left="851" w:firstLine="0"/>
        <w:jc w:val="both"/>
        <w:rPr>
          <w:rFonts w:ascii="Times New Roman" w:eastAsiaTheme="minorHAnsi" w:hAnsi="Times New Roman" w:cs="Times New Roman"/>
          <w:b/>
          <w:color w:val="000000" w:themeColor="text1"/>
        </w:rPr>
      </w:pPr>
    </w:p>
    <w:p w14:paraId="1B80802E" w14:textId="22C1EE6A" w:rsidR="00A54237" w:rsidRPr="00173DA0" w:rsidRDefault="00A54237" w:rsidP="00A54237">
      <w:pPr>
        <w:pStyle w:val="ListeParagraf"/>
        <w:ind w:left="851" w:firstLine="0"/>
        <w:jc w:val="both"/>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20. Examine the compatibility of program outcomes with program educational objectives.</w:t>
      </w:r>
    </w:p>
    <w:p w14:paraId="2BC22959"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
    <w:p w14:paraId="52B8FD7E" w14:textId="6603E634"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roofErr w:type="gramStart"/>
      <w:r w:rsidRPr="00173DA0">
        <w:rPr>
          <w:rFonts w:ascii="Times New Roman" w:eastAsiaTheme="minorHAnsi" w:hAnsi="Times New Roman" w:cs="Times New Roman"/>
          <w:bCs/>
          <w:color w:val="000000" w:themeColor="text1"/>
        </w:rPr>
        <w:t xml:space="preserve">The aim of the English Language Teaching Undergraduate Program is to train English language teachers who are devoted to their country and nation in line with Atatürk's Principles and Revolutions, who aim to protect and maintain their national values, who are qualified, ethical, questioning, criticizing, creative thinking, who are equipped with teaching professional knowledge and skills in the light of scientific research in the field with a universal perspective on language teaching, who know and use contemporary language teaching methods and techniques in primary, secondary, high school and higher education institutions and who can use various technical equipment in this process. </w:t>
      </w:r>
      <w:proofErr w:type="gramEnd"/>
    </w:p>
    <w:p w14:paraId="3EA357E5"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
    <w:p w14:paraId="1DE1B387" w14:textId="1B6FC176"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In addition, another aim of the program is to play a role in shaping the future of the field by training students for master's and doctoral programs. The Department of Foreign Language Education encourages students to develop scientific thinking, problem solving, critical thinking skills and to become lifelong learners, and encourages them to acquire new interests and skills and to take leadership positions. In line with these aims, the program aims to enable prospective teachers to: </w:t>
      </w:r>
    </w:p>
    <w:p w14:paraId="295D9A78"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
    <w:p w14:paraId="76B0F2F8"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a) enable students to develop their language skills and language learning strategies, </w:t>
      </w:r>
    </w:p>
    <w:p w14:paraId="7D660562"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b) to enable them to understand and learn the characteristics and principles of the teaching profession, </w:t>
      </w:r>
    </w:p>
    <w:p w14:paraId="4DE97304"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lastRenderedPageBreak/>
        <w:t>c) to develop the ability to teach the language in the best way with the awareness of contemporary methods and techniques</w:t>
      </w:r>
    </w:p>
    <w:p w14:paraId="0FEE4862"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d) adapt and develop materials suitable for foreign language teaching and the needs of students,</w:t>
      </w:r>
    </w:p>
    <w:p w14:paraId="435B889B"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e) to evaluate students' achievements in a multidimensional way by using different methods, </w:t>
      </w:r>
    </w:p>
    <w:p w14:paraId="29947435"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f) use information and communication technologies related to language education and training, </w:t>
      </w:r>
    </w:p>
    <w:p w14:paraId="3F3ADD2F"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g) to gain awareness of participating in activities to ensure continuous professional development. </w:t>
      </w:r>
    </w:p>
    <w:p w14:paraId="50443C4C"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
    <w:p w14:paraId="64CA22D9"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These aims and objectives are directly related to the mission and vision of Pamukkale University Faculty of Education. The common mission of our faculty and our program is "to serve humanity in the light of universal values, using up-to-date knowledge and technology, with education-training, research-development and applications at national and international standards; to educate competent, innovative, entrepreneurial individuals who respect basic human values". The vision of our program is "to be a universal program that satisfies its stakeholders with its institutional strength and continuously develops" in parallel with our Faculty and University. </w:t>
      </w:r>
    </w:p>
    <w:p w14:paraId="39A7C69C"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
    <w:p w14:paraId="20740729"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EVIDENCE:</w:t>
      </w:r>
    </w:p>
    <w:p w14:paraId="42FD144C" w14:textId="1C65D283" w:rsidR="00A54237" w:rsidRPr="00173DA0" w:rsidRDefault="00254235" w:rsidP="00A54237">
      <w:pPr>
        <w:pStyle w:val="ListeParagraf"/>
        <w:ind w:left="851" w:firstLine="0"/>
        <w:jc w:val="both"/>
        <w:rPr>
          <w:rFonts w:ascii="Times New Roman" w:eastAsiaTheme="minorHAnsi" w:hAnsi="Times New Roman" w:cs="Times New Roman"/>
          <w:bCs/>
          <w:color w:val="000000" w:themeColor="text1"/>
        </w:rPr>
      </w:pPr>
      <w:hyperlink r:id="rId17" w:history="1">
        <w:r w:rsidR="00A54237" w:rsidRPr="00173DA0">
          <w:rPr>
            <w:rStyle w:val="Kpr"/>
            <w:rFonts w:ascii="Times New Roman" w:eastAsiaTheme="minorHAnsi" w:hAnsi="Times New Roman" w:cs="Times New Roman"/>
            <w:bCs/>
            <w:color w:val="000000" w:themeColor="text1"/>
          </w:rPr>
          <w:t>https://ebs.pusula.pau.edu.tr/BilgiGoster/Program.aspx?lng=1&amp;dzy=3&amp;br=19&amp;bl=51&amp;pr=24&amp;dm=1&amp;ps=0</w:t>
        </w:r>
      </w:hyperlink>
    </w:p>
    <w:p w14:paraId="1C618D01"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
    <w:p w14:paraId="31587796"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
    <w:p w14:paraId="6C16569A" w14:textId="77777777" w:rsidR="00CE11BE" w:rsidRPr="00173DA0" w:rsidRDefault="00CE11BE" w:rsidP="00A54237">
      <w:pPr>
        <w:pStyle w:val="ListeParagraf"/>
        <w:ind w:left="851" w:firstLine="0"/>
        <w:jc w:val="both"/>
        <w:rPr>
          <w:rFonts w:ascii="Times New Roman" w:eastAsiaTheme="minorHAnsi" w:hAnsi="Times New Roman" w:cs="Times New Roman"/>
          <w:b/>
          <w:color w:val="000000" w:themeColor="text1"/>
        </w:rPr>
      </w:pPr>
    </w:p>
    <w:p w14:paraId="29F07CC0" w14:textId="3F138D09" w:rsidR="00A54237" w:rsidRPr="00173DA0" w:rsidRDefault="00A54237" w:rsidP="00A54237">
      <w:pPr>
        <w:pStyle w:val="ListeParagraf"/>
        <w:ind w:left="851" w:firstLine="0"/>
        <w:jc w:val="both"/>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21. Explain the relationship between program outcomes and course outcomes with evidence.</w:t>
      </w:r>
    </w:p>
    <w:p w14:paraId="09EEA1A1"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
    <w:p w14:paraId="22BB42BB"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proofErr w:type="gramStart"/>
      <w:r w:rsidRPr="00173DA0">
        <w:rPr>
          <w:rFonts w:ascii="Times New Roman" w:eastAsiaTheme="minorHAnsi" w:hAnsi="Times New Roman" w:cs="Times New Roman"/>
          <w:bCs/>
          <w:color w:val="000000" w:themeColor="text1"/>
        </w:rPr>
        <w:t xml:space="preserve">The aim of the English Language Teaching Undergraduate Program is to train English language teachers who are devoted to their country and nation in line with Atatürk's Principles and Revolutions, who aim to protect and maintain their national values, who are qualified, ethical, questioning, criticizing, creative thinking, who are equipped with teaching professional knowledge and skills in the light of scientific research in the field with a universal perspective on language teaching, who know and use contemporary language teaching methods and techniques in primary, secondary, high school and higher education institutions and who can use various technical equipment in this process. </w:t>
      </w:r>
      <w:proofErr w:type="gramEnd"/>
      <w:r w:rsidRPr="00173DA0">
        <w:rPr>
          <w:rFonts w:ascii="Times New Roman" w:eastAsiaTheme="minorHAnsi" w:hAnsi="Times New Roman" w:cs="Times New Roman"/>
          <w:bCs/>
          <w:color w:val="000000" w:themeColor="text1"/>
        </w:rPr>
        <w:t xml:space="preserve">In addition, another aim of the program is to play a role in shaping the future of the field by training students for master's and doctoral programs. The Department of Foreign Language Education encourages students to develop scientific thinking, problem solving, critical thinking skills and to become lifelong learners, and encourages them to acquire new interests and skills and to take leadership positions. In line with these aims, the program aims to enable prospective teachers to: </w:t>
      </w:r>
    </w:p>
    <w:p w14:paraId="04FBBDFA"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a) enable students to develop their language skills and language learning strategies, </w:t>
      </w:r>
    </w:p>
    <w:p w14:paraId="48B3E295"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b) to enable them to understand and learn the characteristics and principles of the teaching profession, </w:t>
      </w:r>
    </w:p>
    <w:p w14:paraId="380841E6"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c) to develop the ability to teach the language in the best way with the awareness of contemporary methods and techniques,</w:t>
      </w:r>
    </w:p>
    <w:p w14:paraId="2FD4F13E"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d) adapt and develop materials suitable for foreign language teaching and the needs of students,</w:t>
      </w:r>
    </w:p>
    <w:p w14:paraId="1737A574"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e) to evaluate students' achievements in a multidimensional way using different methods, </w:t>
      </w:r>
    </w:p>
    <w:p w14:paraId="4CD30305" w14:textId="77777777" w:rsidR="00A54237"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f) use information and communication technologies related to language education and training, </w:t>
      </w:r>
    </w:p>
    <w:p w14:paraId="2C847AE0" w14:textId="5627B347" w:rsidR="00BD5E76" w:rsidRPr="00173DA0" w:rsidRDefault="00A54237" w:rsidP="00A54237">
      <w:pPr>
        <w:pStyle w:val="ListeParagraf"/>
        <w:ind w:left="851" w:firstLine="0"/>
        <w:jc w:val="both"/>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g) to gain awareness of participating in activities to ensure continuous professional development.</w:t>
      </w:r>
    </w:p>
    <w:p w14:paraId="0C1023D4" w14:textId="77777777" w:rsidR="00A54237" w:rsidRPr="00173DA0" w:rsidRDefault="00A54237" w:rsidP="00BD5E76">
      <w:pPr>
        <w:pStyle w:val="ListeParagraf"/>
        <w:ind w:left="1211" w:firstLine="0"/>
        <w:jc w:val="both"/>
        <w:rPr>
          <w:rFonts w:ascii="Times New Roman" w:eastAsiaTheme="minorHAnsi" w:hAnsi="Times New Roman" w:cs="Times New Roman"/>
          <w:color w:val="000000" w:themeColor="text1"/>
        </w:rPr>
      </w:pPr>
    </w:p>
    <w:p w14:paraId="2EAF1BCE" w14:textId="77777777" w:rsidR="00A54237" w:rsidRPr="00173DA0" w:rsidRDefault="00A54237" w:rsidP="00A54237">
      <w:pPr>
        <w:pStyle w:val="GvdeMetni"/>
        <w:ind w:left="851"/>
        <w:rPr>
          <w:rFonts w:ascii="Times New Roman" w:eastAsiaTheme="minorHAnsi" w:hAnsi="Times New Roman" w:cs="Times New Roman"/>
          <w:color w:val="000000" w:themeColor="text1"/>
          <w:sz w:val="22"/>
          <w:szCs w:val="22"/>
        </w:rPr>
      </w:pPr>
      <w:r w:rsidRPr="00173DA0">
        <w:rPr>
          <w:rFonts w:ascii="Times New Roman" w:eastAsiaTheme="minorHAnsi" w:hAnsi="Times New Roman" w:cs="Times New Roman"/>
          <w:color w:val="000000" w:themeColor="text1"/>
          <w:sz w:val="22"/>
          <w:szCs w:val="22"/>
        </w:rPr>
        <w:t xml:space="preserve">These aims and objectives are directly related to the mission and vision of Pamukkale University Faculty of Education. The common mission of our faculty and program is "to serve humanity with education-training, research-development and applications at national and international standards in the light of universal values, using up-to-date knowledge and technology; to educate competent, innovative, entrepreneurial individuals who respect basic human values". The vision of our program, in parallel with our Faculty and University, is "to be a universal program that satisfies its stakeholders with its institutional strength and continuously develops." </w:t>
      </w:r>
    </w:p>
    <w:p w14:paraId="0ECA76F8" w14:textId="77777777" w:rsidR="00A54237" w:rsidRPr="00173DA0" w:rsidRDefault="00A54237" w:rsidP="00A54237">
      <w:pPr>
        <w:pStyle w:val="GvdeMetni"/>
        <w:rPr>
          <w:rFonts w:ascii="Times New Roman" w:eastAsiaTheme="minorHAnsi" w:hAnsi="Times New Roman" w:cs="Times New Roman"/>
          <w:color w:val="000000" w:themeColor="text1"/>
          <w:sz w:val="22"/>
          <w:szCs w:val="22"/>
        </w:rPr>
      </w:pPr>
    </w:p>
    <w:p w14:paraId="764670EE" w14:textId="77777777" w:rsidR="00CE11BE" w:rsidRPr="00173DA0" w:rsidRDefault="00A54237" w:rsidP="00CE11BE">
      <w:pPr>
        <w:pStyle w:val="GvdeMetni"/>
        <w:ind w:left="851"/>
        <w:rPr>
          <w:rFonts w:ascii="Times New Roman" w:eastAsiaTheme="minorHAnsi" w:hAnsi="Times New Roman" w:cs="Times New Roman"/>
          <w:color w:val="000000" w:themeColor="text1"/>
          <w:sz w:val="22"/>
          <w:szCs w:val="22"/>
        </w:rPr>
      </w:pPr>
      <w:r w:rsidRPr="00173DA0">
        <w:rPr>
          <w:rFonts w:ascii="Times New Roman" w:eastAsiaTheme="minorHAnsi" w:hAnsi="Times New Roman" w:cs="Times New Roman"/>
          <w:color w:val="000000" w:themeColor="text1"/>
          <w:sz w:val="22"/>
          <w:szCs w:val="22"/>
        </w:rPr>
        <w:t xml:space="preserve">EVIDENCE: </w:t>
      </w:r>
    </w:p>
    <w:p w14:paraId="16840575" w14:textId="7ECD7F69" w:rsidR="00CE11BE" w:rsidRPr="00173DA0" w:rsidRDefault="00254235" w:rsidP="00CE11BE">
      <w:pPr>
        <w:pStyle w:val="GvdeMetni"/>
        <w:ind w:left="851"/>
        <w:rPr>
          <w:rFonts w:ascii="Times New Roman" w:eastAsiaTheme="minorHAnsi" w:hAnsi="Times New Roman" w:cs="Times New Roman"/>
          <w:color w:val="000000" w:themeColor="text1"/>
          <w:sz w:val="22"/>
          <w:szCs w:val="22"/>
        </w:rPr>
      </w:pPr>
      <w:hyperlink r:id="rId18" w:history="1">
        <w:r w:rsidR="00CE11BE" w:rsidRPr="00173DA0">
          <w:rPr>
            <w:rStyle w:val="Kpr"/>
            <w:rFonts w:ascii="Times New Roman" w:eastAsiaTheme="minorHAnsi" w:hAnsi="Times New Roman" w:cs="Times New Roman"/>
            <w:color w:val="000000" w:themeColor="text1"/>
            <w:sz w:val="22"/>
            <w:szCs w:val="22"/>
          </w:rPr>
          <w:t>https://ebs.pusula.pau.edu.tr/BilgiGoster/Program.aspx?lng=1&amp;dzy=3&amp;br=19&amp;bl=51&amp;pr=24&amp;dm=1&amp;ps=0</w:t>
        </w:r>
      </w:hyperlink>
    </w:p>
    <w:p w14:paraId="2C9DC8CC" w14:textId="77777777" w:rsidR="00CE11BE" w:rsidRPr="00173DA0" w:rsidRDefault="00CE11BE" w:rsidP="00CE11BE">
      <w:pPr>
        <w:pStyle w:val="GvdeMetni"/>
        <w:rPr>
          <w:rFonts w:ascii="Times New Roman" w:eastAsiaTheme="minorHAnsi" w:hAnsi="Times New Roman" w:cs="Times New Roman"/>
          <w:color w:val="000000" w:themeColor="text1"/>
          <w:sz w:val="22"/>
          <w:szCs w:val="22"/>
        </w:rPr>
      </w:pPr>
    </w:p>
    <w:p w14:paraId="698FD1C1" w14:textId="77777777" w:rsidR="00A54237" w:rsidRPr="00173DA0" w:rsidRDefault="00A54237" w:rsidP="00A54237">
      <w:pPr>
        <w:pStyle w:val="GvdeMetni"/>
        <w:rPr>
          <w:rFonts w:ascii="Times New Roman" w:eastAsiaTheme="minorHAnsi" w:hAnsi="Times New Roman" w:cs="Times New Roman"/>
          <w:color w:val="000000" w:themeColor="text1"/>
          <w:sz w:val="22"/>
          <w:szCs w:val="22"/>
        </w:rPr>
      </w:pPr>
    </w:p>
    <w:p w14:paraId="471C76CB" w14:textId="77777777" w:rsidR="00A54237" w:rsidRPr="00173DA0" w:rsidRDefault="00A54237" w:rsidP="00A54237">
      <w:pPr>
        <w:pStyle w:val="GvdeMetni"/>
        <w:ind w:left="851"/>
        <w:rPr>
          <w:rFonts w:ascii="Times New Roman" w:eastAsiaTheme="minorHAnsi" w:hAnsi="Times New Roman" w:cs="Times New Roman"/>
          <w:b/>
          <w:bCs/>
          <w:color w:val="000000" w:themeColor="text1"/>
          <w:sz w:val="22"/>
          <w:szCs w:val="22"/>
        </w:rPr>
      </w:pPr>
    </w:p>
    <w:p w14:paraId="04C08F18" w14:textId="77777777" w:rsidR="00A54237" w:rsidRPr="00173DA0" w:rsidRDefault="00A54237" w:rsidP="00A54237">
      <w:pPr>
        <w:pStyle w:val="GvdeMetni"/>
        <w:ind w:left="851"/>
        <w:rPr>
          <w:rFonts w:ascii="Times New Roman" w:eastAsiaTheme="minorHAnsi" w:hAnsi="Times New Roman" w:cs="Times New Roman"/>
          <w:b/>
          <w:bCs/>
          <w:color w:val="000000" w:themeColor="text1"/>
          <w:sz w:val="22"/>
          <w:szCs w:val="22"/>
        </w:rPr>
      </w:pPr>
      <w:r w:rsidRPr="00173DA0">
        <w:rPr>
          <w:rFonts w:ascii="Times New Roman" w:eastAsiaTheme="minorHAnsi" w:hAnsi="Times New Roman" w:cs="Times New Roman"/>
          <w:b/>
          <w:bCs/>
          <w:color w:val="000000" w:themeColor="text1"/>
          <w:sz w:val="22"/>
          <w:szCs w:val="22"/>
        </w:rPr>
        <w:t>22. Please mark the evaluation of your program for the title within the scope of your explanations.</w:t>
      </w:r>
    </w:p>
    <w:p w14:paraId="6A3E2CC3" w14:textId="77777777" w:rsidR="00A54237" w:rsidRPr="00173DA0" w:rsidRDefault="00A54237" w:rsidP="00A54237">
      <w:pPr>
        <w:pStyle w:val="GvdeMetni"/>
        <w:ind w:left="851"/>
        <w:rPr>
          <w:rFonts w:ascii="Times New Roman" w:eastAsiaTheme="minorHAnsi" w:hAnsi="Times New Roman" w:cs="Times New Roman"/>
          <w:color w:val="000000" w:themeColor="text1"/>
          <w:sz w:val="22"/>
          <w:szCs w:val="22"/>
        </w:rPr>
      </w:pPr>
    </w:p>
    <w:p w14:paraId="6E4812A6" w14:textId="77777777" w:rsidR="00A54237" w:rsidRPr="00173DA0" w:rsidRDefault="00A54237" w:rsidP="00A54237">
      <w:pPr>
        <w:pStyle w:val="GvdeMetni"/>
        <w:ind w:left="851"/>
        <w:rPr>
          <w:rFonts w:ascii="Times New Roman" w:eastAsiaTheme="minorHAnsi" w:hAnsi="Times New Roman" w:cs="Times New Roman"/>
          <w:color w:val="000000" w:themeColor="text1"/>
          <w:sz w:val="22"/>
          <w:szCs w:val="22"/>
        </w:rPr>
      </w:pPr>
      <w:r w:rsidRPr="00173DA0">
        <w:rPr>
          <w:rFonts w:ascii="Times New Roman" w:eastAsiaTheme="minorHAnsi" w:hAnsi="Times New Roman" w:cs="Times New Roman"/>
          <w:color w:val="000000" w:themeColor="text1"/>
          <w:sz w:val="22"/>
          <w:szCs w:val="22"/>
        </w:rPr>
        <w:t>(1) There are no studies.</w:t>
      </w:r>
    </w:p>
    <w:p w14:paraId="5E005407" w14:textId="77777777" w:rsidR="00A54237" w:rsidRPr="00173DA0" w:rsidRDefault="00A54237" w:rsidP="00A54237">
      <w:pPr>
        <w:pStyle w:val="GvdeMetni"/>
        <w:ind w:left="851"/>
        <w:rPr>
          <w:rFonts w:ascii="Times New Roman" w:eastAsiaTheme="minorHAnsi" w:hAnsi="Times New Roman" w:cs="Times New Roman"/>
          <w:color w:val="000000" w:themeColor="text1"/>
          <w:sz w:val="22"/>
          <w:szCs w:val="22"/>
        </w:rPr>
      </w:pPr>
      <w:r w:rsidRPr="00173DA0">
        <w:rPr>
          <w:rFonts w:ascii="Times New Roman" w:eastAsiaTheme="minorHAnsi" w:hAnsi="Times New Roman" w:cs="Times New Roman"/>
          <w:color w:val="000000" w:themeColor="text1"/>
          <w:sz w:val="22"/>
          <w:szCs w:val="22"/>
        </w:rPr>
        <w:t>(2) There are plans for implementation.</w:t>
      </w:r>
    </w:p>
    <w:p w14:paraId="4DA475C5" w14:textId="77777777" w:rsidR="00A54237" w:rsidRPr="00173DA0" w:rsidRDefault="00A54237" w:rsidP="00A54237">
      <w:pPr>
        <w:pStyle w:val="GvdeMetni"/>
        <w:ind w:left="851"/>
        <w:rPr>
          <w:rFonts w:ascii="Times New Roman" w:eastAsiaTheme="minorHAnsi" w:hAnsi="Times New Roman" w:cs="Times New Roman"/>
          <w:color w:val="000000" w:themeColor="text1"/>
          <w:sz w:val="22"/>
          <w:szCs w:val="22"/>
        </w:rPr>
      </w:pPr>
      <w:r w:rsidRPr="00173DA0">
        <w:rPr>
          <w:rFonts w:ascii="Times New Roman" w:eastAsiaTheme="minorHAnsi" w:hAnsi="Times New Roman" w:cs="Times New Roman"/>
          <w:color w:val="000000" w:themeColor="text1"/>
          <w:sz w:val="22"/>
          <w:szCs w:val="22"/>
        </w:rPr>
        <w:t>(3) Implementations are carried out for the plans.</w:t>
      </w:r>
    </w:p>
    <w:p w14:paraId="3946EF9E" w14:textId="77777777" w:rsidR="00A54237" w:rsidRPr="00173DA0" w:rsidRDefault="00A54237" w:rsidP="00A54237">
      <w:pPr>
        <w:pStyle w:val="GvdeMetni"/>
        <w:ind w:left="851"/>
        <w:rPr>
          <w:rFonts w:ascii="Times New Roman" w:eastAsiaTheme="minorHAnsi" w:hAnsi="Times New Roman" w:cs="Times New Roman"/>
          <w:color w:val="000000" w:themeColor="text1"/>
          <w:sz w:val="22"/>
          <w:szCs w:val="22"/>
        </w:rPr>
      </w:pPr>
      <w:r w:rsidRPr="00173DA0">
        <w:rPr>
          <w:rFonts w:ascii="Times New Roman" w:eastAsiaTheme="minorHAnsi" w:hAnsi="Times New Roman" w:cs="Times New Roman"/>
          <w:color w:val="000000" w:themeColor="text1"/>
          <w:sz w:val="22"/>
          <w:szCs w:val="22"/>
        </w:rPr>
        <w:lastRenderedPageBreak/>
        <w:t>(4) The results of the implementations are monitored by taking stakeholder opinions.</w:t>
      </w:r>
    </w:p>
    <w:p w14:paraId="03D5FB50" w14:textId="71634D32" w:rsidR="003E582E" w:rsidRPr="00173DA0" w:rsidRDefault="00A54237" w:rsidP="00A54237">
      <w:pPr>
        <w:pStyle w:val="GvdeMetni"/>
        <w:ind w:left="851"/>
        <w:rPr>
          <w:rFonts w:ascii="Times New Roman" w:hAnsi="Times New Roman" w:cs="Times New Roman"/>
          <w:color w:val="000000" w:themeColor="text1"/>
          <w:sz w:val="22"/>
          <w:szCs w:val="22"/>
        </w:rPr>
      </w:pPr>
      <w:r w:rsidRPr="00173DA0">
        <w:rPr>
          <w:rFonts w:ascii="Times New Roman" w:eastAsiaTheme="minorHAnsi" w:hAnsi="Times New Roman" w:cs="Times New Roman"/>
          <w:color w:val="000000" w:themeColor="text1"/>
          <w:sz w:val="22"/>
          <w:szCs w:val="22"/>
        </w:rPr>
        <w:t>(5) Monitoring results are evaluated together with stakeholders and measures are taken.</w:t>
      </w:r>
    </w:p>
    <w:p w14:paraId="4316EEC0" w14:textId="77777777" w:rsidR="003E582E" w:rsidRPr="00173DA0" w:rsidRDefault="003E582E" w:rsidP="003E582E">
      <w:pPr>
        <w:pStyle w:val="GvdeMetni"/>
        <w:tabs>
          <w:tab w:val="left" w:pos="4830"/>
          <w:tab w:val="left" w:pos="6150"/>
          <w:tab w:val="left" w:pos="7471"/>
          <w:tab w:val="left" w:pos="8792"/>
        </w:tabs>
        <w:spacing w:before="250"/>
        <w:ind w:left="3510"/>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w:t>
      </w:r>
      <w:r w:rsidRPr="00173DA0">
        <w:rPr>
          <w:rFonts w:ascii="Times New Roman" w:hAnsi="Times New Roman" w:cs="Times New Roman"/>
          <w:color w:val="000000" w:themeColor="text1"/>
          <w:sz w:val="22"/>
          <w:szCs w:val="22"/>
        </w:rPr>
        <w:tab/>
        <w:t>2</w:t>
      </w:r>
      <w:r w:rsidRPr="00173DA0">
        <w:rPr>
          <w:rFonts w:ascii="Times New Roman" w:hAnsi="Times New Roman" w:cs="Times New Roman"/>
          <w:color w:val="000000" w:themeColor="text1"/>
          <w:sz w:val="22"/>
          <w:szCs w:val="22"/>
        </w:rPr>
        <w:tab/>
        <w:t>3</w:t>
      </w:r>
      <w:r w:rsidRPr="00173DA0">
        <w:rPr>
          <w:rFonts w:ascii="Times New Roman" w:hAnsi="Times New Roman" w:cs="Times New Roman"/>
          <w:color w:val="000000" w:themeColor="text1"/>
          <w:sz w:val="22"/>
          <w:szCs w:val="22"/>
        </w:rPr>
        <w:tab/>
      </w:r>
      <w:r w:rsidRPr="00173DA0">
        <w:rPr>
          <w:rFonts w:ascii="Times New Roman" w:hAnsi="Times New Roman" w:cs="Times New Roman"/>
          <w:b/>
          <w:color w:val="000000" w:themeColor="text1"/>
          <w:sz w:val="22"/>
          <w:szCs w:val="22"/>
        </w:rPr>
        <w:t>4</w:t>
      </w:r>
      <w:r w:rsidRPr="00173DA0">
        <w:rPr>
          <w:rFonts w:ascii="Times New Roman" w:hAnsi="Times New Roman" w:cs="Times New Roman"/>
          <w:color w:val="000000" w:themeColor="text1"/>
          <w:sz w:val="22"/>
          <w:szCs w:val="22"/>
        </w:rPr>
        <w:tab/>
        <w:t>5</w:t>
      </w:r>
    </w:p>
    <w:p w14:paraId="61D2088D" w14:textId="77777777" w:rsidR="003E582E" w:rsidRPr="00173DA0" w:rsidRDefault="003E582E" w:rsidP="003E582E">
      <w:pPr>
        <w:pStyle w:val="GvdeMetni"/>
        <w:spacing w:before="5"/>
        <w:rPr>
          <w:rFonts w:ascii="Times New Roman" w:hAnsi="Times New Roman" w:cs="Times New Roman"/>
          <w:color w:val="000000" w:themeColor="text1"/>
          <w:sz w:val="22"/>
          <w:szCs w:val="22"/>
        </w:rPr>
      </w:pPr>
    </w:p>
    <w:p w14:paraId="519EEA07" w14:textId="75359126" w:rsidR="003E582E" w:rsidRPr="00173DA0" w:rsidRDefault="003E582E" w:rsidP="003E582E">
      <w:pPr>
        <w:pStyle w:val="GvdeMetni"/>
        <w:spacing w:before="107" w:line="232" w:lineRule="auto"/>
        <w:ind w:left="1375" w:right="7261"/>
        <w:rPr>
          <w:rFonts w:ascii="Times New Roman" w:hAnsi="Times New Roman" w:cs="Times New Roman"/>
          <w:color w:val="000000" w:themeColor="text1"/>
          <w:sz w:val="22"/>
          <w:szCs w:val="22"/>
        </w:rPr>
      </w:pPr>
      <w:r w:rsidRPr="00173DA0">
        <w:rPr>
          <w:rFonts w:ascii="Times New Roman" w:hAnsi="Times New Roman" w:cs="Times New Roman"/>
          <w:noProof/>
          <w:color w:val="000000" w:themeColor="text1"/>
          <w:sz w:val="22"/>
          <w:szCs w:val="22"/>
          <w:lang w:eastAsia="tr-TR"/>
        </w:rPr>
        <w:drawing>
          <wp:anchor distT="0" distB="0" distL="0" distR="0" simplePos="0" relativeHeight="251678720" behindDoc="0" locked="0" layoutInCell="1" allowOverlap="1" wp14:anchorId="44D248F2" wp14:editId="524538CA">
            <wp:simplePos x="0" y="0"/>
            <wp:positionH relativeFrom="page">
              <wp:posOffset>5180178</wp:posOffset>
            </wp:positionH>
            <wp:positionV relativeFrom="paragraph">
              <wp:posOffset>156845</wp:posOffset>
            </wp:positionV>
            <wp:extent cx="190588" cy="19058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66432" behindDoc="0" locked="0" layoutInCell="1" allowOverlap="1" wp14:anchorId="44A08529" wp14:editId="5D213F53">
            <wp:simplePos x="0" y="0"/>
            <wp:positionH relativeFrom="page">
              <wp:posOffset>2664891</wp:posOffset>
            </wp:positionH>
            <wp:positionV relativeFrom="paragraph">
              <wp:posOffset>150350</wp:posOffset>
            </wp:positionV>
            <wp:extent cx="190588" cy="190588"/>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70528" behindDoc="0" locked="0" layoutInCell="1" allowOverlap="1" wp14:anchorId="5F872D4A" wp14:editId="5FE15D6D">
            <wp:simplePos x="0" y="0"/>
            <wp:positionH relativeFrom="page">
              <wp:posOffset>3503481</wp:posOffset>
            </wp:positionH>
            <wp:positionV relativeFrom="paragraph">
              <wp:posOffset>150350</wp:posOffset>
            </wp:positionV>
            <wp:extent cx="190588" cy="190588"/>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74624" behindDoc="0" locked="0" layoutInCell="1" allowOverlap="1" wp14:anchorId="63CA0DDD" wp14:editId="5982CD5F">
            <wp:simplePos x="0" y="0"/>
            <wp:positionH relativeFrom="page">
              <wp:posOffset>4342071</wp:posOffset>
            </wp:positionH>
            <wp:positionV relativeFrom="paragraph">
              <wp:posOffset>150350</wp:posOffset>
            </wp:positionV>
            <wp:extent cx="190588" cy="190588"/>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62336" behindDoc="0" locked="0" layoutInCell="1" allowOverlap="1" wp14:anchorId="0A0D998B" wp14:editId="46C82FC7">
            <wp:simplePos x="0" y="0"/>
            <wp:positionH relativeFrom="page">
              <wp:posOffset>6019250</wp:posOffset>
            </wp:positionH>
            <wp:positionV relativeFrom="paragraph">
              <wp:posOffset>150350</wp:posOffset>
            </wp:positionV>
            <wp:extent cx="190588" cy="190588"/>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00A54237" w:rsidRPr="00173DA0">
        <w:rPr>
          <w:rFonts w:ascii="Times New Roman" w:hAnsi="Times New Roman" w:cs="Times New Roman"/>
          <w:color w:val="000000" w:themeColor="text1"/>
          <w:sz w:val="22"/>
          <w:szCs w:val="22"/>
        </w:rPr>
        <w:t>Rating</w:t>
      </w:r>
    </w:p>
    <w:p w14:paraId="58850275" w14:textId="77777777" w:rsidR="003E582E" w:rsidRPr="00173DA0" w:rsidRDefault="003E582E" w:rsidP="003E582E">
      <w:pPr>
        <w:pStyle w:val="GvdeMetni"/>
        <w:rPr>
          <w:rFonts w:ascii="Times New Roman" w:hAnsi="Times New Roman" w:cs="Times New Roman"/>
          <w:color w:val="000000" w:themeColor="text1"/>
          <w:sz w:val="22"/>
          <w:szCs w:val="22"/>
        </w:rPr>
      </w:pPr>
    </w:p>
    <w:p w14:paraId="01BC1C46" w14:textId="77777777" w:rsidR="003E582E" w:rsidRPr="00173DA0" w:rsidRDefault="003E582E" w:rsidP="003E582E">
      <w:pPr>
        <w:pStyle w:val="GvdeMetni"/>
        <w:rPr>
          <w:rFonts w:ascii="Times New Roman" w:hAnsi="Times New Roman" w:cs="Times New Roman"/>
          <w:color w:val="000000" w:themeColor="text1"/>
          <w:sz w:val="22"/>
          <w:szCs w:val="22"/>
        </w:rPr>
      </w:pPr>
    </w:p>
    <w:p w14:paraId="55336450" w14:textId="77777777" w:rsidR="00CE11BE" w:rsidRPr="00173DA0" w:rsidRDefault="00CE11BE" w:rsidP="00E92D14">
      <w:pPr>
        <w:ind w:left="851"/>
        <w:rPr>
          <w:rFonts w:ascii="Times New Roman" w:eastAsiaTheme="minorHAnsi" w:hAnsi="Times New Roman" w:cs="Times New Roman"/>
          <w:b/>
          <w:color w:val="000000" w:themeColor="text1"/>
        </w:rPr>
      </w:pPr>
    </w:p>
    <w:p w14:paraId="6B4A6474" w14:textId="300544F6" w:rsidR="00E92D14" w:rsidRPr="00173DA0" w:rsidRDefault="00E92D14" w:rsidP="00E92D14">
      <w:pPr>
        <w:ind w:left="851"/>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23. Upload your evidence for your explanations related to the title.</w:t>
      </w:r>
    </w:p>
    <w:p w14:paraId="1FFC9B72" w14:textId="72D54FEF" w:rsidR="00E92D14" w:rsidRPr="00173DA0" w:rsidRDefault="00E92D14" w:rsidP="00E92D14">
      <w:pPr>
        <w:ind w:left="851"/>
        <w:rPr>
          <w:rFonts w:ascii="Times New Roman" w:eastAsiaTheme="minorHAnsi" w:hAnsi="Times New Roman" w:cs="Times New Roman"/>
          <w:bCs/>
          <w:color w:val="000000" w:themeColor="text1"/>
        </w:rPr>
      </w:pPr>
    </w:p>
    <w:p w14:paraId="7C687749" w14:textId="77777777" w:rsidR="00E92D14" w:rsidRPr="00173DA0" w:rsidRDefault="00E92D14" w:rsidP="00E92D14">
      <w:pPr>
        <w:ind w:left="851"/>
        <w:rPr>
          <w:rFonts w:ascii="Times New Roman" w:eastAsiaTheme="minorHAnsi" w:hAnsi="Times New Roman" w:cs="Times New Roman"/>
          <w:bCs/>
          <w:color w:val="000000" w:themeColor="text1"/>
        </w:rPr>
      </w:pPr>
    </w:p>
    <w:p w14:paraId="38E42E12" w14:textId="77777777" w:rsidR="00E92D14" w:rsidRPr="00173DA0" w:rsidRDefault="00E92D14" w:rsidP="00E92D14">
      <w:pPr>
        <w:ind w:left="851"/>
        <w:rPr>
          <w:rFonts w:ascii="Times New Roman" w:eastAsiaTheme="minorHAnsi" w:hAnsi="Times New Roman" w:cs="Times New Roman"/>
          <w:bCs/>
          <w:color w:val="000000" w:themeColor="text1"/>
        </w:rPr>
      </w:pPr>
    </w:p>
    <w:p w14:paraId="1596CC8D" w14:textId="77777777" w:rsidR="00CE11BE" w:rsidRPr="00173DA0" w:rsidRDefault="00CE11BE" w:rsidP="00E92D14">
      <w:pPr>
        <w:ind w:left="851"/>
        <w:jc w:val="center"/>
        <w:rPr>
          <w:rFonts w:ascii="Times New Roman" w:eastAsiaTheme="minorHAnsi" w:hAnsi="Times New Roman" w:cs="Times New Roman"/>
          <w:b/>
          <w:color w:val="000000" w:themeColor="text1"/>
        </w:rPr>
      </w:pPr>
    </w:p>
    <w:p w14:paraId="24C83139" w14:textId="2F9C2DD3" w:rsidR="00E92D14" w:rsidRPr="00173DA0" w:rsidRDefault="00E92D14" w:rsidP="00E92D14">
      <w:pPr>
        <w:ind w:left="851"/>
        <w:jc w:val="center"/>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Course design based on student workload</w:t>
      </w:r>
    </w:p>
    <w:p w14:paraId="2F151287" w14:textId="77777777" w:rsidR="00E92D14" w:rsidRPr="00173DA0" w:rsidRDefault="00E92D14" w:rsidP="00E92D14">
      <w:pPr>
        <w:ind w:left="851"/>
        <w:rPr>
          <w:rFonts w:ascii="Times New Roman" w:eastAsiaTheme="minorHAnsi" w:hAnsi="Times New Roman" w:cs="Times New Roman"/>
          <w:bCs/>
          <w:color w:val="000000" w:themeColor="text1"/>
        </w:rPr>
      </w:pPr>
    </w:p>
    <w:p w14:paraId="56748F12" w14:textId="77777777" w:rsidR="00E92D14" w:rsidRPr="00173DA0" w:rsidRDefault="00E92D14" w:rsidP="00E92D14">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The ECTS value of all courses is shared on the web page and verified through student workload tracking. Internship and professional applied learning opportunities are available and adequately evaluated within the framework of student workload and credits. The quality of the actual practice is examined. The design based on student workload also takes into account the diversity of distance education.</w:t>
      </w:r>
    </w:p>
    <w:p w14:paraId="50A1910F" w14:textId="77777777" w:rsidR="00E92D14" w:rsidRPr="00173DA0" w:rsidRDefault="00E92D14" w:rsidP="00E92D14">
      <w:pPr>
        <w:ind w:left="851"/>
        <w:rPr>
          <w:rFonts w:ascii="Times New Roman" w:eastAsiaTheme="minorHAnsi" w:hAnsi="Times New Roman" w:cs="Times New Roman"/>
          <w:bCs/>
          <w:color w:val="000000" w:themeColor="text1"/>
        </w:rPr>
      </w:pPr>
    </w:p>
    <w:p w14:paraId="6146DF63" w14:textId="77777777" w:rsidR="00E92D14" w:rsidRPr="00173DA0" w:rsidRDefault="00E92D14" w:rsidP="00E92D14">
      <w:pPr>
        <w:ind w:left="851"/>
        <w:rPr>
          <w:rFonts w:ascii="Times New Roman" w:eastAsiaTheme="minorHAnsi" w:hAnsi="Times New Roman" w:cs="Times New Roman"/>
          <w:bCs/>
          <w:color w:val="000000" w:themeColor="text1"/>
        </w:rPr>
      </w:pPr>
    </w:p>
    <w:p w14:paraId="76C3C204" w14:textId="77777777" w:rsidR="00CE11BE" w:rsidRPr="00173DA0" w:rsidRDefault="00CE11BE" w:rsidP="00E92D14">
      <w:pPr>
        <w:ind w:left="851"/>
        <w:rPr>
          <w:rFonts w:ascii="Times New Roman" w:eastAsiaTheme="minorHAnsi" w:hAnsi="Times New Roman" w:cs="Times New Roman"/>
          <w:b/>
          <w:color w:val="000000" w:themeColor="text1"/>
        </w:rPr>
      </w:pPr>
    </w:p>
    <w:p w14:paraId="76F4CB3A" w14:textId="5531E8FB" w:rsidR="00E92D14" w:rsidRPr="00173DA0" w:rsidRDefault="00E92D14" w:rsidP="00E92D14">
      <w:pPr>
        <w:ind w:left="851"/>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 xml:space="preserve">24. Explain with evidence how student participation and feedback are included in determining and updating the workload. </w:t>
      </w:r>
    </w:p>
    <w:p w14:paraId="28257059" w14:textId="77777777" w:rsidR="00E92D14" w:rsidRPr="00173DA0" w:rsidRDefault="00E92D14" w:rsidP="00E92D14">
      <w:pPr>
        <w:ind w:left="851"/>
        <w:rPr>
          <w:rFonts w:ascii="Times New Roman" w:eastAsiaTheme="minorHAnsi" w:hAnsi="Times New Roman" w:cs="Times New Roman"/>
          <w:bCs/>
          <w:color w:val="000000" w:themeColor="text1"/>
        </w:rPr>
      </w:pPr>
    </w:p>
    <w:p w14:paraId="3F53DEF9" w14:textId="77777777" w:rsidR="00E92D14" w:rsidRPr="00173DA0" w:rsidRDefault="00E92D14" w:rsidP="00E92D14">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The ECTS value of all courses is shared on the web page and verified through student workload tracking. Opportunities for teaching practice and professional learning are available and adequately assessed in terms of student workload and credits. The quality of the actual practice is examined.</w:t>
      </w:r>
    </w:p>
    <w:p w14:paraId="0F9DCBBB" w14:textId="4EB52846" w:rsidR="00E92D14" w:rsidRPr="00173DA0" w:rsidRDefault="00E92D14" w:rsidP="00E92D14">
      <w:pPr>
        <w:ind w:left="851"/>
        <w:rPr>
          <w:rFonts w:ascii="Times New Roman" w:eastAsiaTheme="minorHAnsi" w:hAnsi="Times New Roman" w:cs="Times New Roman"/>
          <w:bCs/>
          <w:color w:val="000000" w:themeColor="text1"/>
        </w:rPr>
      </w:pPr>
    </w:p>
    <w:p w14:paraId="16D6EFE8" w14:textId="661F53FC" w:rsidR="00E92D14" w:rsidRPr="00173DA0" w:rsidRDefault="00E92D14" w:rsidP="00E92D14">
      <w:pPr>
        <w:ind w:left="851"/>
        <w:rPr>
          <w:rFonts w:ascii="Times New Roman" w:eastAsiaTheme="minorHAnsi" w:hAnsi="Times New Roman" w:cs="Times New Roman"/>
          <w:bCs/>
          <w:color w:val="000000" w:themeColor="text1"/>
        </w:rPr>
      </w:pPr>
    </w:p>
    <w:p w14:paraId="5AE5D8B1" w14:textId="77777777" w:rsidR="00CE11BE" w:rsidRPr="00173DA0" w:rsidRDefault="00CE11BE" w:rsidP="00E92D14">
      <w:pPr>
        <w:ind w:left="851"/>
        <w:rPr>
          <w:rFonts w:ascii="Times New Roman" w:eastAsiaTheme="minorHAnsi" w:hAnsi="Times New Roman" w:cs="Times New Roman"/>
          <w:bCs/>
          <w:color w:val="000000" w:themeColor="text1"/>
        </w:rPr>
      </w:pPr>
    </w:p>
    <w:p w14:paraId="7807825C" w14:textId="77777777" w:rsidR="00CE11BE" w:rsidRPr="00173DA0" w:rsidRDefault="00CE11BE" w:rsidP="00E92D14">
      <w:pPr>
        <w:ind w:left="851"/>
        <w:rPr>
          <w:rFonts w:ascii="Times New Roman" w:eastAsiaTheme="minorHAnsi" w:hAnsi="Times New Roman" w:cs="Times New Roman"/>
          <w:b/>
          <w:color w:val="000000" w:themeColor="text1"/>
        </w:rPr>
      </w:pPr>
    </w:p>
    <w:p w14:paraId="339D6D2C" w14:textId="4EF715AE" w:rsidR="00E92D14" w:rsidRPr="00173DA0" w:rsidRDefault="00E92D14" w:rsidP="00E92D14">
      <w:pPr>
        <w:ind w:left="851"/>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25. Explain with evidence your practices for the inclusion of student workload credit in professional practices, exchange programs, internships and projects.</w:t>
      </w:r>
    </w:p>
    <w:p w14:paraId="3971F937" w14:textId="77777777" w:rsidR="00E92D14" w:rsidRPr="00173DA0" w:rsidRDefault="00E92D14" w:rsidP="00E92D14">
      <w:pPr>
        <w:ind w:left="851"/>
        <w:rPr>
          <w:rFonts w:ascii="Times New Roman" w:eastAsiaTheme="minorHAnsi" w:hAnsi="Times New Roman" w:cs="Times New Roman"/>
          <w:bCs/>
          <w:color w:val="000000" w:themeColor="text1"/>
        </w:rPr>
      </w:pPr>
    </w:p>
    <w:p w14:paraId="647290B7" w14:textId="77777777" w:rsidR="00E92D14" w:rsidRPr="00173DA0" w:rsidRDefault="00E92D14" w:rsidP="00E92D14">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While conducting Teaching Practice 1 and 2 courses, the diversity of the selected schools according to their types is prioritized. At the same time, the number of English teachers in the school has also become an important criterion (as one English teacher can be assigned 6 trainee teachers). For the training of the practicum teachers, the lecturers visit the schools before the Teaching Practice 1 and 2 courses </w:t>
      </w:r>
      <w:proofErr w:type="gramStart"/>
      <w:r w:rsidRPr="00173DA0">
        <w:rPr>
          <w:rFonts w:ascii="Times New Roman" w:eastAsiaTheme="minorHAnsi" w:hAnsi="Times New Roman" w:cs="Times New Roman"/>
          <w:bCs/>
          <w:color w:val="000000" w:themeColor="text1"/>
        </w:rPr>
        <w:t>start</w:t>
      </w:r>
      <w:proofErr w:type="gramEnd"/>
      <w:r w:rsidRPr="00173DA0">
        <w:rPr>
          <w:rFonts w:ascii="Times New Roman" w:eastAsiaTheme="minorHAnsi" w:hAnsi="Times New Roman" w:cs="Times New Roman"/>
          <w:bCs/>
          <w:color w:val="000000" w:themeColor="text1"/>
        </w:rPr>
        <w:t xml:space="preserve"> and personally interview the practicum teachers about the details and requirements of the course. </w:t>
      </w:r>
    </w:p>
    <w:p w14:paraId="1A269F3D" w14:textId="77777777" w:rsidR="00E92D14" w:rsidRPr="00173DA0" w:rsidRDefault="00E92D14" w:rsidP="00E92D14">
      <w:pPr>
        <w:ind w:left="851"/>
        <w:rPr>
          <w:rFonts w:ascii="Times New Roman" w:eastAsiaTheme="minorHAnsi" w:hAnsi="Times New Roman" w:cs="Times New Roman"/>
          <w:bCs/>
          <w:color w:val="000000" w:themeColor="text1"/>
        </w:rPr>
      </w:pPr>
    </w:p>
    <w:p w14:paraId="56B7AA12" w14:textId="77777777" w:rsidR="00E92D14" w:rsidRPr="00173DA0" w:rsidRDefault="00E92D14" w:rsidP="00E92D14">
      <w:pPr>
        <w:ind w:left="851"/>
        <w:rPr>
          <w:rFonts w:ascii="Times New Roman" w:eastAsiaTheme="minorHAnsi" w:hAnsi="Times New Roman" w:cs="Times New Roman"/>
          <w:bCs/>
          <w:color w:val="000000" w:themeColor="text1"/>
        </w:rPr>
      </w:pPr>
    </w:p>
    <w:p w14:paraId="5F04563E" w14:textId="77777777" w:rsidR="00E92D14" w:rsidRPr="00173DA0" w:rsidRDefault="00E92D14" w:rsidP="00E92D14">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In addition, the Provincial Directorate of National Education organizes seminars at the beginning of the semester for the assigned mentor teachers on what needs to be </w:t>
      </w:r>
      <w:proofErr w:type="gramStart"/>
      <w:r w:rsidRPr="00173DA0">
        <w:rPr>
          <w:rFonts w:ascii="Times New Roman" w:eastAsiaTheme="minorHAnsi" w:hAnsi="Times New Roman" w:cs="Times New Roman"/>
          <w:bCs/>
          <w:color w:val="000000" w:themeColor="text1"/>
        </w:rPr>
        <w:t>done</w:t>
      </w:r>
      <w:proofErr w:type="gramEnd"/>
      <w:r w:rsidRPr="00173DA0">
        <w:rPr>
          <w:rFonts w:ascii="Times New Roman" w:eastAsiaTheme="minorHAnsi" w:hAnsi="Times New Roman" w:cs="Times New Roman"/>
          <w:bCs/>
          <w:color w:val="000000" w:themeColor="text1"/>
        </w:rPr>
        <w:t xml:space="preserve">. Teachers are informed about the procedures they need to do on MEBBİS (Ministry of National Education Information Systems). In addition, during the semester, instructors visit the schools and share information and feedback with the mentor teachers. At the beginning of each semester, we hold </w:t>
      </w:r>
      <w:proofErr w:type="gramStart"/>
      <w:r w:rsidRPr="00173DA0">
        <w:rPr>
          <w:rFonts w:ascii="Times New Roman" w:eastAsiaTheme="minorHAnsi" w:hAnsi="Times New Roman" w:cs="Times New Roman"/>
          <w:bCs/>
          <w:color w:val="000000" w:themeColor="text1"/>
        </w:rPr>
        <w:t>online</w:t>
      </w:r>
      <w:proofErr w:type="gramEnd"/>
      <w:r w:rsidRPr="00173DA0">
        <w:rPr>
          <w:rFonts w:ascii="Times New Roman" w:eastAsiaTheme="minorHAnsi" w:hAnsi="Times New Roman" w:cs="Times New Roman"/>
          <w:bCs/>
          <w:color w:val="000000" w:themeColor="text1"/>
        </w:rPr>
        <w:t xml:space="preserve"> meetings with English teachers in schools and record these meetings. During the Teaching Practicum 1 and 2 courses, the instructors meet with the student teachers on a weekly basis, share information and feedback, and try to find solutions to any problems encountered. </w:t>
      </w:r>
    </w:p>
    <w:p w14:paraId="446D8355" w14:textId="77777777" w:rsidR="00E92D14" w:rsidRPr="00173DA0" w:rsidRDefault="00E92D14" w:rsidP="00E92D14">
      <w:pPr>
        <w:ind w:left="851"/>
        <w:rPr>
          <w:rFonts w:ascii="Times New Roman" w:eastAsiaTheme="minorHAnsi" w:hAnsi="Times New Roman" w:cs="Times New Roman"/>
          <w:bCs/>
          <w:color w:val="000000" w:themeColor="text1"/>
        </w:rPr>
      </w:pPr>
    </w:p>
    <w:p w14:paraId="0EBE70CA" w14:textId="03C880F5" w:rsidR="00E92D14" w:rsidRPr="00173DA0" w:rsidRDefault="00E92D14" w:rsidP="00CE11BE">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EVIDENCE </w:t>
      </w:r>
    </w:p>
    <w:p w14:paraId="234FDD68" w14:textId="77777777" w:rsidR="00CE11BE" w:rsidRPr="00173DA0" w:rsidRDefault="00CE11BE" w:rsidP="00E92D14">
      <w:pPr>
        <w:pStyle w:val="ListeParagraf"/>
        <w:widowControl/>
        <w:adjustRightInd w:val="0"/>
        <w:ind w:left="851" w:firstLine="0"/>
        <w:jc w:val="both"/>
        <w:rPr>
          <w:rFonts w:ascii="Times New Roman" w:eastAsiaTheme="minorHAnsi" w:hAnsi="Times New Roman" w:cs="Times New Roman"/>
          <w:color w:val="000000" w:themeColor="text1"/>
        </w:rPr>
      </w:pPr>
    </w:p>
    <w:p w14:paraId="3C30CB6B" w14:textId="3C2CF215" w:rsidR="00E92D14" w:rsidRPr="00173DA0" w:rsidRDefault="00E92D14" w:rsidP="00E92D14">
      <w:pPr>
        <w:pStyle w:val="ListeParagraf"/>
        <w:widowControl/>
        <w:adjustRightInd w:val="0"/>
        <w:ind w:left="851" w:firstLine="0"/>
        <w:jc w:val="both"/>
        <w:rPr>
          <w:rFonts w:ascii="Times New Roman" w:eastAsiaTheme="minorHAnsi" w:hAnsi="Times New Roman" w:cs="Times New Roman"/>
          <w:color w:val="000000" w:themeColor="text1"/>
        </w:rPr>
      </w:pPr>
      <w:r w:rsidRPr="00173DA0">
        <w:rPr>
          <w:rFonts w:ascii="Times New Roman" w:eastAsiaTheme="minorHAnsi" w:hAnsi="Times New Roman" w:cs="Times New Roman"/>
          <w:color w:val="000000" w:themeColor="text1"/>
        </w:rPr>
        <w:t>https://postapauedu-my.sharepoint.com/:v:/r/personal/sibelozkurt_posta_pau_edu_tr/Documents/Kay%C4%B1tlar/</w:t>
      </w:r>
    </w:p>
    <w:p w14:paraId="526D4ED4" w14:textId="71E142D5" w:rsidR="00CE11BE" w:rsidRPr="00173DA0" w:rsidRDefault="00E92D14" w:rsidP="00CE11BE">
      <w:pPr>
        <w:pStyle w:val="ListeParagraf"/>
        <w:widowControl/>
        <w:adjustRightInd w:val="0"/>
        <w:ind w:left="851" w:firstLine="0"/>
        <w:jc w:val="both"/>
        <w:rPr>
          <w:rFonts w:ascii="Times New Roman" w:eastAsiaTheme="minorHAnsi" w:hAnsi="Times New Roman" w:cs="Times New Roman"/>
          <w:color w:val="000000" w:themeColor="text1"/>
        </w:rPr>
      </w:pPr>
      <w:r w:rsidRPr="00173DA0">
        <w:rPr>
          <w:rFonts w:ascii="Times New Roman" w:eastAsiaTheme="minorHAnsi" w:hAnsi="Times New Roman" w:cs="Times New Roman"/>
          <w:color w:val="000000" w:themeColor="text1"/>
        </w:rPr>
        <w:t>PA%C3%9C%20%C4%B0ngiliz%20Dili%20E%C4%9Fitimi%20%C3%96%C4%9Fretmenlik%20Uygulamas%C4%B1%201-20211011_170029-Toplant%C4%B1%20Kayd%C4%B1.mp4?csf=1&amp;web=1&amp;e=IbROFu</w:t>
      </w:r>
    </w:p>
    <w:p w14:paraId="69CDD3BF" w14:textId="77777777" w:rsidR="00CE11BE" w:rsidRPr="00173DA0" w:rsidRDefault="00CE11BE" w:rsidP="00CE11BE">
      <w:pPr>
        <w:widowControl/>
        <w:adjustRightInd w:val="0"/>
        <w:jc w:val="both"/>
        <w:rPr>
          <w:rFonts w:ascii="Times New Roman" w:eastAsiaTheme="minorHAnsi" w:hAnsi="Times New Roman" w:cs="Times New Roman"/>
          <w:color w:val="000000" w:themeColor="text1"/>
        </w:rPr>
      </w:pPr>
    </w:p>
    <w:p w14:paraId="34E9369F" w14:textId="77777777" w:rsidR="00CE11BE" w:rsidRPr="00173DA0" w:rsidRDefault="00CE11BE" w:rsidP="00CE11BE">
      <w:pPr>
        <w:pStyle w:val="ListeParagraf"/>
        <w:widowControl/>
        <w:adjustRightInd w:val="0"/>
        <w:ind w:left="851" w:firstLine="0"/>
        <w:jc w:val="both"/>
        <w:rPr>
          <w:rFonts w:ascii="Times New Roman" w:eastAsiaTheme="minorHAnsi" w:hAnsi="Times New Roman" w:cs="Times New Roman"/>
          <w:color w:val="000000" w:themeColor="text1"/>
        </w:rPr>
      </w:pPr>
    </w:p>
    <w:p w14:paraId="3D2FDBB2" w14:textId="4675EBF0" w:rsidR="00CE11BE" w:rsidRPr="00173DA0" w:rsidRDefault="00E92D14" w:rsidP="00CE11BE">
      <w:pPr>
        <w:pStyle w:val="ListeParagraf"/>
        <w:widowControl/>
        <w:adjustRightInd w:val="0"/>
        <w:ind w:left="851" w:firstLine="0"/>
        <w:jc w:val="both"/>
        <w:rPr>
          <w:rFonts w:ascii="Times New Roman" w:eastAsiaTheme="minorHAnsi" w:hAnsi="Times New Roman" w:cs="Times New Roman"/>
          <w:color w:val="000000" w:themeColor="text1"/>
        </w:rPr>
      </w:pPr>
      <w:r w:rsidRPr="00173DA0">
        <w:rPr>
          <w:rFonts w:ascii="Times New Roman" w:eastAsiaTheme="minorHAnsi" w:hAnsi="Times New Roman" w:cs="Times New Roman"/>
          <w:color w:val="000000" w:themeColor="text1"/>
        </w:rPr>
        <w:t>https://postapauedu-my.sharepoint.com/:v:/r/personal/sibelozkurt_posta_pau_edu_tr/Documents/Kay%C4%B1tlar/PA%C3%9C%20ELT%20%C3%96%C4%9Fretmenlik%20Uygulamas%C4%B1%202-20220309_200153-Toplant%C4%B1%20Kayd%C4%B1.mp4?csf=1&amp;web=1&amp;e=CCiG1u</w:t>
      </w:r>
    </w:p>
    <w:p w14:paraId="33FAF3AF" w14:textId="4D3F4ABE" w:rsidR="00E92D14" w:rsidRPr="00173DA0" w:rsidRDefault="00E92D14" w:rsidP="00E92D14">
      <w:pPr>
        <w:pStyle w:val="ListeParagraf"/>
        <w:widowControl/>
        <w:adjustRightInd w:val="0"/>
        <w:ind w:left="1211" w:firstLine="0"/>
        <w:jc w:val="both"/>
        <w:rPr>
          <w:rFonts w:ascii="Times New Roman" w:eastAsiaTheme="minorHAnsi" w:hAnsi="Times New Roman" w:cs="Times New Roman"/>
          <w:b/>
          <w:color w:val="000000" w:themeColor="text1"/>
        </w:rPr>
      </w:pPr>
    </w:p>
    <w:p w14:paraId="10234773" w14:textId="3478B3E3" w:rsidR="00E92D14" w:rsidRPr="00173DA0" w:rsidRDefault="00E92D14" w:rsidP="00E92D14">
      <w:pPr>
        <w:pStyle w:val="ListeParagraf"/>
        <w:widowControl/>
        <w:adjustRightInd w:val="0"/>
        <w:ind w:left="1211" w:firstLine="0"/>
        <w:jc w:val="both"/>
        <w:rPr>
          <w:rFonts w:ascii="Times New Roman" w:eastAsiaTheme="minorHAnsi" w:hAnsi="Times New Roman" w:cs="Times New Roman"/>
          <w:b/>
          <w:color w:val="000000" w:themeColor="text1"/>
        </w:rPr>
      </w:pPr>
    </w:p>
    <w:p w14:paraId="1599CC48" w14:textId="77777777" w:rsidR="00E92D14" w:rsidRPr="00173DA0" w:rsidRDefault="00E92D14" w:rsidP="00E92D14">
      <w:pPr>
        <w:pStyle w:val="ListeParagraf"/>
        <w:widowControl/>
        <w:adjustRightInd w:val="0"/>
        <w:ind w:left="1211" w:firstLine="0"/>
        <w:jc w:val="both"/>
        <w:rPr>
          <w:rFonts w:ascii="Times New Roman" w:eastAsiaTheme="minorHAnsi" w:hAnsi="Times New Roman" w:cs="Times New Roman"/>
          <w:b/>
          <w:color w:val="000000" w:themeColor="text1"/>
        </w:rPr>
      </w:pPr>
    </w:p>
    <w:p w14:paraId="316D274A" w14:textId="77777777" w:rsidR="00CE11BE" w:rsidRPr="00173DA0" w:rsidRDefault="00CE11BE" w:rsidP="00E92D14">
      <w:pPr>
        <w:ind w:left="851"/>
        <w:rPr>
          <w:rFonts w:ascii="Times New Roman" w:eastAsiaTheme="minorHAnsi" w:hAnsi="Times New Roman" w:cs="Times New Roman"/>
          <w:b/>
          <w:color w:val="000000" w:themeColor="text1"/>
        </w:rPr>
      </w:pPr>
    </w:p>
    <w:p w14:paraId="41F7EBDA" w14:textId="5320EE92" w:rsidR="00E92D14" w:rsidRPr="00173DA0" w:rsidRDefault="00E92D14" w:rsidP="00E92D14">
      <w:pPr>
        <w:ind w:left="851"/>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26. Please mark the evaluation of your program for the title within the scope of your explanations.</w:t>
      </w:r>
    </w:p>
    <w:p w14:paraId="5F1FDB1E" w14:textId="77777777" w:rsidR="00E92D14" w:rsidRPr="00173DA0" w:rsidRDefault="00E92D14" w:rsidP="00E92D14">
      <w:pPr>
        <w:ind w:left="851"/>
        <w:rPr>
          <w:rFonts w:ascii="Times New Roman" w:eastAsiaTheme="minorHAnsi" w:hAnsi="Times New Roman" w:cs="Times New Roman"/>
          <w:bCs/>
          <w:color w:val="000000" w:themeColor="text1"/>
        </w:rPr>
      </w:pPr>
    </w:p>
    <w:p w14:paraId="6425EE54" w14:textId="77777777" w:rsidR="00E92D14" w:rsidRPr="00173DA0" w:rsidRDefault="00E92D14" w:rsidP="00E92D14">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(1) There are no studies.</w:t>
      </w:r>
    </w:p>
    <w:p w14:paraId="1E3503F4" w14:textId="77777777" w:rsidR="00E92D14" w:rsidRPr="00173DA0" w:rsidRDefault="00E92D14" w:rsidP="00E92D14">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(2) There are plans for implementation.</w:t>
      </w:r>
    </w:p>
    <w:p w14:paraId="72E56FA5" w14:textId="77777777" w:rsidR="00E92D14" w:rsidRPr="00173DA0" w:rsidRDefault="00E92D14" w:rsidP="00E92D14">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(3) Implementations are carried out for the plans.</w:t>
      </w:r>
    </w:p>
    <w:p w14:paraId="66F8FC22" w14:textId="77777777" w:rsidR="00E92D14" w:rsidRPr="00173DA0" w:rsidRDefault="00E92D14" w:rsidP="00E92D14">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(4) The results of the implementations are monitored by taking stakeholder opinions.</w:t>
      </w:r>
    </w:p>
    <w:p w14:paraId="562D1E24" w14:textId="78ED9378" w:rsidR="00E92D14" w:rsidRPr="00173DA0" w:rsidRDefault="00E92D14" w:rsidP="00E92D14">
      <w:pPr>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(5) Monitoring results are evaluated together with stakeholders and measures are taken.</w:t>
      </w:r>
    </w:p>
    <w:p w14:paraId="4849E5BB" w14:textId="77777777" w:rsidR="003D6414" w:rsidRPr="00173DA0" w:rsidRDefault="003D6414">
      <w:pPr>
        <w:rPr>
          <w:rFonts w:ascii="Times New Roman" w:hAnsi="Times New Roman" w:cs="Times New Roman"/>
          <w:color w:val="000000" w:themeColor="text1"/>
        </w:rPr>
      </w:pPr>
    </w:p>
    <w:p w14:paraId="6A43A845" w14:textId="77777777" w:rsidR="00877A82" w:rsidRPr="00173DA0" w:rsidRDefault="00877A82" w:rsidP="00877A82">
      <w:pPr>
        <w:pStyle w:val="GvdeMetni"/>
        <w:rPr>
          <w:rFonts w:ascii="Times New Roman" w:hAnsi="Times New Roman" w:cs="Times New Roman"/>
          <w:color w:val="000000" w:themeColor="text1"/>
          <w:sz w:val="22"/>
          <w:szCs w:val="22"/>
        </w:rPr>
      </w:pPr>
    </w:p>
    <w:p w14:paraId="409B415F" w14:textId="77777777" w:rsidR="00877A82" w:rsidRPr="00173DA0" w:rsidRDefault="00877A82" w:rsidP="00877A82">
      <w:pPr>
        <w:pStyle w:val="GvdeMetni"/>
        <w:tabs>
          <w:tab w:val="left" w:pos="4830"/>
          <w:tab w:val="left" w:pos="6150"/>
          <w:tab w:val="left" w:pos="7471"/>
          <w:tab w:val="left" w:pos="8792"/>
        </w:tabs>
        <w:spacing w:before="250"/>
        <w:ind w:left="3510"/>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w:t>
      </w:r>
      <w:r w:rsidRPr="00173DA0">
        <w:rPr>
          <w:rFonts w:ascii="Times New Roman" w:hAnsi="Times New Roman" w:cs="Times New Roman"/>
          <w:color w:val="000000" w:themeColor="text1"/>
          <w:sz w:val="22"/>
          <w:szCs w:val="22"/>
        </w:rPr>
        <w:tab/>
        <w:t>2</w:t>
      </w:r>
      <w:r w:rsidRPr="00173DA0">
        <w:rPr>
          <w:rFonts w:ascii="Times New Roman" w:hAnsi="Times New Roman" w:cs="Times New Roman"/>
          <w:color w:val="000000" w:themeColor="text1"/>
          <w:sz w:val="22"/>
          <w:szCs w:val="22"/>
        </w:rPr>
        <w:tab/>
        <w:t>3</w:t>
      </w:r>
      <w:r w:rsidRPr="00173DA0">
        <w:rPr>
          <w:rFonts w:ascii="Times New Roman" w:hAnsi="Times New Roman" w:cs="Times New Roman"/>
          <w:color w:val="000000" w:themeColor="text1"/>
          <w:sz w:val="22"/>
          <w:szCs w:val="22"/>
        </w:rPr>
        <w:tab/>
      </w:r>
      <w:r w:rsidRPr="00173DA0">
        <w:rPr>
          <w:rFonts w:ascii="Times New Roman" w:hAnsi="Times New Roman" w:cs="Times New Roman"/>
          <w:b/>
          <w:color w:val="000000" w:themeColor="text1"/>
          <w:sz w:val="22"/>
          <w:szCs w:val="22"/>
        </w:rPr>
        <w:t>4</w:t>
      </w:r>
      <w:r w:rsidRPr="00173DA0">
        <w:rPr>
          <w:rFonts w:ascii="Times New Roman" w:hAnsi="Times New Roman" w:cs="Times New Roman"/>
          <w:color w:val="000000" w:themeColor="text1"/>
          <w:sz w:val="22"/>
          <w:szCs w:val="22"/>
        </w:rPr>
        <w:tab/>
        <w:t>5</w:t>
      </w:r>
    </w:p>
    <w:p w14:paraId="1F27BF57" w14:textId="77777777" w:rsidR="00877A82" w:rsidRPr="00173DA0" w:rsidRDefault="00877A82" w:rsidP="00877A82">
      <w:pPr>
        <w:pStyle w:val="GvdeMetni"/>
        <w:spacing w:before="5"/>
        <w:rPr>
          <w:rFonts w:ascii="Times New Roman" w:hAnsi="Times New Roman" w:cs="Times New Roman"/>
          <w:color w:val="000000" w:themeColor="text1"/>
          <w:sz w:val="22"/>
          <w:szCs w:val="22"/>
        </w:rPr>
      </w:pPr>
    </w:p>
    <w:p w14:paraId="52E440AD" w14:textId="3E37FA01" w:rsidR="00877A82" w:rsidRPr="00173DA0" w:rsidRDefault="00877A82" w:rsidP="00877A82">
      <w:pPr>
        <w:pStyle w:val="GvdeMetni"/>
        <w:spacing w:before="107" w:line="232" w:lineRule="auto"/>
        <w:ind w:left="1375" w:right="7261"/>
        <w:rPr>
          <w:rFonts w:ascii="Times New Roman" w:hAnsi="Times New Roman" w:cs="Times New Roman"/>
          <w:color w:val="000000" w:themeColor="text1"/>
          <w:sz w:val="22"/>
          <w:szCs w:val="22"/>
        </w:rPr>
      </w:pPr>
      <w:r w:rsidRPr="00173DA0">
        <w:rPr>
          <w:rFonts w:ascii="Times New Roman" w:hAnsi="Times New Roman" w:cs="Times New Roman"/>
          <w:noProof/>
          <w:color w:val="000000" w:themeColor="text1"/>
          <w:sz w:val="22"/>
          <w:szCs w:val="22"/>
          <w:lang w:eastAsia="tr-TR"/>
        </w:rPr>
        <w:drawing>
          <wp:anchor distT="0" distB="0" distL="0" distR="0" simplePos="0" relativeHeight="251709440" behindDoc="0" locked="0" layoutInCell="1" allowOverlap="1" wp14:anchorId="08DDCDAC" wp14:editId="4027F3EF">
            <wp:simplePos x="0" y="0"/>
            <wp:positionH relativeFrom="page">
              <wp:posOffset>5180178</wp:posOffset>
            </wp:positionH>
            <wp:positionV relativeFrom="paragraph">
              <wp:posOffset>156845</wp:posOffset>
            </wp:positionV>
            <wp:extent cx="190588" cy="190588"/>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91008" behindDoc="0" locked="0" layoutInCell="1" allowOverlap="1" wp14:anchorId="57C5F75B" wp14:editId="60AF4E99">
            <wp:simplePos x="0" y="0"/>
            <wp:positionH relativeFrom="page">
              <wp:posOffset>2664891</wp:posOffset>
            </wp:positionH>
            <wp:positionV relativeFrom="paragraph">
              <wp:posOffset>150350</wp:posOffset>
            </wp:positionV>
            <wp:extent cx="190588" cy="190588"/>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97152" behindDoc="0" locked="0" layoutInCell="1" allowOverlap="1" wp14:anchorId="40673D0B" wp14:editId="539D9354">
            <wp:simplePos x="0" y="0"/>
            <wp:positionH relativeFrom="page">
              <wp:posOffset>3503481</wp:posOffset>
            </wp:positionH>
            <wp:positionV relativeFrom="paragraph">
              <wp:posOffset>150350</wp:posOffset>
            </wp:positionV>
            <wp:extent cx="190588" cy="190588"/>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03296" behindDoc="0" locked="0" layoutInCell="1" allowOverlap="1" wp14:anchorId="5F29F087" wp14:editId="66FD6446">
            <wp:simplePos x="0" y="0"/>
            <wp:positionH relativeFrom="page">
              <wp:posOffset>4342071</wp:posOffset>
            </wp:positionH>
            <wp:positionV relativeFrom="paragraph">
              <wp:posOffset>150350</wp:posOffset>
            </wp:positionV>
            <wp:extent cx="190588" cy="190588"/>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684864" behindDoc="0" locked="0" layoutInCell="1" allowOverlap="1" wp14:anchorId="21FCCD97" wp14:editId="7A67CC81">
            <wp:simplePos x="0" y="0"/>
            <wp:positionH relativeFrom="page">
              <wp:posOffset>6019250</wp:posOffset>
            </wp:positionH>
            <wp:positionV relativeFrom="paragraph">
              <wp:posOffset>150350</wp:posOffset>
            </wp:positionV>
            <wp:extent cx="190588" cy="190588"/>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00E92D14" w:rsidRPr="00173DA0">
        <w:rPr>
          <w:rFonts w:ascii="Times New Roman" w:hAnsi="Times New Roman" w:cs="Times New Roman"/>
          <w:color w:val="000000" w:themeColor="text1"/>
          <w:sz w:val="22"/>
          <w:szCs w:val="22"/>
        </w:rPr>
        <w:t>Rating</w:t>
      </w:r>
    </w:p>
    <w:p w14:paraId="1991FF0C" w14:textId="77777777" w:rsidR="00877A82" w:rsidRPr="00173DA0" w:rsidRDefault="00877A82" w:rsidP="00877A82">
      <w:pPr>
        <w:pStyle w:val="GvdeMetni"/>
        <w:rPr>
          <w:rFonts w:ascii="Times New Roman" w:hAnsi="Times New Roman" w:cs="Times New Roman"/>
          <w:color w:val="000000" w:themeColor="text1"/>
          <w:sz w:val="22"/>
          <w:szCs w:val="22"/>
        </w:rPr>
      </w:pPr>
    </w:p>
    <w:p w14:paraId="10F22CCE" w14:textId="77777777" w:rsidR="00877A82" w:rsidRPr="00173DA0" w:rsidRDefault="00877A82" w:rsidP="00877A82">
      <w:pPr>
        <w:pStyle w:val="GvdeMetni"/>
        <w:rPr>
          <w:rFonts w:ascii="Times New Roman" w:hAnsi="Times New Roman" w:cs="Times New Roman"/>
          <w:color w:val="000000" w:themeColor="text1"/>
          <w:sz w:val="22"/>
          <w:szCs w:val="22"/>
        </w:rPr>
      </w:pPr>
    </w:p>
    <w:p w14:paraId="3D580E29" w14:textId="77777777" w:rsidR="00CE11BE" w:rsidRPr="00173DA0" w:rsidRDefault="00510984" w:rsidP="00510984">
      <w:pPr>
        <w:pStyle w:val="GvdeMetni"/>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ab/>
      </w:r>
    </w:p>
    <w:p w14:paraId="1A8A1952" w14:textId="4AC9DE0A" w:rsidR="00510984" w:rsidRPr="00173DA0" w:rsidRDefault="00510984" w:rsidP="00CE11BE">
      <w:pPr>
        <w:pStyle w:val="GvdeMetni"/>
        <w:ind w:left="993"/>
        <w:rPr>
          <w:rFonts w:ascii="Times New Roman" w:hAnsi="Times New Roman" w:cs="Times New Roman"/>
          <w:b/>
          <w:bCs/>
          <w:color w:val="000000" w:themeColor="text1"/>
          <w:sz w:val="22"/>
          <w:szCs w:val="22"/>
        </w:rPr>
      </w:pPr>
      <w:r w:rsidRPr="00173DA0">
        <w:rPr>
          <w:rFonts w:ascii="Times New Roman" w:hAnsi="Times New Roman" w:cs="Times New Roman"/>
          <w:b/>
          <w:bCs/>
          <w:color w:val="000000" w:themeColor="text1"/>
          <w:sz w:val="22"/>
          <w:szCs w:val="22"/>
        </w:rPr>
        <w:t>27. Upload your evidence for your statements related to the topic.</w:t>
      </w:r>
    </w:p>
    <w:p w14:paraId="3EFA19D5" w14:textId="77777777" w:rsidR="00510984" w:rsidRPr="00173DA0" w:rsidRDefault="00510984" w:rsidP="00510984">
      <w:pPr>
        <w:pStyle w:val="GvdeMetni"/>
        <w:rPr>
          <w:rFonts w:ascii="Times New Roman" w:hAnsi="Times New Roman" w:cs="Times New Roman"/>
          <w:color w:val="000000" w:themeColor="text1"/>
          <w:sz w:val="22"/>
          <w:szCs w:val="22"/>
        </w:rPr>
      </w:pPr>
    </w:p>
    <w:p w14:paraId="1BBDDF51" w14:textId="77777777" w:rsidR="00510984" w:rsidRPr="00173DA0" w:rsidRDefault="00510984" w:rsidP="00510984">
      <w:pPr>
        <w:pStyle w:val="GvdeMetni"/>
        <w:rPr>
          <w:rFonts w:ascii="Times New Roman" w:hAnsi="Times New Roman" w:cs="Times New Roman"/>
          <w:color w:val="000000" w:themeColor="text1"/>
          <w:sz w:val="22"/>
          <w:szCs w:val="22"/>
        </w:rPr>
      </w:pPr>
    </w:p>
    <w:p w14:paraId="5E2CDF38" w14:textId="77777777" w:rsidR="00510984" w:rsidRPr="00173DA0" w:rsidRDefault="00510984" w:rsidP="00510984">
      <w:pPr>
        <w:pStyle w:val="GvdeMetni"/>
        <w:rPr>
          <w:rFonts w:ascii="Times New Roman" w:hAnsi="Times New Roman" w:cs="Times New Roman"/>
          <w:color w:val="000000" w:themeColor="text1"/>
          <w:sz w:val="22"/>
          <w:szCs w:val="22"/>
        </w:rPr>
      </w:pPr>
    </w:p>
    <w:p w14:paraId="7A7C5B68" w14:textId="77777777" w:rsidR="00510984" w:rsidRPr="00173DA0" w:rsidRDefault="00510984" w:rsidP="00510984">
      <w:pPr>
        <w:pStyle w:val="GvdeMetni"/>
        <w:ind w:left="851"/>
        <w:jc w:val="center"/>
        <w:rPr>
          <w:rFonts w:ascii="Times New Roman" w:hAnsi="Times New Roman" w:cs="Times New Roman"/>
          <w:b/>
          <w:bCs/>
          <w:color w:val="000000" w:themeColor="text1"/>
          <w:sz w:val="22"/>
          <w:szCs w:val="22"/>
        </w:rPr>
      </w:pPr>
      <w:r w:rsidRPr="00173DA0">
        <w:rPr>
          <w:rFonts w:ascii="Times New Roman" w:hAnsi="Times New Roman" w:cs="Times New Roman"/>
          <w:b/>
          <w:bCs/>
          <w:color w:val="000000" w:themeColor="text1"/>
          <w:sz w:val="22"/>
          <w:szCs w:val="22"/>
        </w:rPr>
        <w:t>Monitoring and updating programs</w:t>
      </w:r>
    </w:p>
    <w:p w14:paraId="0FCB8C7C" w14:textId="77777777" w:rsidR="00510984" w:rsidRPr="00173DA0" w:rsidRDefault="00510984" w:rsidP="00510984">
      <w:pPr>
        <w:pStyle w:val="GvdeMetni"/>
        <w:ind w:left="851"/>
        <w:jc w:val="center"/>
        <w:rPr>
          <w:rFonts w:ascii="Times New Roman" w:hAnsi="Times New Roman" w:cs="Times New Roman"/>
          <w:color w:val="000000" w:themeColor="text1"/>
          <w:sz w:val="22"/>
          <w:szCs w:val="22"/>
        </w:rPr>
      </w:pPr>
    </w:p>
    <w:p w14:paraId="0ED93383" w14:textId="77777777" w:rsidR="00510984" w:rsidRPr="00173DA0" w:rsidRDefault="00510984" w:rsidP="00510984">
      <w:pPr>
        <w:pStyle w:val="GvdeMetni"/>
        <w:ind w:left="851"/>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Monitoring of program objectives and learning outcomes for each program and course (formal, distance, blended, open) takes place as planned. The functioning and results of this process are evaluated together with stakeholders. Statistical indicators related to education and training (courses offered each semester, number of students, success rates, feedback results, course diversity, application, undergraduate/graduate balances, number/reasons for discontinuation, etc.) are periodically and systematically monitored, discussed, evaluated, compared and improved in the direction of quality education. Program accreditation is planned, promoted and implemented; the institution's accreditation strategy is stated and results discussed. The benefits of accreditation and its contribution to the internal quality assurance system are evaluated.</w:t>
      </w:r>
    </w:p>
    <w:p w14:paraId="3D99E07D"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5345E237" w14:textId="4D9C6D2A" w:rsidR="00510984" w:rsidRPr="00173DA0" w:rsidRDefault="00510984" w:rsidP="00510984">
      <w:pPr>
        <w:pStyle w:val="GvdeMetni"/>
        <w:ind w:left="851"/>
        <w:rPr>
          <w:rFonts w:ascii="Times New Roman" w:hAnsi="Times New Roman" w:cs="Times New Roman"/>
          <w:color w:val="000000" w:themeColor="text1"/>
          <w:sz w:val="22"/>
          <w:szCs w:val="22"/>
        </w:rPr>
      </w:pPr>
    </w:p>
    <w:p w14:paraId="0514B3FC"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3B044AC5" w14:textId="77777777" w:rsidR="00510984" w:rsidRPr="00173DA0" w:rsidRDefault="00510984" w:rsidP="00510984">
      <w:pPr>
        <w:pStyle w:val="GvdeMetni"/>
        <w:ind w:left="851"/>
        <w:rPr>
          <w:rFonts w:ascii="Times New Roman" w:hAnsi="Times New Roman" w:cs="Times New Roman"/>
          <w:b/>
          <w:bCs/>
          <w:color w:val="000000" w:themeColor="text1"/>
          <w:sz w:val="22"/>
          <w:szCs w:val="22"/>
        </w:rPr>
      </w:pPr>
      <w:r w:rsidRPr="00173DA0">
        <w:rPr>
          <w:rFonts w:ascii="Times New Roman" w:hAnsi="Times New Roman" w:cs="Times New Roman"/>
          <w:b/>
          <w:bCs/>
          <w:color w:val="000000" w:themeColor="text1"/>
          <w:sz w:val="22"/>
          <w:szCs w:val="22"/>
        </w:rPr>
        <w:t xml:space="preserve">28. Explain with evidence the practices for periodic and systematic monitoring, evaluation and improvement of processes and statistical indicators related to education and training (courses offered each semester, number of students, success rates, feedback results, course diversity, lab practice, undergraduate/graduate balances, number/reasons for discontinuation, etc.). </w:t>
      </w:r>
    </w:p>
    <w:p w14:paraId="2EB54BE6"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7C2D7258" w14:textId="77777777" w:rsidR="00510984" w:rsidRPr="00173DA0" w:rsidRDefault="00510984" w:rsidP="00510984">
      <w:pPr>
        <w:pStyle w:val="GvdeMetni"/>
        <w:ind w:left="851"/>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 xml:space="preserve">In the 2021-2022 academic year, while the current number of courses was 64, 43 courses were removed from the education program. In the 2022-2023 academic year, 52 new courses were opened. As of 01.06.2022, 95 students graduated from our department. </w:t>
      </w:r>
      <w:proofErr w:type="gramStart"/>
      <w:r w:rsidRPr="00173DA0">
        <w:rPr>
          <w:rFonts w:ascii="Times New Roman" w:hAnsi="Times New Roman" w:cs="Times New Roman"/>
          <w:color w:val="000000" w:themeColor="text1"/>
          <w:sz w:val="22"/>
          <w:szCs w:val="22"/>
        </w:rPr>
        <w:t xml:space="preserve">The grade point average of our students is 3.16. This average can be considered as an average higher than the university's general graduation grade average of 3.03. While the occupancy rate of the students enrolled in our department is 95.7%, our total occupancy rate is 122.58%. </w:t>
      </w:r>
      <w:proofErr w:type="gramEnd"/>
      <w:r w:rsidRPr="00173DA0">
        <w:rPr>
          <w:rFonts w:ascii="Times New Roman" w:hAnsi="Times New Roman" w:cs="Times New Roman"/>
          <w:color w:val="000000" w:themeColor="text1"/>
          <w:sz w:val="22"/>
          <w:szCs w:val="22"/>
        </w:rPr>
        <w:t xml:space="preserve">We currently have 507 active students in our department. One student, whose main department is Turkish Language Teaching, is a double major in our department. The teaching methods and assessment and evaluation techniques used in each course given in the program are determined by the instructors taking into account the content, purpose and achievements of the course. While determining the teaching methods and assessment and evaluation techniques, importance is given to the diversity of these methods and techniques. Innovative and alternative methods and techniques are also used. According to the </w:t>
      </w:r>
      <w:proofErr w:type="gramStart"/>
      <w:r w:rsidRPr="00173DA0">
        <w:rPr>
          <w:rFonts w:ascii="Times New Roman" w:hAnsi="Times New Roman" w:cs="Times New Roman"/>
          <w:color w:val="000000" w:themeColor="text1"/>
          <w:sz w:val="22"/>
          <w:szCs w:val="22"/>
        </w:rPr>
        <w:t>data</w:t>
      </w:r>
      <w:proofErr w:type="gramEnd"/>
      <w:r w:rsidRPr="00173DA0">
        <w:rPr>
          <w:rFonts w:ascii="Times New Roman" w:hAnsi="Times New Roman" w:cs="Times New Roman"/>
          <w:color w:val="000000" w:themeColor="text1"/>
          <w:sz w:val="22"/>
          <w:szCs w:val="22"/>
        </w:rPr>
        <w:t xml:space="preserve"> obtained from PAU Compass Institutional Data Evaluation System, as of 01.03.2022, 8 students applied for the quota of 6 for the English Language Teaching master's program, and 3 of them were eligible </w:t>
      </w:r>
      <w:r w:rsidRPr="00173DA0">
        <w:rPr>
          <w:rFonts w:ascii="Times New Roman" w:hAnsi="Times New Roman" w:cs="Times New Roman"/>
          <w:color w:val="000000" w:themeColor="text1"/>
          <w:sz w:val="22"/>
          <w:szCs w:val="22"/>
        </w:rPr>
        <w:lastRenderedPageBreak/>
        <w:t>to enter. The program occupancy rate is 50%. Among the applicants, the lowest ALES score is 75.89 and the highest ALES score is 83.92. In addition, the lowest YDS score is 90 and the highest is 95.</w:t>
      </w:r>
    </w:p>
    <w:p w14:paraId="76889838"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71449F17"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7B501887" w14:textId="77777777" w:rsidR="00CE11BE" w:rsidRPr="00173DA0" w:rsidRDefault="00CE11BE" w:rsidP="00510984">
      <w:pPr>
        <w:pStyle w:val="GvdeMetni"/>
        <w:ind w:left="851"/>
        <w:rPr>
          <w:rFonts w:ascii="Times New Roman" w:hAnsi="Times New Roman" w:cs="Times New Roman"/>
          <w:b/>
          <w:bCs/>
          <w:color w:val="000000" w:themeColor="text1"/>
          <w:sz w:val="22"/>
          <w:szCs w:val="22"/>
        </w:rPr>
      </w:pPr>
    </w:p>
    <w:p w14:paraId="70983435" w14:textId="438909F7" w:rsidR="00510984" w:rsidRPr="00173DA0" w:rsidRDefault="00510984" w:rsidP="00510984">
      <w:pPr>
        <w:pStyle w:val="GvdeMetni"/>
        <w:ind w:left="851"/>
        <w:rPr>
          <w:rFonts w:ascii="Times New Roman" w:hAnsi="Times New Roman" w:cs="Times New Roman"/>
          <w:b/>
          <w:bCs/>
          <w:color w:val="000000" w:themeColor="text1"/>
          <w:sz w:val="22"/>
          <w:szCs w:val="22"/>
        </w:rPr>
      </w:pPr>
      <w:r w:rsidRPr="00173DA0">
        <w:rPr>
          <w:rFonts w:ascii="Times New Roman" w:hAnsi="Times New Roman" w:cs="Times New Roman"/>
          <w:b/>
          <w:bCs/>
          <w:color w:val="000000" w:themeColor="text1"/>
          <w:sz w:val="22"/>
          <w:szCs w:val="22"/>
        </w:rPr>
        <w:t>29. Explain with evidence the mechanisms for receiving suggestions about the program and planning improvement activities (relevant board, committee, commission evaluations, stakeholder feedback, survey results, etc.).</w:t>
      </w:r>
    </w:p>
    <w:p w14:paraId="1A17C307"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1CA19B11" w14:textId="77777777" w:rsidR="00510984" w:rsidRPr="00173DA0" w:rsidRDefault="00510984" w:rsidP="00510984">
      <w:pPr>
        <w:pStyle w:val="GvdeMetni"/>
        <w:ind w:left="851"/>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 xml:space="preserve">A questionnaire for the evaluation of the new English Language Teaching curriculum was administered to the students in the Department via Google Forms. 110 participants responded to the survey. According to the results of the questionnaire, the courses in the curriculum contributed the most to teacher competencies. </w:t>
      </w:r>
      <w:proofErr w:type="gramStart"/>
      <w:r w:rsidRPr="00173DA0">
        <w:rPr>
          <w:rFonts w:ascii="Times New Roman" w:hAnsi="Times New Roman" w:cs="Times New Roman"/>
          <w:color w:val="000000" w:themeColor="text1"/>
          <w:sz w:val="22"/>
          <w:szCs w:val="22"/>
        </w:rPr>
        <w:t xml:space="preserve">Starting from the first year courses, there are compulsory courses such as four language skills (listening, speaking, reading and writing) courses, Methods and approaches in language teaching, Linguistics, Critical reading and writing, Language acquisition, Teaching foreign languages to children, Teaching language skills, Developing course content, Preparing exams in English language teaching, Translation, and elective courses such as Teaching vocabulary, World Englishes and culture, Discourse analysis and language teaching, Technology supported language teaching. </w:t>
      </w:r>
      <w:proofErr w:type="gramEnd"/>
      <w:r w:rsidRPr="00173DA0">
        <w:rPr>
          <w:rFonts w:ascii="Times New Roman" w:hAnsi="Times New Roman" w:cs="Times New Roman"/>
          <w:color w:val="000000" w:themeColor="text1"/>
          <w:sz w:val="22"/>
          <w:szCs w:val="22"/>
        </w:rPr>
        <w:t xml:space="preserve">In addition, teaching professional knowledge courses were also preferred to a great extent. On the other hand, in terms of the recommended course hours, the courses that students find too many hours are: English Literature (3 hours), Literature and Language Teaching (3 hours), Test Preparation in English Language Teaching (4 hours). The courses that the students do not find sufficient course hours are Linguistics (2 hours), Structure of English (2 hours), Technology Assisted Language Teaching (2 hours). </w:t>
      </w:r>
    </w:p>
    <w:p w14:paraId="7EC6A580"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25C826E6" w14:textId="77777777" w:rsidR="00510984" w:rsidRPr="00173DA0" w:rsidRDefault="00510984" w:rsidP="00510984">
      <w:pPr>
        <w:pStyle w:val="GvdeMetni"/>
        <w:ind w:left="851"/>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The survey link is attached:</w:t>
      </w:r>
    </w:p>
    <w:p w14:paraId="0A8901BA" w14:textId="28472D2A" w:rsidR="00510984" w:rsidRPr="00173DA0" w:rsidRDefault="00254235" w:rsidP="00510984">
      <w:pPr>
        <w:pStyle w:val="GvdeMetni"/>
        <w:ind w:left="851"/>
        <w:rPr>
          <w:rFonts w:ascii="Times New Roman" w:hAnsi="Times New Roman" w:cs="Times New Roman"/>
          <w:color w:val="000000" w:themeColor="text1"/>
          <w:sz w:val="22"/>
          <w:szCs w:val="22"/>
        </w:rPr>
      </w:pPr>
      <w:hyperlink r:id="rId19" w:history="1">
        <w:r w:rsidR="00510984" w:rsidRPr="00173DA0">
          <w:rPr>
            <w:rStyle w:val="Kpr"/>
            <w:rFonts w:ascii="Times New Roman" w:hAnsi="Times New Roman" w:cs="Times New Roman"/>
            <w:color w:val="000000" w:themeColor="text1"/>
            <w:sz w:val="22"/>
            <w:szCs w:val="22"/>
          </w:rPr>
          <w:t>https://docs.google.com/forms/d/1bhH51mTiR9w1K7kR7AgkDIlkNWYfL8a5Q2GWGuAsZ9Q/edit?usp=forms_home&amp;ths=true</w:t>
        </w:r>
      </w:hyperlink>
    </w:p>
    <w:p w14:paraId="0C27C250"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4513EA94"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281AF779" w14:textId="387BE4B1" w:rsidR="00510984" w:rsidRPr="00173DA0" w:rsidRDefault="00510984" w:rsidP="00510984">
      <w:pPr>
        <w:pStyle w:val="GvdeMetni"/>
        <w:ind w:left="851"/>
        <w:rPr>
          <w:rFonts w:ascii="Times New Roman" w:hAnsi="Times New Roman" w:cs="Times New Roman"/>
          <w:color w:val="000000" w:themeColor="text1"/>
          <w:sz w:val="22"/>
          <w:szCs w:val="22"/>
        </w:rPr>
      </w:pPr>
    </w:p>
    <w:p w14:paraId="2D94B047" w14:textId="77777777" w:rsidR="00510984" w:rsidRPr="00173DA0" w:rsidRDefault="00510984" w:rsidP="00510984">
      <w:pPr>
        <w:pStyle w:val="GvdeMetni"/>
        <w:ind w:left="851"/>
        <w:rPr>
          <w:rFonts w:ascii="Times New Roman" w:hAnsi="Times New Roman" w:cs="Times New Roman"/>
          <w:b/>
          <w:bCs/>
          <w:color w:val="000000" w:themeColor="text1"/>
          <w:sz w:val="22"/>
          <w:szCs w:val="22"/>
        </w:rPr>
      </w:pPr>
      <w:r w:rsidRPr="00173DA0">
        <w:rPr>
          <w:rFonts w:ascii="Times New Roman" w:hAnsi="Times New Roman" w:cs="Times New Roman"/>
          <w:b/>
          <w:bCs/>
          <w:color w:val="000000" w:themeColor="text1"/>
          <w:sz w:val="22"/>
          <w:szCs w:val="22"/>
        </w:rPr>
        <w:t>30. Please mark the evaluation of your program for the title within the scope of your explanations.</w:t>
      </w:r>
    </w:p>
    <w:p w14:paraId="3C3B6D08" w14:textId="77777777" w:rsidR="00510984" w:rsidRPr="00173DA0" w:rsidRDefault="00510984" w:rsidP="00510984">
      <w:pPr>
        <w:pStyle w:val="GvdeMetni"/>
        <w:ind w:left="851"/>
        <w:rPr>
          <w:rFonts w:ascii="Times New Roman" w:hAnsi="Times New Roman" w:cs="Times New Roman"/>
          <w:color w:val="000000" w:themeColor="text1"/>
          <w:sz w:val="22"/>
          <w:szCs w:val="22"/>
        </w:rPr>
      </w:pPr>
    </w:p>
    <w:p w14:paraId="4ED2B28F" w14:textId="77777777" w:rsidR="00510984" w:rsidRPr="00173DA0" w:rsidRDefault="00510984" w:rsidP="00510984">
      <w:pPr>
        <w:pStyle w:val="GvdeMetni"/>
        <w:ind w:left="851"/>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 There are no studies.</w:t>
      </w:r>
    </w:p>
    <w:p w14:paraId="0418EBF3" w14:textId="77777777" w:rsidR="00510984" w:rsidRPr="00173DA0" w:rsidRDefault="00510984" w:rsidP="00510984">
      <w:pPr>
        <w:pStyle w:val="GvdeMetni"/>
        <w:ind w:left="851"/>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(2) There are plans for implementation.</w:t>
      </w:r>
    </w:p>
    <w:p w14:paraId="4B206E24" w14:textId="77777777" w:rsidR="00510984" w:rsidRPr="00173DA0" w:rsidRDefault="00510984" w:rsidP="00510984">
      <w:pPr>
        <w:pStyle w:val="GvdeMetni"/>
        <w:ind w:left="851"/>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(3) Implementations are carried out for the plans.</w:t>
      </w:r>
    </w:p>
    <w:p w14:paraId="362E4301" w14:textId="77777777" w:rsidR="00510984" w:rsidRPr="00173DA0" w:rsidRDefault="00510984" w:rsidP="00510984">
      <w:pPr>
        <w:pStyle w:val="GvdeMetni"/>
        <w:ind w:left="851"/>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(4) The results of the implementations are monitored by taking stakeholder opinions.</w:t>
      </w:r>
    </w:p>
    <w:p w14:paraId="2185060B" w14:textId="3EB6D897" w:rsidR="003020FD" w:rsidRPr="00173DA0" w:rsidRDefault="00510984" w:rsidP="00510984">
      <w:pPr>
        <w:pStyle w:val="GvdeMetni"/>
        <w:ind w:left="851"/>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(5) Monitoring results are evaluated together with stakeholders and measures are taken.</w:t>
      </w:r>
    </w:p>
    <w:p w14:paraId="079FEDFA" w14:textId="1D79507C" w:rsidR="00CE11BE" w:rsidRPr="00173DA0" w:rsidRDefault="00CE11BE" w:rsidP="00510984">
      <w:pPr>
        <w:pStyle w:val="GvdeMetni"/>
        <w:ind w:left="851"/>
        <w:rPr>
          <w:rFonts w:ascii="Times New Roman" w:hAnsi="Times New Roman" w:cs="Times New Roman"/>
          <w:color w:val="000000" w:themeColor="text1"/>
          <w:sz w:val="22"/>
          <w:szCs w:val="22"/>
        </w:rPr>
      </w:pPr>
    </w:p>
    <w:p w14:paraId="52117585" w14:textId="02D64C4E" w:rsidR="00CE11BE" w:rsidRPr="00173DA0" w:rsidRDefault="00CE11BE" w:rsidP="00510984">
      <w:pPr>
        <w:pStyle w:val="GvdeMetni"/>
        <w:ind w:left="851"/>
        <w:rPr>
          <w:rFonts w:ascii="Times New Roman" w:hAnsi="Times New Roman" w:cs="Times New Roman"/>
          <w:color w:val="000000" w:themeColor="text1"/>
          <w:sz w:val="22"/>
          <w:szCs w:val="22"/>
        </w:rPr>
      </w:pPr>
    </w:p>
    <w:p w14:paraId="723A0FC5" w14:textId="77777777" w:rsidR="00CE11BE" w:rsidRPr="00173DA0" w:rsidRDefault="00CE11BE" w:rsidP="00510984">
      <w:pPr>
        <w:pStyle w:val="GvdeMetni"/>
        <w:ind w:left="851"/>
        <w:rPr>
          <w:rFonts w:ascii="Times New Roman" w:hAnsi="Times New Roman" w:cs="Times New Roman"/>
          <w:color w:val="000000" w:themeColor="text1"/>
          <w:sz w:val="22"/>
          <w:szCs w:val="22"/>
        </w:rPr>
      </w:pPr>
    </w:p>
    <w:p w14:paraId="0745A7B2" w14:textId="77777777" w:rsidR="003020FD" w:rsidRPr="00173DA0" w:rsidRDefault="003020FD" w:rsidP="003020FD">
      <w:pPr>
        <w:pStyle w:val="GvdeMetni"/>
        <w:tabs>
          <w:tab w:val="left" w:pos="4830"/>
          <w:tab w:val="left" w:pos="6150"/>
          <w:tab w:val="left" w:pos="7471"/>
          <w:tab w:val="left" w:pos="8792"/>
        </w:tabs>
        <w:spacing w:before="250"/>
        <w:ind w:left="3510"/>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w:t>
      </w:r>
      <w:r w:rsidRPr="00173DA0">
        <w:rPr>
          <w:rFonts w:ascii="Times New Roman" w:hAnsi="Times New Roman" w:cs="Times New Roman"/>
          <w:color w:val="000000" w:themeColor="text1"/>
          <w:sz w:val="22"/>
          <w:szCs w:val="22"/>
        </w:rPr>
        <w:tab/>
        <w:t>2</w:t>
      </w:r>
      <w:r w:rsidRPr="00173DA0">
        <w:rPr>
          <w:rFonts w:ascii="Times New Roman" w:hAnsi="Times New Roman" w:cs="Times New Roman"/>
          <w:color w:val="000000" w:themeColor="text1"/>
          <w:sz w:val="22"/>
          <w:szCs w:val="22"/>
        </w:rPr>
        <w:tab/>
        <w:t>3</w:t>
      </w:r>
      <w:r w:rsidRPr="00173DA0">
        <w:rPr>
          <w:rFonts w:ascii="Times New Roman" w:hAnsi="Times New Roman" w:cs="Times New Roman"/>
          <w:color w:val="000000" w:themeColor="text1"/>
          <w:sz w:val="22"/>
          <w:szCs w:val="22"/>
        </w:rPr>
        <w:tab/>
      </w:r>
      <w:r w:rsidRPr="00173DA0">
        <w:rPr>
          <w:rFonts w:ascii="Times New Roman" w:hAnsi="Times New Roman" w:cs="Times New Roman"/>
          <w:b/>
          <w:color w:val="000000" w:themeColor="text1"/>
          <w:sz w:val="22"/>
          <w:szCs w:val="22"/>
        </w:rPr>
        <w:t>4</w:t>
      </w:r>
      <w:r w:rsidRPr="00173DA0">
        <w:rPr>
          <w:rFonts w:ascii="Times New Roman" w:hAnsi="Times New Roman" w:cs="Times New Roman"/>
          <w:color w:val="000000" w:themeColor="text1"/>
          <w:sz w:val="22"/>
          <w:szCs w:val="22"/>
        </w:rPr>
        <w:tab/>
        <w:t>5</w:t>
      </w:r>
    </w:p>
    <w:p w14:paraId="163F0706" w14:textId="77777777" w:rsidR="003020FD" w:rsidRPr="00173DA0" w:rsidRDefault="003020FD" w:rsidP="003020FD">
      <w:pPr>
        <w:pStyle w:val="GvdeMetni"/>
        <w:spacing w:before="5"/>
        <w:rPr>
          <w:rFonts w:ascii="Times New Roman" w:hAnsi="Times New Roman" w:cs="Times New Roman"/>
          <w:color w:val="000000" w:themeColor="text1"/>
          <w:sz w:val="22"/>
          <w:szCs w:val="22"/>
        </w:rPr>
      </w:pPr>
    </w:p>
    <w:p w14:paraId="0AFD1CDE" w14:textId="1E754F5E" w:rsidR="003020FD" w:rsidRPr="00173DA0" w:rsidRDefault="003020FD" w:rsidP="003020FD">
      <w:pPr>
        <w:pStyle w:val="GvdeMetni"/>
        <w:spacing w:before="107" w:line="232" w:lineRule="auto"/>
        <w:ind w:left="1375" w:right="7261"/>
        <w:rPr>
          <w:rFonts w:ascii="Times New Roman" w:hAnsi="Times New Roman" w:cs="Times New Roman"/>
          <w:color w:val="000000" w:themeColor="text1"/>
          <w:sz w:val="22"/>
          <w:szCs w:val="22"/>
        </w:rPr>
      </w:pPr>
      <w:r w:rsidRPr="00173DA0">
        <w:rPr>
          <w:rFonts w:ascii="Times New Roman" w:hAnsi="Times New Roman" w:cs="Times New Roman"/>
          <w:noProof/>
          <w:color w:val="000000" w:themeColor="text1"/>
          <w:sz w:val="22"/>
          <w:szCs w:val="22"/>
          <w:lang w:eastAsia="tr-TR"/>
        </w:rPr>
        <w:drawing>
          <wp:anchor distT="0" distB="0" distL="0" distR="0" simplePos="0" relativeHeight="251724800" behindDoc="0" locked="0" layoutInCell="1" allowOverlap="1" wp14:anchorId="7B1D68F8" wp14:editId="3250F8E4">
            <wp:simplePos x="0" y="0"/>
            <wp:positionH relativeFrom="page">
              <wp:posOffset>5180178</wp:posOffset>
            </wp:positionH>
            <wp:positionV relativeFrom="paragraph">
              <wp:posOffset>156845</wp:posOffset>
            </wp:positionV>
            <wp:extent cx="190588" cy="190588"/>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15584" behindDoc="0" locked="0" layoutInCell="1" allowOverlap="1" wp14:anchorId="676913F9" wp14:editId="45302CCB">
            <wp:simplePos x="0" y="0"/>
            <wp:positionH relativeFrom="page">
              <wp:posOffset>2664891</wp:posOffset>
            </wp:positionH>
            <wp:positionV relativeFrom="paragraph">
              <wp:posOffset>150350</wp:posOffset>
            </wp:positionV>
            <wp:extent cx="190588" cy="190588"/>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18656" behindDoc="0" locked="0" layoutInCell="1" allowOverlap="1" wp14:anchorId="643352D1" wp14:editId="1FFD0B6C">
            <wp:simplePos x="0" y="0"/>
            <wp:positionH relativeFrom="page">
              <wp:posOffset>3503481</wp:posOffset>
            </wp:positionH>
            <wp:positionV relativeFrom="paragraph">
              <wp:posOffset>150350</wp:posOffset>
            </wp:positionV>
            <wp:extent cx="190588" cy="190588"/>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21728" behindDoc="0" locked="0" layoutInCell="1" allowOverlap="1" wp14:anchorId="49ABEC80" wp14:editId="639CC22A">
            <wp:simplePos x="0" y="0"/>
            <wp:positionH relativeFrom="page">
              <wp:posOffset>4342071</wp:posOffset>
            </wp:positionH>
            <wp:positionV relativeFrom="paragraph">
              <wp:posOffset>150350</wp:posOffset>
            </wp:positionV>
            <wp:extent cx="190588" cy="190588"/>
            <wp:effectExtent l="0" t="0" r="0" b="0"/>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12512" behindDoc="0" locked="0" layoutInCell="1" allowOverlap="1" wp14:anchorId="0FD1B308" wp14:editId="7ACDF15A">
            <wp:simplePos x="0" y="0"/>
            <wp:positionH relativeFrom="page">
              <wp:posOffset>6019250</wp:posOffset>
            </wp:positionH>
            <wp:positionV relativeFrom="paragraph">
              <wp:posOffset>150350</wp:posOffset>
            </wp:positionV>
            <wp:extent cx="190588" cy="190588"/>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00510984" w:rsidRPr="00173DA0">
        <w:rPr>
          <w:rFonts w:ascii="Times New Roman" w:hAnsi="Times New Roman" w:cs="Times New Roman"/>
          <w:color w:val="000000" w:themeColor="text1"/>
          <w:sz w:val="22"/>
          <w:szCs w:val="22"/>
        </w:rPr>
        <w:t>Rating</w:t>
      </w:r>
    </w:p>
    <w:p w14:paraId="2B492028" w14:textId="77777777" w:rsidR="003020FD" w:rsidRPr="00173DA0" w:rsidRDefault="003020FD" w:rsidP="003020FD">
      <w:pPr>
        <w:pStyle w:val="GvdeMetni"/>
        <w:rPr>
          <w:rFonts w:ascii="Times New Roman" w:hAnsi="Times New Roman" w:cs="Times New Roman"/>
          <w:color w:val="000000" w:themeColor="text1"/>
          <w:sz w:val="22"/>
          <w:szCs w:val="22"/>
        </w:rPr>
      </w:pPr>
    </w:p>
    <w:p w14:paraId="2F635827" w14:textId="77777777" w:rsidR="003020FD" w:rsidRPr="00173DA0" w:rsidRDefault="003020FD" w:rsidP="003020FD">
      <w:pPr>
        <w:pStyle w:val="GvdeMetni"/>
        <w:rPr>
          <w:rFonts w:ascii="Times New Roman" w:hAnsi="Times New Roman" w:cs="Times New Roman"/>
          <w:color w:val="000000" w:themeColor="text1"/>
          <w:sz w:val="22"/>
          <w:szCs w:val="22"/>
        </w:rPr>
      </w:pPr>
    </w:p>
    <w:p w14:paraId="11399DCC" w14:textId="77777777" w:rsidR="003020FD" w:rsidRPr="00173DA0" w:rsidRDefault="003020FD" w:rsidP="003020FD">
      <w:pPr>
        <w:rPr>
          <w:rFonts w:ascii="Times New Roman" w:hAnsi="Times New Roman" w:cs="Times New Roman"/>
          <w:color w:val="000000" w:themeColor="text1"/>
        </w:rPr>
      </w:pPr>
    </w:p>
    <w:p w14:paraId="5DB88A72" w14:textId="77777777" w:rsidR="00CE11BE" w:rsidRPr="00173DA0" w:rsidRDefault="00CE11BE" w:rsidP="00510984">
      <w:pPr>
        <w:ind w:left="851"/>
        <w:jc w:val="both"/>
        <w:rPr>
          <w:rFonts w:ascii="Times New Roman" w:eastAsiaTheme="minorHAnsi" w:hAnsi="Times New Roman" w:cs="Times New Roman"/>
          <w:b/>
          <w:color w:val="000000" w:themeColor="text1"/>
        </w:rPr>
      </w:pPr>
    </w:p>
    <w:p w14:paraId="19471645" w14:textId="7623FD47" w:rsidR="003020FD" w:rsidRPr="00173DA0" w:rsidRDefault="00510984" w:rsidP="00510984">
      <w:pPr>
        <w:ind w:left="851"/>
        <w:jc w:val="both"/>
        <w:rPr>
          <w:rFonts w:ascii="Times New Roman" w:hAnsi="Times New Roman" w:cs="Times New Roman"/>
          <w:b/>
          <w:color w:val="000000" w:themeColor="text1"/>
        </w:rPr>
        <w:sectPr w:rsidR="003020FD" w:rsidRPr="00173DA0">
          <w:headerReference w:type="default" r:id="rId20"/>
          <w:footerReference w:type="default" r:id="rId21"/>
          <w:type w:val="continuous"/>
          <w:pgSz w:w="11900" w:h="16840"/>
          <w:pgMar w:top="1100" w:right="740" w:bottom="480" w:left="780" w:header="274" w:footer="283" w:gutter="0"/>
          <w:pgNumType w:start="1"/>
          <w:cols w:space="720"/>
        </w:sectPr>
      </w:pPr>
      <w:r w:rsidRPr="00173DA0">
        <w:rPr>
          <w:rFonts w:ascii="Times New Roman" w:eastAsiaTheme="minorHAnsi" w:hAnsi="Times New Roman" w:cs="Times New Roman"/>
          <w:b/>
          <w:color w:val="000000" w:themeColor="text1"/>
        </w:rPr>
        <w:t>31. Upload your evidence for your statements related to the title</w:t>
      </w:r>
    </w:p>
    <w:p w14:paraId="0841FE9C" w14:textId="77777777" w:rsidR="00DE6F78" w:rsidRPr="00173DA0" w:rsidRDefault="00DE6F78" w:rsidP="00DE6F78">
      <w:pPr>
        <w:pStyle w:val="GvdeMetni"/>
        <w:ind w:left="851"/>
        <w:jc w:val="center"/>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lastRenderedPageBreak/>
        <w:t>Management of education and training processes</w:t>
      </w:r>
    </w:p>
    <w:p w14:paraId="66D156C6"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07FADB4D" w14:textId="6ABB38BB"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The institution has an organizational structure (university education and training commission, learning and teaching center, etc.), information management system and expert human resources to manage education and training processes holistically. Education and training processes are carried out under the coordination of the senior management and the duties and responsibilities related to these processes are defined. Principles, policies and timetables are determined throughout the institution regarding the design, execution, evaluation and updating of education and training programs. The learning outcome, curriculum, the way of providing education services (formal, distance, blended, open), teaching method and assessment-evaluation compatibility in the programs and the coordination of all these processes are monitored by the senior management.</w:t>
      </w:r>
    </w:p>
    <w:p w14:paraId="3DBBC5A1"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67999537" w14:textId="77777777" w:rsidR="00DE6F78" w:rsidRPr="00173DA0" w:rsidRDefault="00DE6F78" w:rsidP="00DE6F78">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32. Explain the organizational structure, principles and rules regarding the management of education and training processes with evidence.</w:t>
      </w:r>
    </w:p>
    <w:p w14:paraId="09FE561F"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7D3A8F64"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As a department, we frequently organize department meetings and take departmental board decisions in order to make joint decisions in accordance with the directives, regulations and warnings from the senior management regarding the management of education and training processes. We have departmental commissions to accelerate and facilitate the functioning of different issues, and the commission members show their best efforts to complete their duties in the best way possible. These procedures are carried out in accordance with the specified timetables. Instructors are informed through letters sent via DYS and are able to see their duties.</w:t>
      </w:r>
    </w:p>
    <w:p w14:paraId="4A9BEF01"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5B2CE6FB"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64A6216B" w14:textId="77777777" w:rsidR="00DE6F78" w:rsidRPr="00173DA0" w:rsidRDefault="00DE6F78" w:rsidP="00DE6F78">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33. Explain the practices for the evaluation and improvement of education and training processes with evidence.</w:t>
      </w:r>
    </w:p>
    <w:p w14:paraId="545CF7D6"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0D9CB126"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In commissions with high workload, academic staff members rotate, thus ensuring the effective functioning and efficiency of the commission. Only one advising class is assigned to each instructor, and interaction and communication between the students and the advisor is emphasized. In matters related to the education and training program, all instructors who teach the relevant course come together frequently and have long consultations on course content and evaluation methods.</w:t>
      </w:r>
    </w:p>
    <w:p w14:paraId="4F44C191"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1BC2AB73"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Evidence</w:t>
      </w:r>
    </w:p>
    <w:p w14:paraId="1638111A" w14:textId="390E547D" w:rsidR="00DE6F78" w:rsidRPr="00173DA0" w:rsidRDefault="00254235" w:rsidP="00DE6F78">
      <w:pPr>
        <w:pStyle w:val="GvdeMetni"/>
        <w:ind w:left="851"/>
        <w:rPr>
          <w:rFonts w:ascii="Times New Roman" w:eastAsiaTheme="minorHAnsi" w:hAnsi="Times New Roman" w:cs="Times New Roman"/>
          <w:bCs/>
          <w:color w:val="000000" w:themeColor="text1"/>
          <w:sz w:val="22"/>
          <w:szCs w:val="22"/>
        </w:rPr>
      </w:pPr>
      <w:hyperlink r:id="rId22" w:history="1">
        <w:r w:rsidR="00DE6F78" w:rsidRPr="00173DA0">
          <w:rPr>
            <w:rStyle w:val="Kpr"/>
            <w:rFonts w:ascii="Times New Roman" w:eastAsiaTheme="minorHAnsi" w:hAnsi="Times New Roman" w:cs="Times New Roman"/>
            <w:bCs/>
            <w:color w:val="000000" w:themeColor="text1"/>
            <w:sz w:val="22"/>
            <w:szCs w:val="22"/>
          </w:rPr>
          <w:t>https://ebs.pusula.pau.edu.tr/BilgiGoster/Program.aspx?lng=1&amp;dzy=3&amp;br=19&amp;bl=51&amp;pr=24&amp;dm=1&amp;ps=0</w:t>
        </w:r>
      </w:hyperlink>
    </w:p>
    <w:p w14:paraId="5FE581C3"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7FF4E05E"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705072C0"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594F32A6" w14:textId="77777777" w:rsidR="00DE6F78" w:rsidRPr="00173DA0" w:rsidRDefault="00DE6F78" w:rsidP="00DE6F78">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34. Please mark the evaluation of your program for the title within the scope of your explanations.</w:t>
      </w:r>
    </w:p>
    <w:p w14:paraId="4E56F0BB"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p>
    <w:p w14:paraId="785E1B62"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(1) There are no studies.</w:t>
      </w:r>
    </w:p>
    <w:p w14:paraId="4D4D7C8E"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(2) There are plans for implementation.</w:t>
      </w:r>
    </w:p>
    <w:p w14:paraId="30B03A77"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(3) Implementations are carried out for the plans.</w:t>
      </w:r>
    </w:p>
    <w:p w14:paraId="73BFA9C4" w14:textId="77777777" w:rsidR="00DE6F78" w:rsidRPr="00173DA0" w:rsidRDefault="00DE6F78" w:rsidP="00DE6F78">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(4) The results of the implementations are monitored by taking stakeholder opinions.</w:t>
      </w:r>
    </w:p>
    <w:p w14:paraId="3AC72B2B" w14:textId="1AE0A96F" w:rsidR="00E930A6" w:rsidRPr="00173DA0" w:rsidRDefault="00DE6F78" w:rsidP="00DE6F78">
      <w:pPr>
        <w:pStyle w:val="GvdeMetni"/>
        <w:ind w:left="851"/>
        <w:rPr>
          <w:rFonts w:ascii="Times New Roman"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(5) Monitoring results are evaluated together with stakeholders and measures are taken.</w:t>
      </w:r>
    </w:p>
    <w:p w14:paraId="05CFDF26" w14:textId="77777777" w:rsidR="00E930A6" w:rsidRPr="00173DA0" w:rsidRDefault="00E930A6" w:rsidP="00E930A6">
      <w:pPr>
        <w:pStyle w:val="GvdeMetni"/>
        <w:tabs>
          <w:tab w:val="left" w:pos="4830"/>
          <w:tab w:val="left" w:pos="6150"/>
          <w:tab w:val="left" w:pos="7471"/>
          <w:tab w:val="left" w:pos="8792"/>
        </w:tabs>
        <w:spacing w:before="250"/>
        <w:ind w:left="3510"/>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w:t>
      </w:r>
      <w:r w:rsidRPr="00173DA0">
        <w:rPr>
          <w:rFonts w:ascii="Times New Roman" w:hAnsi="Times New Roman" w:cs="Times New Roman"/>
          <w:color w:val="000000" w:themeColor="text1"/>
          <w:sz w:val="22"/>
          <w:szCs w:val="22"/>
        </w:rPr>
        <w:tab/>
        <w:t>2</w:t>
      </w:r>
      <w:r w:rsidRPr="00173DA0">
        <w:rPr>
          <w:rFonts w:ascii="Times New Roman" w:hAnsi="Times New Roman" w:cs="Times New Roman"/>
          <w:color w:val="000000" w:themeColor="text1"/>
          <w:sz w:val="22"/>
          <w:szCs w:val="22"/>
        </w:rPr>
        <w:tab/>
        <w:t>3</w:t>
      </w:r>
      <w:r w:rsidRPr="00173DA0">
        <w:rPr>
          <w:rFonts w:ascii="Times New Roman" w:hAnsi="Times New Roman" w:cs="Times New Roman"/>
          <w:color w:val="000000" w:themeColor="text1"/>
          <w:sz w:val="22"/>
          <w:szCs w:val="22"/>
        </w:rPr>
        <w:tab/>
      </w:r>
      <w:r w:rsidRPr="00173DA0">
        <w:rPr>
          <w:rFonts w:ascii="Times New Roman" w:hAnsi="Times New Roman" w:cs="Times New Roman"/>
          <w:b/>
          <w:color w:val="000000" w:themeColor="text1"/>
          <w:sz w:val="22"/>
          <w:szCs w:val="22"/>
        </w:rPr>
        <w:t>4</w:t>
      </w:r>
      <w:r w:rsidRPr="00173DA0">
        <w:rPr>
          <w:rFonts w:ascii="Times New Roman" w:hAnsi="Times New Roman" w:cs="Times New Roman"/>
          <w:color w:val="000000" w:themeColor="text1"/>
          <w:sz w:val="22"/>
          <w:szCs w:val="22"/>
        </w:rPr>
        <w:tab/>
        <w:t>5</w:t>
      </w:r>
    </w:p>
    <w:p w14:paraId="12B07612" w14:textId="77777777" w:rsidR="00E930A6" w:rsidRPr="00173DA0" w:rsidRDefault="00E930A6" w:rsidP="00E930A6">
      <w:pPr>
        <w:pStyle w:val="GvdeMetni"/>
        <w:spacing w:before="5"/>
        <w:rPr>
          <w:rFonts w:ascii="Times New Roman" w:hAnsi="Times New Roman" w:cs="Times New Roman"/>
          <w:color w:val="000000" w:themeColor="text1"/>
          <w:sz w:val="22"/>
          <w:szCs w:val="22"/>
        </w:rPr>
      </w:pPr>
    </w:p>
    <w:p w14:paraId="16AE4C09" w14:textId="529F0D41" w:rsidR="00E930A6" w:rsidRPr="00173DA0" w:rsidRDefault="00E930A6" w:rsidP="00E930A6">
      <w:pPr>
        <w:pStyle w:val="GvdeMetni"/>
        <w:spacing w:before="107" w:line="232" w:lineRule="auto"/>
        <w:ind w:left="1375" w:right="7261"/>
        <w:rPr>
          <w:rFonts w:ascii="Times New Roman" w:hAnsi="Times New Roman" w:cs="Times New Roman"/>
          <w:color w:val="000000" w:themeColor="text1"/>
          <w:sz w:val="22"/>
          <w:szCs w:val="22"/>
        </w:rPr>
      </w:pPr>
      <w:r w:rsidRPr="00173DA0">
        <w:rPr>
          <w:rFonts w:ascii="Times New Roman" w:hAnsi="Times New Roman" w:cs="Times New Roman"/>
          <w:noProof/>
          <w:color w:val="000000" w:themeColor="text1"/>
          <w:sz w:val="22"/>
          <w:szCs w:val="22"/>
          <w:lang w:eastAsia="tr-TR"/>
        </w:rPr>
        <w:drawing>
          <wp:anchor distT="0" distB="0" distL="0" distR="0" simplePos="0" relativeHeight="251740160" behindDoc="0" locked="0" layoutInCell="1" allowOverlap="1" wp14:anchorId="49B0F36B" wp14:editId="2477351A">
            <wp:simplePos x="0" y="0"/>
            <wp:positionH relativeFrom="page">
              <wp:posOffset>5180178</wp:posOffset>
            </wp:positionH>
            <wp:positionV relativeFrom="paragraph">
              <wp:posOffset>156845</wp:posOffset>
            </wp:positionV>
            <wp:extent cx="190588" cy="190588"/>
            <wp:effectExtent l="0" t="0" r="0" b="0"/>
            <wp:wrapNone/>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30944" behindDoc="0" locked="0" layoutInCell="1" allowOverlap="1" wp14:anchorId="0C3CE923" wp14:editId="17C88A28">
            <wp:simplePos x="0" y="0"/>
            <wp:positionH relativeFrom="page">
              <wp:posOffset>2664891</wp:posOffset>
            </wp:positionH>
            <wp:positionV relativeFrom="paragraph">
              <wp:posOffset>150350</wp:posOffset>
            </wp:positionV>
            <wp:extent cx="190588" cy="190588"/>
            <wp:effectExtent l="0" t="0" r="0" b="0"/>
            <wp:wrapNone/>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34016" behindDoc="0" locked="0" layoutInCell="1" allowOverlap="1" wp14:anchorId="0368DAFB" wp14:editId="68A5765E">
            <wp:simplePos x="0" y="0"/>
            <wp:positionH relativeFrom="page">
              <wp:posOffset>3503481</wp:posOffset>
            </wp:positionH>
            <wp:positionV relativeFrom="paragraph">
              <wp:posOffset>150350</wp:posOffset>
            </wp:positionV>
            <wp:extent cx="190588" cy="190588"/>
            <wp:effectExtent l="0" t="0" r="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37088" behindDoc="0" locked="0" layoutInCell="1" allowOverlap="1" wp14:anchorId="2EBAF447" wp14:editId="553A127F">
            <wp:simplePos x="0" y="0"/>
            <wp:positionH relativeFrom="page">
              <wp:posOffset>4342071</wp:posOffset>
            </wp:positionH>
            <wp:positionV relativeFrom="paragraph">
              <wp:posOffset>150350</wp:posOffset>
            </wp:positionV>
            <wp:extent cx="190588" cy="190588"/>
            <wp:effectExtent l="0" t="0" r="0" b="0"/>
            <wp:wrapNone/>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27872" behindDoc="0" locked="0" layoutInCell="1" allowOverlap="1" wp14:anchorId="2FE46FA6" wp14:editId="699C0127">
            <wp:simplePos x="0" y="0"/>
            <wp:positionH relativeFrom="page">
              <wp:posOffset>6019250</wp:posOffset>
            </wp:positionH>
            <wp:positionV relativeFrom="paragraph">
              <wp:posOffset>150350</wp:posOffset>
            </wp:positionV>
            <wp:extent cx="190588" cy="190588"/>
            <wp:effectExtent l="0" t="0" r="0" b="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00DE6F78" w:rsidRPr="00173DA0">
        <w:rPr>
          <w:rFonts w:ascii="Times New Roman" w:hAnsi="Times New Roman" w:cs="Times New Roman"/>
          <w:color w:val="000000" w:themeColor="text1"/>
          <w:sz w:val="22"/>
          <w:szCs w:val="22"/>
        </w:rPr>
        <w:t>Rating</w:t>
      </w:r>
    </w:p>
    <w:p w14:paraId="37A7B14A" w14:textId="77777777" w:rsidR="00E930A6" w:rsidRPr="00173DA0" w:rsidRDefault="00E930A6" w:rsidP="00E930A6">
      <w:pPr>
        <w:pStyle w:val="GvdeMetni"/>
        <w:rPr>
          <w:rFonts w:ascii="Times New Roman" w:hAnsi="Times New Roman" w:cs="Times New Roman"/>
          <w:color w:val="000000" w:themeColor="text1"/>
          <w:sz w:val="22"/>
          <w:szCs w:val="22"/>
        </w:rPr>
      </w:pPr>
    </w:p>
    <w:p w14:paraId="37492A51" w14:textId="77777777" w:rsidR="00E930A6" w:rsidRPr="00173DA0" w:rsidRDefault="00E930A6" w:rsidP="00E930A6">
      <w:pPr>
        <w:widowControl/>
        <w:adjustRightInd w:val="0"/>
        <w:rPr>
          <w:rFonts w:ascii="Times New Roman" w:eastAsiaTheme="minorHAnsi" w:hAnsi="Times New Roman" w:cs="Times New Roman"/>
          <w:color w:val="000000" w:themeColor="text1"/>
          <w:lang w:val="en-US"/>
        </w:rPr>
      </w:pPr>
    </w:p>
    <w:p w14:paraId="0CE93561" w14:textId="77777777" w:rsidR="00E930A6" w:rsidRPr="00173DA0" w:rsidRDefault="00E930A6" w:rsidP="00E930A6">
      <w:pPr>
        <w:widowControl/>
        <w:adjustRightInd w:val="0"/>
        <w:rPr>
          <w:rFonts w:ascii="Times New Roman" w:eastAsiaTheme="minorHAnsi" w:hAnsi="Times New Roman" w:cs="Times New Roman"/>
          <w:b/>
          <w:color w:val="000000" w:themeColor="text1"/>
        </w:rPr>
      </w:pPr>
    </w:p>
    <w:p w14:paraId="26E2D7C2"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35. Upload your evidence for your statements related to the title.</w:t>
      </w:r>
    </w:p>
    <w:p w14:paraId="677C024B"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1B70E8C4"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 xml:space="preserve">Commissions and Consultancies 05.01.2022.pdf </w:t>
      </w:r>
    </w:p>
    <w:p w14:paraId="42E8A435"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2DFB67B4"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6C155FBB"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559E61CC" w14:textId="20C6220F" w:rsidR="00EA6A31" w:rsidRPr="00173DA0" w:rsidRDefault="00EA6A31" w:rsidP="00EA6A31">
      <w:pPr>
        <w:pStyle w:val="GvdeMetni"/>
        <w:ind w:left="851"/>
        <w:jc w:val="center"/>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lastRenderedPageBreak/>
        <w:t>Teaching methods and techniques</w:t>
      </w:r>
    </w:p>
    <w:p w14:paraId="381AAA99" w14:textId="77777777" w:rsidR="00EA6A31" w:rsidRPr="00173DA0" w:rsidRDefault="00EA6A31" w:rsidP="00EA6A31">
      <w:pPr>
        <w:pStyle w:val="GvdeMetni"/>
        <w:ind w:left="851"/>
        <w:jc w:val="center"/>
        <w:rPr>
          <w:rFonts w:ascii="Times New Roman" w:eastAsiaTheme="minorHAnsi" w:hAnsi="Times New Roman" w:cs="Times New Roman"/>
          <w:b/>
          <w:color w:val="000000" w:themeColor="text1"/>
          <w:sz w:val="22"/>
          <w:szCs w:val="22"/>
        </w:rPr>
      </w:pPr>
    </w:p>
    <w:p w14:paraId="720F811A" w14:textId="0B067150"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The teaching method is student-active and interactive learning-oriented. Within all types of education (formal, distance, blended), student-centered, competency-based, process and performance-oriented interdisciplinary, integrative, case/practice-based approaches that prioritize learning are included. The focus is on deep learning, student interest, motivation and commitment rather than knowledge transfer. Formal education processes are enriched with the opportunities offered by technology and approaches such as flipped learning and project-based learning, covering associate, undergraduate and graduate students. Students' participation in research processes is supported by curricula, methods and approaches. The implementation and control of all these processes and taking necessary measures are systematically evaluated.</w:t>
      </w:r>
    </w:p>
    <w:p w14:paraId="1135BE97"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57D8B443" w14:textId="55DD66FE"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36. Explain the student-centered teaching methods in the course information packages with evidence.</w:t>
      </w:r>
    </w:p>
    <w:p w14:paraId="29C50AB2"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2F8844E2" w14:textId="07382223"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 xml:space="preserve">Micro-teaching: Although this method aims to ensure that pre-service teachers fully adopt and acquire the roles they will assume in the classroom and the behaviors they will apply in the classroom, it is possible to apply the method in different areas. In the teaching of certain skills, it allows the possibilities offered by video and audio recording devices to be brought into learning environments. It is based on the principle of recording student performance and analyzing the recording to eliminate errors. Cooperative learning: Cooperative learning is a type of learning based on students working together for a common goal. Children with different abilities come together in heterogeneous groups and learn by helping each other. During cooperative learning, important experiences such as giving and receiving help and realizing the unity of the group they are in are gained. Thus, gains are made in teamwork, which is a very important skill for future work life. Brainstorming: Brainstorming is a process of group work organized to obtain as many possible ways of solving a problem without evaluation or limitation. The aim of brainstorming is to enable students to generate ideas and facilitate their self-expression. This technique is used as a high-level discussion technique. There is a storming period and an evaluation period. In a successful brainstorming, it is very important to leave the evaluation until later, to create a free and cheerful environment, to ensure that as many ideas as possible are generated, and to group and develop the proposed ideas. Debate: Debate is a type of discussion on a subject, following certain rules and methods. Debate is when two groups of students in twos or threes present the pro and con points of an idea, action or proposal. The aim is to discuss opposing ideas on a topic. One of the groups should defend the topic positively and the other should defend it negatively. Just as effective defense is important in debate, it is also important to speak within a certain time. For this reason, speakers should be given equal time slots. This time is usually 5-15 minutes. The teacher guides the class to evaluate the debate. </w:t>
      </w:r>
    </w:p>
    <w:p w14:paraId="0F825988"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19C76413"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EVIDENCE:</w:t>
      </w:r>
    </w:p>
    <w:p w14:paraId="1156FBCE" w14:textId="646C2780" w:rsidR="00EA6A31" w:rsidRPr="00173DA0" w:rsidRDefault="00254235" w:rsidP="00EA6A31">
      <w:pPr>
        <w:pStyle w:val="GvdeMetni"/>
        <w:ind w:left="851"/>
        <w:rPr>
          <w:rFonts w:ascii="Times New Roman" w:eastAsiaTheme="minorHAnsi" w:hAnsi="Times New Roman" w:cs="Times New Roman"/>
          <w:bCs/>
          <w:color w:val="000000" w:themeColor="text1"/>
          <w:sz w:val="22"/>
          <w:szCs w:val="22"/>
        </w:rPr>
      </w:pPr>
      <w:hyperlink r:id="rId23" w:history="1">
        <w:r w:rsidR="00EA6A31" w:rsidRPr="00173DA0">
          <w:rPr>
            <w:rStyle w:val="Kpr"/>
            <w:rFonts w:ascii="Times New Roman" w:eastAsiaTheme="minorHAnsi" w:hAnsi="Times New Roman" w:cs="Times New Roman"/>
            <w:bCs/>
            <w:color w:val="000000" w:themeColor="text1"/>
            <w:sz w:val="22"/>
            <w:szCs w:val="22"/>
          </w:rPr>
          <w:t>https://ebs.pusula.pau.edu.tr/BilgiGoster/Program.aspx?lng=1&amp;dzy=3&amp;br=19&amp;bl=51&amp;pr=24&amp;dm=1&amp;ps=0</w:t>
        </w:r>
      </w:hyperlink>
    </w:p>
    <w:p w14:paraId="2FE72CE3"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5106CB93"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0CBCBA05" w14:textId="24343D9B"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37.Explain the practices related to active and interactive teaching methods with evidence.</w:t>
      </w:r>
    </w:p>
    <w:p w14:paraId="032C3090"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3F390FB5"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In the Department of English Language Teaching, micro-teaching techniques are frequently utilized in the courses in order for pre-service teachers to experience the teaching profession as much as possible before graduation. In this way, pre-service teachers learn how to put the theoretical and abstract knowledge they have learned into practice. For this purpose, they prepare a lesson plan for the instructor and receive feedback on this plan. They organize their plans according to the feedback they receive and carry out their micro-teaching in the classroom in accordance with these plans. In addition, we often ask our pre-service teachers to do activities that will increase cooperative learning and peer learning in which they can work in groups or in pairs. This enables pre-service teachers from different classes to communicate with each other, especially in elective courses, and increases the interaction within the department.</w:t>
      </w:r>
    </w:p>
    <w:p w14:paraId="0B1C6DF2"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1F37BE39" w14:textId="77777777" w:rsidR="00EA6A31" w:rsidRPr="00173DA0" w:rsidRDefault="00EA6A31" w:rsidP="00EA6A31">
      <w:pPr>
        <w:pStyle w:val="GvdeMetni"/>
        <w:rPr>
          <w:rFonts w:ascii="Times New Roman" w:eastAsiaTheme="minorHAnsi" w:hAnsi="Times New Roman" w:cs="Times New Roman"/>
          <w:bCs/>
          <w:color w:val="000000" w:themeColor="text1"/>
          <w:sz w:val="22"/>
          <w:szCs w:val="22"/>
        </w:rPr>
      </w:pPr>
    </w:p>
    <w:p w14:paraId="3889436F"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38. Please mark the evaluation of your program for the title within the scope of your explanations.</w:t>
      </w:r>
    </w:p>
    <w:p w14:paraId="04ECD20B"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0C42A5DF"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(1) There are no studies.</w:t>
      </w:r>
    </w:p>
    <w:p w14:paraId="73E2267D"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(2) There are plans for implementation.</w:t>
      </w:r>
    </w:p>
    <w:p w14:paraId="45EB7861"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(3) Implementations are carried out for the plans.</w:t>
      </w:r>
    </w:p>
    <w:p w14:paraId="7575FB86"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(4) The results of the implementations are monitored by taking stakeholder opinions.</w:t>
      </w:r>
    </w:p>
    <w:p w14:paraId="712335E3" w14:textId="4A3F3F29" w:rsidR="008409A9" w:rsidRPr="00173DA0" w:rsidRDefault="00EA6A31" w:rsidP="00EA6A31">
      <w:pPr>
        <w:pStyle w:val="GvdeMetni"/>
        <w:ind w:left="851"/>
        <w:rPr>
          <w:rFonts w:ascii="Times New Roman"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lastRenderedPageBreak/>
        <w:t>(5) Monitoring results are evaluated together with stakeholders and measures are taken.</w:t>
      </w:r>
    </w:p>
    <w:p w14:paraId="6ED733D5" w14:textId="77777777" w:rsidR="008409A9" w:rsidRPr="00173DA0" w:rsidRDefault="008409A9" w:rsidP="008409A9">
      <w:pPr>
        <w:pStyle w:val="GvdeMetni"/>
        <w:tabs>
          <w:tab w:val="left" w:pos="4830"/>
          <w:tab w:val="left" w:pos="6150"/>
          <w:tab w:val="left" w:pos="7471"/>
          <w:tab w:val="left" w:pos="8792"/>
        </w:tabs>
        <w:spacing w:before="250"/>
        <w:ind w:left="3510"/>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w:t>
      </w:r>
      <w:r w:rsidRPr="00173DA0">
        <w:rPr>
          <w:rFonts w:ascii="Times New Roman" w:hAnsi="Times New Roman" w:cs="Times New Roman"/>
          <w:color w:val="000000" w:themeColor="text1"/>
          <w:sz w:val="22"/>
          <w:szCs w:val="22"/>
        </w:rPr>
        <w:tab/>
        <w:t>2</w:t>
      </w:r>
      <w:r w:rsidRPr="00173DA0">
        <w:rPr>
          <w:rFonts w:ascii="Times New Roman" w:hAnsi="Times New Roman" w:cs="Times New Roman"/>
          <w:color w:val="000000" w:themeColor="text1"/>
          <w:sz w:val="22"/>
          <w:szCs w:val="22"/>
        </w:rPr>
        <w:tab/>
        <w:t>3</w:t>
      </w:r>
      <w:r w:rsidRPr="00173DA0">
        <w:rPr>
          <w:rFonts w:ascii="Times New Roman" w:hAnsi="Times New Roman" w:cs="Times New Roman"/>
          <w:color w:val="000000" w:themeColor="text1"/>
          <w:sz w:val="22"/>
          <w:szCs w:val="22"/>
        </w:rPr>
        <w:tab/>
      </w:r>
      <w:r w:rsidRPr="00173DA0">
        <w:rPr>
          <w:rFonts w:ascii="Times New Roman" w:hAnsi="Times New Roman" w:cs="Times New Roman"/>
          <w:b/>
          <w:color w:val="000000" w:themeColor="text1"/>
          <w:sz w:val="22"/>
          <w:szCs w:val="22"/>
        </w:rPr>
        <w:t>4</w:t>
      </w:r>
      <w:r w:rsidRPr="00173DA0">
        <w:rPr>
          <w:rFonts w:ascii="Times New Roman" w:hAnsi="Times New Roman" w:cs="Times New Roman"/>
          <w:color w:val="000000" w:themeColor="text1"/>
          <w:sz w:val="22"/>
          <w:szCs w:val="22"/>
        </w:rPr>
        <w:tab/>
        <w:t>5</w:t>
      </w:r>
    </w:p>
    <w:p w14:paraId="50EC61A6" w14:textId="77777777" w:rsidR="008409A9" w:rsidRPr="00173DA0" w:rsidRDefault="008409A9" w:rsidP="008409A9">
      <w:pPr>
        <w:pStyle w:val="GvdeMetni"/>
        <w:spacing w:before="5"/>
        <w:rPr>
          <w:rFonts w:ascii="Times New Roman" w:hAnsi="Times New Roman" w:cs="Times New Roman"/>
          <w:color w:val="000000" w:themeColor="text1"/>
          <w:sz w:val="22"/>
          <w:szCs w:val="22"/>
        </w:rPr>
      </w:pPr>
    </w:p>
    <w:p w14:paraId="176AED1B" w14:textId="420DDFC9" w:rsidR="008409A9" w:rsidRPr="00173DA0" w:rsidRDefault="008409A9" w:rsidP="008409A9">
      <w:pPr>
        <w:pStyle w:val="GvdeMetni"/>
        <w:spacing w:before="107" w:line="232" w:lineRule="auto"/>
        <w:ind w:left="1375" w:right="7261"/>
        <w:rPr>
          <w:rFonts w:ascii="Times New Roman" w:hAnsi="Times New Roman" w:cs="Times New Roman"/>
          <w:color w:val="000000" w:themeColor="text1"/>
          <w:sz w:val="22"/>
          <w:szCs w:val="22"/>
        </w:rPr>
      </w:pPr>
      <w:r w:rsidRPr="00173DA0">
        <w:rPr>
          <w:rFonts w:ascii="Times New Roman" w:hAnsi="Times New Roman" w:cs="Times New Roman"/>
          <w:noProof/>
          <w:color w:val="000000" w:themeColor="text1"/>
          <w:sz w:val="22"/>
          <w:szCs w:val="22"/>
          <w:lang w:eastAsia="tr-TR"/>
        </w:rPr>
        <w:drawing>
          <wp:anchor distT="0" distB="0" distL="0" distR="0" simplePos="0" relativeHeight="251760640" behindDoc="0" locked="0" layoutInCell="1" allowOverlap="1" wp14:anchorId="20E52ACF" wp14:editId="12A8016C">
            <wp:simplePos x="0" y="0"/>
            <wp:positionH relativeFrom="page">
              <wp:posOffset>5180178</wp:posOffset>
            </wp:positionH>
            <wp:positionV relativeFrom="paragraph">
              <wp:posOffset>156845</wp:posOffset>
            </wp:positionV>
            <wp:extent cx="190588" cy="190588"/>
            <wp:effectExtent l="0" t="0" r="0" b="0"/>
            <wp:wrapNone/>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48352" behindDoc="0" locked="0" layoutInCell="1" allowOverlap="1" wp14:anchorId="524B44E1" wp14:editId="2C9E51DE">
            <wp:simplePos x="0" y="0"/>
            <wp:positionH relativeFrom="page">
              <wp:posOffset>2664891</wp:posOffset>
            </wp:positionH>
            <wp:positionV relativeFrom="paragraph">
              <wp:posOffset>150350</wp:posOffset>
            </wp:positionV>
            <wp:extent cx="190588" cy="190588"/>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52448" behindDoc="0" locked="0" layoutInCell="1" allowOverlap="1" wp14:anchorId="50B77B3A" wp14:editId="29FF4826">
            <wp:simplePos x="0" y="0"/>
            <wp:positionH relativeFrom="page">
              <wp:posOffset>3503481</wp:posOffset>
            </wp:positionH>
            <wp:positionV relativeFrom="paragraph">
              <wp:posOffset>150350</wp:posOffset>
            </wp:positionV>
            <wp:extent cx="190588" cy="190588"/>
            <wp:effectExtent l="0" t="0" r="0" b="0"/>
            <wp:wrapNone/>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56544" behindDoc="0" locked="0" layoutInCell="1" allowOverlap="1" wp14:anchorId="417F98BF" wp14:editId="5713A10A">
            <wp:simplePos x="0" y="0"/>
            <wp:positionH relativeFrom="page">
              <wp:posOffset>4342071</wp:posOffset>
            </wp:positionH>
            <wp:positionV relativeFrom="paragraph">
              <wp:posOffset>150350</wp:posOffset>
            </wp:positionV>
            <wp:extent cx="190588" cy="190588"/>
            <wp:effectExtent l="0" t="0" r="0" b="0"/>
            <wp:wrapNone/>
            <wp:docPr id="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44256" behindDoc="0" locked="0" layoutInCell="1" allowOverlap="1" wp14:anchorId="2715EBAE" wp14:editId="0EFF2D08">
            <wp:simplePos x="0" y="0"/>
            <wp:positionH relativeFrom="page">
              <wp:posOffset>6019250</wp:posOffset>
            </wp:positionH>
            <wp:positionV relativeFrom="paragraph">
              <wp:posOffset>150350</wp:posOffset>
            </wp:positionV>
            <wp:extent cx="190588" cy="190588"/>
            <wp:effectExtent l="0" t="0" r="0" b="0"/>
            <wp:wrapNone/>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00EA6A31" w:rsidRPr="00173DA0">
        <w:rPr>
          <w:rFonts w:ascii="Times New Roman" w:hAnsi="Times New Roman" w:cs="Times New Roman"/>
          <w:color w:val="000000" w:themeColor="text1"/>
          <w:sz w:val="22"/>
          <w:szCs w:val="22"/>
        </w:rPr>
        <w:t>Rating</w:t>
      </w:r>
    </w:p>
    <w:p w14:paraId="7C16E971" w14:textId="77777777" w:rsidR="008409A9" w:rsidRPr="00173DA0" w:rsidRDefault="008409A9" w:rsidP="008409A9">
      <w:pPr>
        <w:pStyle w:val="GvdeMetni"/>
        <w:rPr>
          <w:rFonts w:ascii="Times New Roman" w:hAnsi="Times New Roman" w:cs="Times New Roman"/>
          <w:color w:val="000000" w:themeColor="text1"/>
          <w:sz w:val="22"/>
          <w:szCs w:val="22"/>
        </w:rPr>
      </w:pPr>
    </w:p>
    <w:p w14:paraId="16067C94" w14:textId="77777777" w:rsidR="008409A9" w:rsidRPr="00173DA0" w:rsidRDefault="008409A9" w:rsidP="008409A9">
      <w:pPr>
        <w:widowControl/>
        <w:adjustRightInd w:val="0"/>
        <w:rPr>
          <w:rFonts w:ascii="Times New Roman" w:eastAsiaTheme="minorHAnsi" w:hAnsi="Times New Roman" w:cs="Times New Roman"/>
          <w:color w:val="000000" w:themeColor="text1"/>
          <w:lang w:val="en-US"/>
        </w:rPr>
      </w:pPr>
    </w:p>
    <w:p w14:paraId="11E5FC3B" w14:textId="77777777" w:rsidR="008409A9" w:rsidRPr="00173DA0" w:rsidRDefault="008409A9" w:rsidP="008409A9">
      <w:pPr>
        <w:widowControl/>
        <w:adjustRightInd w:val="0"/>
        <w:rPr>
          <w:rFonts w:ascii="Times New Roman" w:eastAsiaTheme="minorHAnsi" w:hAnsi="Times New Roman" w:cs="Times New Roman"/>
          <w:b/>
          <w:color w:val="000000" w:themeColor="text1"/>
        </w:rPr>
      </w:pPr>
    </w:p>
    <w:p w14:paraId="27CF5964"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39. Upload your evidence for your explanations about the title.</w:t>
      </w:r>
    </w:p>
    <w:p w14:paraId="58A51476"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500EE97A"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671FDBC3"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4C3EBE00" w14:textId="77777777" w:rsidR="00EA6A31" w:rsidRPr="00173DA0" w:rsidRDefault="00EA6A31" w:rsidP="00EA6A31">
      <w:pPr>
        <w:pStyle w:val="GvdeMetni"/>
        <w:ind w:left="851"/>
        <w:jc w:val="center"/>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Measurement and evaluation</w:t>
      </w:r>
    </w:p>
    <w:p w14:paraId="1E0BF100" w14:textId="77777777" w:rsidR="00EA6A31" w:rsidRPr="00173DA0" w:rsidRDefault="00EA6A31" w:rsidP="00EA6A31">
      <w:pPr>
        <w:pStyle w:val="GvdeMetni"/>
        <w:ind w:left="851"/>
        <w:jc w:val="center"/>
        <w:rPr>
          <w:rFonts w:ascii="Times New Roman" w:eastAsiaTheme="minorHAnsi" w:hAnsi="Times New Roman" w:cs="Times New Roman"/>
          <w:b/>
          <w:color w:val="000000" w:themeColor="text1"/>
          <w:sz w:val="22"/>
          <w:szCs w:val="22"/>
        </w:rPr>
      </w:pPr>
    </w:p>
    <w:p w14:paraId="4B294F29"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Student-centered assessment and evaluation is carried out on the basis of competence and performance, and opportunities for students to express themselves are diversified as much as possible. The continuity of assessment and evaluation is ensured through multiple examination opportunities and some formative methods such as homework, projects, portfolios. Examination methods appropriate to course outcomes and types of education (formal, distance, blended) are planned and implemented. There are mechanisms for exam administration and security (formal/</w:t>
      </w:r>
      <w:proofErr w:type="gramStart"/>
      <w:r w:rsidRPr="00173DA0">
        <w:rPr>
          <w:rFonts w:ascii="Times New Roman" w:eastAsiaTheme="minorHAnsi" w:hAnsi="Times New Roman" w:cs="Times New Roman"/>
          <w:bCs/>
          <w:color w:val="000000" w:themeColor="text1"/>
          <w:sz w:val="22"/>
          <w:szCs w:val="22"/>
        </w:rPr>
        <w:t>online</w:t>
      </w:r>
      <w:proofErr w:type="gramEnd"/>
      <w:r w:rsidRPr="00173DA0">
        <w:rPr>
          <w:rFonts w:ascii="Times New Roman" w:eastAsiaTheme="minorHAnsi" w:hAnsi="Times New Roman" w:cs="Times New Roman"/>
          <w:bCs/>
          <w:color w:val="000000" w:themeColor="text1"/>
          <w:sz w:val="22"/>
          <w:szCs w:val="22"/>
        </w:rPr>
        <w:t xml:space="preserve"> exams, exams for disadvantaged groups). Consistency and reliability of assessment and evaluation practices across time and individuals are ensured. The institution improves its assessment and evaluation approaches and opportunities based on student-faculty feedback. The announcement, implementation, control, compliance with the objectives and the measures taken are examined.</w:t>
      </w:r>
    </w:p>
    <w:p w14:paraId="0ACEC0A6"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38C1513C"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6B5635B9"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40. Explain the practices for assessment and evaluation in your program with evidence.</w:t>
      </w:r>
    </w:p>
    <w:p w14:paraId="6557EC9F"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791D77AF"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The teaching methods and assessment and evaluation techniques used in each course in the program are determined by the instructors taking into account the content, purpose and outcomes of the course. While determining teaching methods and assessment and evaluation techniques, importance is given to the diversity of these methods and techniques. Innovative and alternative methods and techniques are also used. Assessment is carried out by methods such as midterm, homework, presentation, final exam. The types and weights of assessment and evaluation are announced to the students at the beginning of each semester in the course manuals. Sample course curriculum and assessment method</w:t>
      </w:r>
    </w:p>
    <w:p w14:paraId="7A85724D"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6C7EEC61"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EVIDENCE:</w:t>
      </w:r>
    </w:p>
    <w:p w14:paraId="5C3F418B" w14:textId="3E6BFD06" w:rsidR="00EA6A31" w:rsidRPr="00173DA0" w:rsidRDefault="00254235" w:rsidP="00EA6A31">
      <w:pPr>
        <w:pStyle w:val="GvdeMetni"/>
        <w:ind w:left="851"/>
        <w:rPr>
          <w:rFonts w:ascii="Times New Roman" w:eastAsiaTheme="minorHAnsi" w:hAnsi="Times New Roman" w:cs="Times New Roman"/>
          <w:bCs/>
          <w:color w:val="000000" w:themeColor="text1"/>
          <w:sz w:val="22"/>
          <w:szCs w:val="22"/>
        </w:rPr>
      </w:pPr>
      <w:hyperlink r:id="rId24" w:history="1">
        <w:r w:rsidR="00EA6A31" w:rsidRPr="00173DA0">
          <w:rPr>
            <w:rStyle w:val="Kpr"/>
            <w:rFonts w:ascii="Times New Roman" w:eastAsiaTheme="minorHAnsi" w:hAnsi="Times New Roman" w:cs="Times New Roman"/>
            <w:bCs/>
            <w:color w:val="000000" w:themeColor="text1"/>
            <w:sz w:val="22"/>
            <w:szCs w:val="22"/>
          </w:rPr>
          <w:t>https://ebs.pusula.pau.edu.tr/BilgiGoster/Ders.aspx?lng=1&amp;dzy=3&amp;br=19&amp;bl=51&amp;pr=24&amp;dm=797&amp;ps=3&amp;dk=120685&amp;ds=0https://ebs.pusula.pau.edu.tr/BilgiGoster/Ders.aspx?lng=1&amp;dzy=3&amp;br=19&amp;bl=51&amp;pr=24&amp;dm=797&amp;ps=3&amp;dk=120697&amp;ds=0</w:t>
        </w:r>
      </w:hyperlink>
    </w:p>
    <w:p w14:paraId="524B5653"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01C25887"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17CADD28"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 xml:space="preserve">41. Explain with evidence the practices related to disadvantaged groups and special types of assessment such as </w:t>
      </w:r>
      <w:proofErr w:type="gramStart"/>
      <w:r w:rsidRPr="00173DA0">
        <w:rPr>
          <w:rFonts w:ascii="Times New Roman" w:eastAsiaTheme="minorHAnsi" w:hAnsi="Times New Roman" w:cs="Times New Roman"/>
          <w:b/>
          <w:color w:val="000000" w:themeColor="text1"/>
          <w:sz w:val="22"/>
          <w:szCs w:val="22"/>
        </w:rPr>
        <w:t>online</w:t>
      </w:r>
      <w:proofErr w:type="gramEnd"/>
      <w:r w:rsidRPr="00173DA0">
        <w:rPr>
          <w:rFonts w:ascii="Times New Roman" w:eastAsiaTheme="minorHAnsi" w:hAnsi="Times New Roman" w:cs="Times New Roman"/>
          <w:b/>
          <w:color w:val="000000" w:themeColor="text1"/>
          <w:sz w:val="22"/>
          <w:szCs w:val="22"/>
        </w:rPr>
        <w:t xml:space="preserve"> exams.</w:t>
      </w:r>
    </w:p>
    <w:p w14:paraId="5C92FE28"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0E2D1EF9"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 xml:space="preserve">For some students with special needs in our department, we make some special applications in line with the decisions taken by the commission in our faculty. For a student with vision loss, we apply exams prepared with special fonts. We give extra time to a student with attention deficit and hyperactivity disorder and conduct the exam in a separate classroom. We give additional time to another student who has difficulty using his right hand. In addition, we allow our students with diabetes to go to the restroom or take medication during the exam if they need it. All these practices are carried out in accordance with the decisions taken by our faculty and in consultation with the relevant commission. However, there is currently no </w:t>
      </w:r>
      <w:proofErr w:type="gramStart"/>
      <w:r w:rsidRPr="00173DA0">
        <w:rPr>
          <w:rFonts w:ascii="Times New Roman" w:eastAsiaTheme="minorHAnsi" w:hAnsi="Times New Roman" w:cs="Times New Roman"/>
          <w:bCs/>
          <w:color w:val="000000" w:themeColor="text1"/>
          <w:sz w:val="22"/>
          <w:szCs w:val="22"/>
        </w:rPr>
        <w:t>online</w:t>
      </w:r>
      <w:proofErr w:type="gramEnd"/>
      <w:r w:rsidRPr="00173DA0">
        <w:rPr>
          <w:rFonts w:ascii="Times New Roman" w:eastAsiaTheme="minorHAnsi" w:hAnsi="Times New Roman" w:cs="Times New Roman"/>
          <w:bCs/>
          <w:color w:val="000000" w:themeColor="text1"/>
          <w:sz w:val="22"/>
          <w:szCs w:val="22"/>
        </w:rPr>
        <w:t xml:space="preserve"> exam in our department in accordance with the instruction from YÖK.</w:t>
      </w:r>
    </w:p>
    <w:p w14:paraId="7409F325"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3CC1D797"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42. Explain with evidence the practices for improving assessment-evaluation methods by taking into account student-faculty feedback and course evaluation surveys.</w:t>
      </w:r>
    </w:p>
    <w:p w14:paraId="73788D26"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72CBEE14"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14795819"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 xml:space="preserve">In order to ensure diversity in the courses in our department and to provide more opportunities for exchange </w:t>
      </w:r>
      <w:r w:rsidRPr="00173DA0">
        <w:rPr>
          <w:rFonts w:ascii="Times New Roman" w:eastAsiaTheme="minorHAnsi" w:hAnsi="Times New Roman" w:cs="Times New Roman"/>
          <w:bCs/>
          <w:color w:val="000000" w:themeColor="text1"/>
          <w:sz w:val="22"/>
          <w:szCs w:val="22"/>
        </w:rPr>
        <w:lastRenderedPageBreak/>
        <w:t>of ideas and sharing of knowledge/experience, regular department meetings are held and the results of student surveys are discussed. Each of the courses in our department is organized in 3 sections and each section is taught by a different lecturer in order to ensure diversity in teaching methods-techniques and assessment-evaluation methods. These lecturers act as a team and try to follow a common way in teaching methods-techniques and assessment-evaluation methods.</w:t>
      </w:r>
    </w:p>
    <w:p w14:paraId="0E35810A"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35A41AD3"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EVIDENCE:</w:t>
      </w:r>
    </w:p>
    <w:p w14:paraId="73A5E159" w14:textId="0E47A054" w:rsidR="00EA6A31" w:rsidRPr="00173DA0" w:rsidRDefault="00254235" w:rsidP="00EA6A31">
      <w:pPr>
        <w:pStyle w:val="GvdeMetni"/>
        <w:ind w:left="851"/>
        <w:rPr>
          <w:rFonts w:ascii="Times New Roman" w:eastAsiaTheme="minorHAnsi" w:hAnsi="Times New Roman" w:cs="Times New Roman"/>
          <w:bCs/>
          <w:color w:val="000000" w:themeColor="text1"/>
          <w:sz w:val="22"/>
          <w:szCs w:val="22"/>
        </w:rPr>
      </w:pPr>
      <w:hyperlink r:id="rId25" w:history="1">
        <w:r w:rsidR="00EA6A31" w:rsidRPr="00173DA0">
          <w:rPr>
            <w:rStyle w:val="Kpr"/>
            <w:rFonts w:ascii="Times New Roman" w:eastAsiaTheme="minorHAnsi" w:hAnsi="Times New Roman" w:cs="Times New Roman"/>
            <w:bCs/>
            <w:color w:val="000000" w:themeColor="text1"/>
            <w:sz w:val="22"/>
            <w:szCs w:val="22"/>
          </w:rPr>
          <w:t>https://www.pau.edu.tr/engelliogrencibirimi/pau_bote/haber/pau-egitim-fakultesi-yesil-bayrak-odulunu-kazandi</w:t>
        </w:r>
      </w:hyperlink>
    </w:p>
    <w:p w14:paraId="7AABA4A3" w14:textId="7777777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p>
    <w:p w14:paraId="3DC30539"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7DAC3924"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r w:rsidRPr="00173DA0">
        <w:rPr>
          <w:rFonts w:ascii="Times New Roman" w:eastAsiaTheme="minorHAnsi" w:hAnsi="Times New Roman" w:cs="Times New Roman"/>
          <w:b/>
          <w:color w:val="000000" w:themeColor="text1"/>
          <w:sz w:val="22"/>
          <w:szCs w:val="22"/>
        </w:rPr>
        <w:t>43. Please mark the evaluation of your program for the title in the context of your explanations.</w:t>
      </w:r>
    </w:p>
    <w:p w14:paraId="53190753" w14:textId="77777777" w:rsidR="00EA6A31" w:rsidRPr="00173DA0" w:rsidRDefault="00EA6A31" w:rsidP="00EA6A31">
      <w:pPr>
        <w:pStyle w:val="GvdeMetni"/>
        <w:ind w:left="851"/>
        <w:rPr>
          <w:rFonts w:ascii="Times New Roman" w:eastAsiaTheme="minorHAnsi" w:hAnsi="Times New Roman" w:cs="Times New Roman"/>
          <w:b/>
          <w:color w:val="000000" w:themeColor="text1"/>
          <w:sz w:val="22"/>
          <w:szCs w:val="22"/>
        </w:rPr>
      </w:pPr>
    </w:p>
    <w:p w14:paraId="023ACEB4" w14:textId="2E5DE6E0"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(1) There are no studies.</w:t>
      </w:r>
    </w:p>
    <w:p w14:paraId="251870D0" w14:textId="2FA12F97"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(2) There are plans for implementation.</w:t>
      </w:r>
    </w:p>
    <w:p w14:paraId="35AC8F7E" w14:textId="2F680E5B"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(3) Implementations are carried out for the plans.</w:t>
      </w:r>
    </w:p>
    <w:p w14:paraId="38099A88" w14:textId="5FE04BFC" w:rsidR="00EA6A31" w:rsidRPr="00173DA0" w:rsidRDefault="00EA6A31" w:rsidP="00EA6A31">
      <w:pPr>
        <w:pStyle w:val="GvdeMetni"/>
        <w:ind w:left="851"/>
        <w:rPr>
          <w:rFonts w:ascii="Times New Roman" w:eastAsiaTheme="minorHAnsi"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(4) The results of the implementations are monitored by taking stakeholder opinions.</w:t>
      </w:r>
    </w:p>
    <w:p w14:paraId="2150B2CD" w14:textId="4DC0E322" w:rsidR="009E3D70" w:rsidRPr="00173DA0" w:rsidRDefault="00EA6A31" w:rsidP="00EA6A31">
      <w:pPr>
        <w:pStyle w:val="GvdeMetni"/>
        <w:ind w:left="851"/>
        <w:rPr>
          <w:rFonts w:ascii="Times New Roman" w:hAnsi="Times New Roman" w:cs="Times New Roman"/>
          <w:bCs/>
          <w:color w:val="000000" w:themeColor="text1"/>
          <w:sz w:val="22"/>
          <w:szCs w:val="22"/>
        </w:rPr>
      </w:pPr>
      <w:r w:rsidRPr="00173DA0">
        <w:rPr>
          <w:rFonts w:ascii="Times New Roman" w:eastAsiaTheme="minorHAnsi" w:hAnsi="Times New Roman" w:cs="Times New Roman"/>
          <w:bCs/>
          <w:color w:val="000000" w:themeColor="text1"/>
          <w:sz w:val="22"/>
          <w:szCs w:val="22"/>
        </w:rPr>
        <w:t>(5) Monitoring results are evaluated together with stakeholders and measures are taken.</w:t>
      </w:r>
    </w:p>
    <w:p w14:paraId="2FE81AF8" w14:textId="77777777" w:rsidR="009E3D70" w:rsidRPr="00173DA0" w:rsidRDefault="009E3D70" w:rsidP="009E3D70">
      <w:pPr>
        <w:pStyle w:val="GvdeMetni"/>
        <w:tabs>
          <w:tab w:val="left" w:pos="4830"/>
          <w:tab w:val="left" w:pos="6150"/>
          <w:tab w:val="left" w:pos="7471"/>
          <w:tab w:val="left" w:pos="8792"/>
        </w:tabs>
        <w:spacing w:before="250"/>
        <w:ind w:left="3510"/>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w:t>
      </w:r>
      <w:r w:rsidRPr="00173DA0">
        <w:rPr>
          <w:rFonts w:ascii="Times New Roman" w:hAnsi="Times New Roman" w:cs="Times New Roman"/>
          <w:color w:val="000000" w:themeColor="text1"/>
          <w:sz w:val="22"/>
          <w:szCs w:val="22"/>
        </w:rPr>
        <w:tab/>
        <w:t>2</w:t>
      </w:r>
      <w:r w:rsidRPr="00173DA0">
        <w:rPr>
          <w:rFonts w:ascii="Times New Roman" w:hAnsi="Times New Roman" w:cs="Times New Roman"/>
          <w:color w:val="000000" w:themeColor="text1"/>
          <w:sz w:val="22"/>
          <w:szCs w:val="22"/>
        </w:rPr>
        <w:tab/>
        <w:t>3</w:t>
      </w:r>
      <w:r w:rsidRPr="00173DA0">
        <w:rPr>
          <w:rFonts w:ascii="Times New Roman" w:hAnsi="Times New Roman" w:cs="Times New Roman"/>
          <w:color w:val="000000" w:themeColor="text1"/>
          <w:sz w:val="22"/>
          <w:szCs w:val="22"/>
        </w:rPr>
        <w:tab/>
      </w:r>
      <w:r w:rsidRPr="00173DA0">
        <w:rPr>
          <w:rFonts w:ascii="Times New Roman" w:hAnsi="Times New Roman" w:cs="Times New Roman"/>
          <w:b/>
          <w:color w:val="000000" w:themeColor="text1"/>
          <w:sz w:val="22"/>
          <w:szCs w:val="22"/>
        </w:rPr>
        <w:t>4</w:t>
      </w:r>
      <w:r w:rsidRPr="00173DA0">
        <w:rPr>
          <w:rFonts w:ascii="Times New Roman" w:hAnsi="Times New Roman" w:cs="Times New Roman"/>
          <w:color w:val="000000" w:themeColor="text1"/>
          <w:sz w:val="22"/>
          <w:szCs w:val="22"/>
        </w:rPr>
        <w:tab/>
        <w:t>5</w:t>
      </w:r>
    </w:p>
    <w:p w14:paraId="765F7448" w14:textId="77777777" w:rsidR="009E3D70" w:rsidRPr="00173DA0" w:rsidRDefault="009E3D70" w:rsidP="009E3D70">
      <w:pPr>
        <w:pStyle w:val="GvdeMetni"/>
        <w:spacing w:before="5"/>
        <w:rPr>
          <w:rFonts w:ascii="Times New Roman" w:hAnsi="Times New Roman" w:cs="Times New Roman"/>
          <w:color w:val="000000" w:themeColor="text1"/>
          <w:sz w:val="22"/>
          <w:szCs w:val="22"/>
        </w:rPr>
      </w:pPr>
    </w:p>
    <w:p w14:paraId="46FCE657" w14:textId="573B0ED9" w:rsidR="009E3D70" w:rsidRPr="00173DA0" w:rsidRDefault="009E3D70" w:rsidP="009E3D70">
      <w:pPr>
        <w:pStyle w:val="GvdeMetni"/>
        <w:spacing w:before="107" w:line="232" w:lineRule="auto"/>
        <w:ind w:left="1375" w:right="7261"/>
        <w:rPr>
          <w:rFonts w:ascii="Times New Roman" w:hAnsi="Times New Roman" w:cs="Times New Roman"/>
          <w:color w:val="000000" w:themeColor="text1"/>
          <w:sz w:val="22"/>
          <w:szCs w:val="22"/>
        </w:rPr>
      </w:pPr>
      <w:r w:rsidRPr="00173DA0">
        <w:rPr>
          <w:rFonts w:ascii="Times New Roman" w:hAnsi="Times New Roman" w:cs="Times New Roman"/>
          <w:noProof/>
          <w:color w:val="000000" w:themeColor="text1"/>
          <w:sz w:val="22"/>
          <w:szCs w:val="22"/>
          <w:lang w:eastAsia="tr-TR"/>
        </w:rPr>
        <w:drawing>
          <wp:anchor distT="0" distB="0" distL="0" distR="0" simplePos="0" relativeHeight="251765760" behindDoc="0" locked="0" layoutInCell="1" allowOverlap="1" wp14:anchorId="6E6F55EF" wp14:editId="40409D59">
            <wp:simplePos x="0" y="0"/>
            <wp:positionH relativeFrom="page">
              <wp:posOffset>5180178</wp:posOffset>
            </wp:positionH>
            <wp:positionV relativeFrom="paragraph">
              <wp:posOffset>156845</wp:posOffset>
            </wp:positionV>
            <wp:extent cx="190588" cy="190588"/>
            <wp:effectExtent l="0" t="0" r="0" b="0"/>
            <wp:wrapNone/>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62688" behindDoc="0" locked="0" layoutInCell="1" allowOverlap="1" wp14:anchorId="09E12BFD" wp14:editId="1E61356C">
            <wp:simplePos x="0" y="0"/>
            <wp:positionH relativeFrom="page">
              <wp:posOffset>2664891</wp:posOffset>
            </wp:positionH>
            <wp:positionV relativeFrom="paragraph">
              <wp:posOffset>150350</wp:posOffset>
            </wp:positionV>
            <wp:extent cx="190588" cy="190588"/>
            <wp:effectExtent l="0" t="0" r="0" b="0"/>
            <wp:wrapNone/>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63712" behindDoc="0" locked="0" layoutInCell="1" allowOverlap="1" wp14:anchorId="124B1FAB" wp14:editId="670A95C5">
            <wp:simplePos x="0" y="0"/>
            <wp:positionH relativeFrom="page">
              <wp:posOffset>3503481</wp:posOffset>
            </wp:positionH>
            <wp:positionV relativeFrom="paragraph">
              <wp:posOffset>150350</wp:posOffset>
            </wp:positionV>
            <wp:extent cx="190588" cy="190588"/>
            <wp:effectExtent l="0" t="0" r="0" b="0"/>
            <wp:wrapNone/>
            <wp:docPr id="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64736" behindDoc="0" locked="0" layoutInCell="1" allowOverlap="1" wp14:anchorId="1C209EAE" wp14:editId="2A743335">
            <wp:simplePos x="0" y="0"/>
            <wp:positionH relativeFrom="page">
              <wp:posOffset>4342071</wp:posOffset>
            </wp:positionH>
            <wp:positionV relativeFrom="paragraph">
              <wp:posOffset>150350</wp:posOffset>
            </wp:positionV>
            <wp:extent cx="190588" cy="190588"/>
            <wp:effectExtent l="0" t="0" r="0" b="0"/>
            <wp:wrapNone/>
            <wp:docPr id="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61664" behindDoc="0" locked="0" layoutInCell="1" allowOverlap="1" wp14:anchorId="46DD425C" wp14:editId="31478F8D">
            <wp:simplePos x="0" y="0"/>
            <wp:positionH relativeFrom="page">
              <wp:posOffset>6019250</wp:posOffset>
            </wp:positionH>
            <wp:positionV relativeFrom="paragraph">
              <wp:posOffset>150350</wp:posOffset>
            </wp:positionV>
            <wp:extent cx="190588" cy="190588"/>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00EA6A31" w:rsidRPr="00173DA0">
        <w:rPr>
          <w:rFonts w:ascii="Times New Roman" w:hAnsi="Times New Roman" w:cs="Times New Roman"/>
          <w:color w:val="000000" w:themeColor="text1"/>
          <w:sz w:val="22"/>
          <w:szCs w:val="22"/>
        </w:rPr>
        <w:t>Rating</w:t>
      </w:r>
    </w:p>
    <w:p w14:paraId="6F1D7EEE" w14:textId="77777777" w:rsidR="009E3D70" w:rsidRPr="00173DA0" w:rsidRDefault="009E3D70" w:rsidP="009E3D70">
      <w:pPr>
        <w:pStyle w:val="GvdeMetni"/>
        <w:rPr>
          <w:rFonts w:ascii="Times New Roman" w:hAnsi="Times New Roman" w:cs="Times New Roman"/>
          <w:color w:val="000000" w:themeColor="text1"/>
          <w:sz w:val="22"/>
          <w:szCs w:val="22"/>
        </w:rPr>
      </w:pPr>
    </w:p>
    <w:p w14:paraId="599B5CCE" w14:textId="77777777" w:rsidR="009E3D70" w:rsidRPr="00173DA0" w:rsidRDefault="009E3D70" w:rsidP="009E3D70">
      <w:pPr>
        <w:widowControl/>
        <w:adjustRightInd w:val="0"/>
        <w:rPr>
          <w:rFonts w:ascii="Times New Roman" w:eastAsiaTheme="minorHAnsi" w:hAnsi="Times New Roman" w:cs="Times New Roman"/>
          <w:color w:val="000000" w:themeColor="text1"/>
          <w:lang w:val="en-US"/>
        </w:rPr>
      </w:pPr>
    </w:p>
    <w:p w14:paraId="44534B5C" w14:textId="77777777" w:rsidR="002F73A4" w:rsidRPr="00173DA0" w:rsidRDefault="002F73A4" w:rsidP="002F73A4">
      <w:pPr>
        <w:widowControl/>
        <w:adjustRightInd w:val="0"/>
        <w:ind w:left="851"/>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44. Upload your evidence for your statements related to the title.</w:t>
      </w:r>
    </w:p>
    <w:p w14:paraId="4A7EDBAB"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7FBE0164"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3748441A" w14:textId="77777777" w:rsidR="002F73A4" w:rsidRPr="00173DA0" w:rsidRDefault="002F73A4" w:rsidP="002F73A4">
      <w:pPr>
        <w:widowControl/>
        <w:adjustRightInd w:val="0"/>
        <w:ind w:left="851"/>
        <w:jc w:val="center"/>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Student admission, recognition and crediting of prior learning</w:t>
      </w:r>
    </w:p>
    <w:p w14:paraId="6A696D23" w14:textId="77777777" w:rsidR="002F73A4" w:rsidRPr="00173DA0" w:rsidRDefault="002F73A4" w:rsidP="002F73A4">
      <w:pPr>
        <w:widowControl/>
        <w:adjustRightInd w:val="0"/>
        <w:ind w:left="851"/>
        <w:jc w:val="center"/>
        <w:rPr>
          <w:rFonts w:ascii="Times New Roman" w:eastAsiaTheme="minorHAnsi" w:hAnsi="Times New Roman" w:cs="Times New Roman"/>
          <w:b/>
          <w:color w:val="000000" w:themeColor="text1"/>
        </w:rPr>
      </w:pPr>
    </w:p>
    <w:p w14:paraId="698CD3CB"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Principles and rules regarding student admission have been defined and announced. These principles and rules are consistent with each other and practices are transparent. Document requests such as diplomas and certificates are meticulously monitored. Recognition and crediting of prior learning (knowledge and skills acquired through formal, non-formal, distance/blended education and independent learning) is carried out. There are mobility supports, student incentives and facilitating measures in line with the internationalization policy and there are practices to prevent credit loss in mobility.</w:t>
      </w:r>
    </w:p>
    <w:p w14:paraId="5AA60B28"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2F06D367"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33E8D00A" w14:textId="77777777" w:rsidR="002F73A4" w:rsidRPr="00173DA0" w:rsidRDefault="002F73A4" w:rsidP="002F73A4">
      <w:pPr>
        <w:widowControl/>
        <w:adjustRightInd w:val="0"/>
        <w:ind w:left="851"/>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45. Explain with evidence the process by which students are admitted to the program (Central placement, horizontal/vertical transfer, double major, minor, special talent, YÖS exams, etc.).</w:t>
      </w:r>
    </w:p>
    <w:p w14:paraId="0581DD43"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62120DB5"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Students are accepted to the program through central placement, horizontal transfer, double major.</w:t>
      </w:r>
    </w:p>
    <w:p w14:paraId="69A4C5B3"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714141E9" w14:textId="77777777" w:rsidR="002F73A4" w:rsidRPr="00173DA0" w:rsidRDefault="002F73A4" w:rsidP="002F73A4">
      <w:pPr>
        <w:widowControl/>
        <w:adjustRightInd w:val="0"/>
        <w:ind w:left="851"/>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46. State the defined principles and rules regarding the recognition of prior learning with evidence.</w:t>
      </w:r>
    </w:p>
    <w:p w14:paraId="6F8A7856"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2E375C47"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For students who want to transfer from higher education institutions in Turkey to Pamukkale University, the provisions of the "Regulation on the Principles of Transferring Between Associate Degree and Undergraduate Programs, Double Major, Minor and Inter-institutional Credit Transfer in Higher Education Institutions" are applied. Since the English preparatory program is compulsory in the Department, students are required to pass the preparatory exemption exam. Students who will take the compulsory preparatory exemption exam apply to the relevant unit within the period specified in the academic calendar. </w:t>
      </w:r>
    </w:p>
    <w:p w14:paraId="1CDBCBF6"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372C70BD"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 xml:space="preserve">In addition, students who register for the first time take the placement and proficiency exam before the </w:t>
      </w:r>
      <w:proofErr w:type="gramStart"/>
      <w:r w:rsidRPr="00173DA0">
        <w:rPr>
          <w:rFonts w:ascii="Times New Roman" w:eastAsiaTheme="minorHAnsi" w:hAnsi="Times New Roman" w:cs="Times New Roman"/>
          <w:bCs/>
          <w:color w:val="000000" w:themeColor="text1"/>
        </w:rPr>
        <w:t>start</w:t>
      </w:r>
      <w:proofErr w:type="gramEnd"/>
      <w:r w:rsidRPr="00173DA0">
        <w:rPr>
          <w:rFonts w:ascii="Times New Roman" w:eastAsiaTheme="minorHAnsi" w:hAnsi="Times New Roman" w:cs="Times New Roman"/>
          <w:bCs/>
          <w:color w:val="000000" w:themeColor="text1"/>
        </w:rPr>
        <w:t xml:space="preserve"> of the academic year. Students are placed in one of the beginner, lower-intermediate or intermediate level groups according to the score they get in this exam, or those with a proficiency score are exempted from preparatory education. The score ranges of these groups are determined by the School Directorate. Exam results are announced in the relevant places and on the website of the School of Foreign Languages. Students enrolled in departments/programs accepted for compulsory preparatory education who do not take the placement and proficiency exams </w:t>
      </w:r>
      <w:proofErr w:type="gramStart"/>
      <w:r w:rsidRPr="00173DA0">
        <w:rPr>
          <w:rFonts w:ascii="Times New Roman" w:eastAsiaTheme="minorHAnsi" w:hAnsi="Times New Roman" w:cs="Times New Roman"/>
          <w:bCs/>
          <w:color w:val="000000" w:themeColor="text1"/>
        </w:rPr>
        <w:t>start</w:t>
      </w:r>
      <w:proofErr w:type="gramEnd"/>
      <w:r w:rsidRPr="00173DA0">
        <w:rPr>
          <w:rFonts w:ascii="Times New Roman" w:eastAsiaTheme="minorHAnsi" w:hAnsi="Times New Roman" w:cs="Times New Roman"/>
          <w:bCs/>
          <w:color w:val="000000" w:themeColor="text1"/>
        </w:rPr>
        <w:t xml:space="preserve"> their education at the beginning level.</w:t>
      </w:r>
    </w:p>
    <w:p w14:paraId="3EEDCA5E"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43794B78" w14:textId="77777777" w:rsidR="002F73A4" w:rsidRPr="00173DA0" w:rsidRDefault="002F73A4" w:rsidP="002F73A4">
      <w:pPr>
        <w:widowControl/>
        <w:adjustRightInd w:val="0"/>
        <w:ind w:left="851"/>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lastRenderedPageBreak/>
        <w:t>47. Considering the quotas and the number of students admitted to the program, please give an evaluation of its change over the years.</w:t>
      </w:r>
    </w:p>
    <w:p w14:paraId="1F5113D6"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0472B909" w14:textId="5CCC9CD4" w:rsidR="002F73A4"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Our quota has been 90+3 for the last 5 years. In addition, every year around 20 students are admitted to the 2nd, 3rd or 4th grades in the Department by lateral transfer.</w:t>
      </w:r>
    </w:p>
    <w:p w14:paraId="40313BE7"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3BD3D826"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4917EB5E" w14:textId="77777777" w:rsidR="002F73A4" w:rsidRPr="00173DA0" w:rsidRDefault="002F73A4" w:rsidP="002F73A4">
      <w:pPr>
        <w:widowControl/>
        <w:adjustRightInd w:val="0"/>
        <w:ind w:left="851"/>
        <w:rPr>
          <w:rFonts w:ascii="Times New Roman" w:eastAsiaTheme="minorHAnsi" w:hAnsi="Times New Roman" w:cs="Times New Roman"/>
          <w:b/>
          <w:color w:val="000000" w:themeColor="text1"/>
        </w:rPr>
      </w:pPr>
      <w:r w:rsidRPr="00173DA0">
        <w:rPr>
          <w:rFonts w:ascii="Times New Roman" w:eastAsiaTheme="minorHAnsi" w:hAnsi="Times New Roman" w:cs="Times New Roman"/>
          <w:b/>
          <w:color w:val="000000" w:themeColor="text1"/>
        </w:rPr>
        <w:t>48. Please mark the evaluation of your program for the title within the scope of your explanations.</w:t>
      </w:r>
    </w:p>
    <w:p w14:paraId="35AD4C84"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p>
    <w:p w14:paraId="545D35D9"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(1) There are no studies.</w:t>
      </w:r>
    </w:p>
    <w:p w14:paraId="16E7B421"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(2) There are plans for implementation.</w:t>
      </w:r>
    </w:p>
    <w:p w14:paraId="51F617D9"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(3) Implementations are carried out for the plans.</w:t>
      </w:r>
    </w:p>
    <w:p w14:paraId="68FDD312" w14:textId="77777777" w:rsidR="002F73A4"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(4) The results of the implementations are monitored by taking stakeholder opinions.</w:t>
      </w:r>
    </w:p>
    <w:p w14:paraId="38443DDA" w14:textId="6C974150" w:rsidR="009E3D70" w:rsidRPr="00173DA0" w:rsidRDefault="002F73A4" w:rsidP="002F73A4">
      <w:pPr>
        <w:widowControl/>
        <w:adjustRightInd w:val="0"/>
        <w:ind w:left="851"/>
        <w:rPr>
          <w:rFonts w:ascii="Times New Roman" w:eastAsiaTheme="minorHAnsi" w:hAnsi="Times New Roman" w:cs="Times New Roman"/>
          <w:bCs/>
          <w:color w:val="000000" w:themeColor="text1"/>
        </w:rPr>
      </w:pPr>
      <w:r w:rsidRPr="00173DA0">
        <w:rPr>
          <w:rFonts w:ascii="Times New Roman" w:eastAsiaTheme="minorHAnsi" w:hAnsi="Times New Roman" w:cs="Times New Roman"/>
          <w:bCs/>
          <w:color w:val="000000" w:themeColor="text1"/>
        </w:rPr>
        <w:t>(5) Monitoring results are evaluated together with stakeholders and measures are taken.</w:t>
      </w:r>
    </w:p>
    <w:p w14:paraId="4CE0DA46" w14:textId="77777777" w:rsidR="009E3D70" w:rsidRPr="00173DA0" w:rsidRDefault="009E3D70" w:rsidP="009E3D70">
      <w:pPr>
        <w:pStyle w:val="GvdeMetni"/>
        <w:tabs>
          <w:tab w:val="left" w:pos="4830"/>
          <w:tab w:val="left" w:pos="6150"/>
          <w:tab w:val="left" w:pos="7471"/>
          <w:tab w:val="left" w:pos="8792"/>
        </w:tabs>
        <w:spacing w:before="250"/>
        <w:ind w:left="3510"/>
        <w:rPr>
          <w:rFonts w:ascii="Times New Roman" w:hAnsi="Times New Roman" w:cs="Times New Roman"/>
          <w:color w:val="000000" w:themeColor="text1"/>
          <w:sz w:val="22"/>
          <w:szCs w:val="22"/>
        </w:rPr>
      </w:pPr>
      <w:r w:rsidRPr="00173DA0">
        <w:rPr>
          <w:rFonts w:ascii="Times New Roman" w:hAnsi="Times New Roman" w:cs="Times New Roman"/>
          <w:color w:val="000000" w:themeColor="text1"/>
          <w:sz w:val="22"/>
          <w:szCs w:val="22"/>
        </w:rPr>
        <w:t>1</w:t>
      </w:r>
      <w:r w:rsidRPr="00173DA0">
        <w:rPr>
          <w:rFonts w:ascii="Times New Roman" w:hAnsi="Times New Roman" w:cs="Times New Roman"/>
          <w:color w:val="000000" w:themeColor="text1"/>
          <w:sz w:val="22"/>
          <w:szCs w:val="22"/>
        </w:rPr>
        <w:tab/>
        <w:t>2</w:t>
      </w:r>
      <w:r w:rsidRPr="00173DA0">
        <w:rPr>
          <w:rFonts w:ascii="Times New Roman" w:hAnsi="Times New Roman" w:cs="Times New Roman"/>
          <w:color w:val="000000" w:themeColor="text1"/>
          <w:sz w:val="22"/>
          <w:szCs w:val="22"/>
        </w:rPr>
        <w:tab/>
        <w:t>3</w:t>
      </w:r>
      <w:r w:rsidRPr="00173DA0">
        <w:rPr>
          <w:rFonts w:ascii="Times New Roman" w:hAnsi="Times New Roman" w:cs="Times New Roman"/>
          <w:color w:val="000000" w:themeColor="text1"/>
          <w:sz w:val="22"/>
          <w:szCs w:val="22"/>
        </w:rPr>
        <w:tab/>
      </w:r>
      <w:r w:rsidRPr="00173DA0">
        <w:rPr>
          <w:rFonts w:ascii="Times New Roman" w:hAnsi="Times New Roman" w:cs="Times New Roman"/>
          <w:b/>
          <w:color w:val="000000" w:themeColor="text1"/>
          <w:sz w:val="22"/>
          <w:szCs w:val="22"/>
        </w:rPr>
        <w:t>4</w:t>
      </w:r>
      <w:r w:rsidRPr="00173DA0">
        <w:rPr>
          <w:rFonts w:ascii="Times New Roman" w:hAnsi="Times New Roman" w:cs="Times New Roman"/>
          <w:color w:val="000000" w:themeColor="text1"/>
          <w:sz w:val="22"/>
          <w:szCs w:val="22"/>
        </w:rPr>
        <w:tab/>
        <w:t>5</w:t>
      </w:r>
    </w:p>
    <w:p w14:paraId="69229914" w14:textId="77777777" w:rsidR="009E3D70" w:rsidRPr="00173DA0" w:rsidRDefault="009E3D70" w:rsidP="009E3D70">
      <w:pPr>
        <w:pStyle w:val="GvdeMetni"/>
        <w:spacing w:before="5"/>
        <w:rPr>
          <w:rFonts w:ascii="Times New Roman" w:hAnsi="Times New Roman" w:cs="Times New Roman"/>
          <w:color w:val="000000" w:themeColor="text1"/>
          <w:sz w:val="22"/>
          <w:szCs w:val="22"/>
        </w:rPr>
      </w:pPr>
    </w:p>
    <w:p w14:paraId="6F577273" w14:textId="3F986974" w:rsidR="009E3D70" w:rsidRPr="00173DA0" w:rsidRDefault="009E3D70" w:rsidP="009E3D70">
      <w:pPr>
        <w:pStyle w:val="GvdeMetni"/>
        <w:spacing w:before="107" w:line="232" w:lineRule="auto"/>
        <w:ind w:left="1375" w:right="7261"/>
        <w:rPr>
          <w:rFonts w:ascii="Times New Roman" w:hAnsi="Times New Roman" w:cs="Times New Roman"/>
          <w:color w:val="000000" w:themeColor="text1"/>
          <w:sz w:val="22"/>
          <w:szCs w:val="22"/>
        </w:rPr>
      </w:pPr>
      <w:r w:rsidRPr="00173DA0">
        <w:rPr>
          <w:rFonts w:ascii="Times New Roman" w:hAnsi="Times New Roman" w:cs="Times New Roman"/>
          <w:noProof/>
          <w:color w:val="000000" w:themeColor="text1"/>
          <w:sz w:val="22"/>
          <w:szCs w:val="22"/>
          <w:lang w:eastAsia="tr-TR"/>
        </w:rPr>
        <w:drawing>
          <wp:anchor distT="0" distB="0" distL="0" distR="0" simplePos="0" relativeHeight="251776000" behindDoc="0" locked="0" layoutInCell="1" allowOverlap="1" wp14:anchorId="215ADCAE" wp14:editId="35D0CB7D">
            <wp:simplePos x="0" y="0"/>
            <wp:positionH relativeFrom="page">
              <wp:posOffset>5180178</wp:posOffset>
            </wp:positionH>
            <wp:positionV relativeFrom="paragraph">
              <wp:posOffset>156845</wp:posOffset>
            </wp:positionV>
            <wp:extent cx="190588" cy="190588"/>
            <wp:effectExtent l="0" t="0" r="0" b="0"/>
            <wp:wrapNone/>
            <wp:docPr id="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69856" behindDoc="0" locked="0" layoutInCell="1" allowOverlap="1" wp14:anchorId="261B50CE" wp14:editId="00F7B2E0">
            <wp:simplePos x="0" y="0"/>
            <wp:positionH relativeFrom="page">
              <wp:posOffset>2664891</wp:posOffset>
            </wp:positionH>
            <wp:positionV relativeFrom="paragraph">
              <wp:posOffset>150350</wp:posOffset>
            </wp:positionV>
            <wp:extent cx="190588" cy="190588"/>
            <wp:effectExtent l="0" t="0" r="0" b="0"/>
            <wp:wrapNone/>
            <wp:docPr id="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71904" behindDoc="0" locked="0" layoutInCell="1" allowOverlap="1" wp14:anchorId="3995EC27" wp14:editId="47917786">
            <wp:simplePos x="0" y="0"/>
            <wp:positionH relativeFrom="page">
              <wp:posOffset>3503481</wp:posOffset>
            </wp:positionH>
            <wp:positionV relativeFrom="paragraph">
              <wp:posOffset>150350</wp:posOffset>
            </wp:positionV>
            <wp:extent cx="190588" cy="190588"/>
            <wp:effectExtent l="0" t="0" r="0" b="0"/>
            <wp:wrapNone/>
            <wp:docPr id="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73952" behindDoc="0" locked="0" layoutInCell="1" allowOverlap="1" wp14:anchorId="32A32F70" wp14:editId="395FBAC6">
            <wp:simplePos x="0" y="0"/>
            <wp:positionH relativeFrom="page">
              <wp:posOffset>4342071</wp:posOffset>
            </wp:positionH>
            <wp:positionV relativeFrom="paragraph">
              <wp:posOffset>150350</wp:posOffset>
            </wp:positionV>
            <wp:extent cx="190588" cy="190588"/>
            <wp:effectExtent l="0" t="0" r="0" b="0"/>
            <wp:wrapNone/>
            <wp:docPr id="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sz w:val="22"/>
          <w:szCs w:val="22"/>
          <w:lang w:eastAsia="tr-TR"/>
        </w:rPr>
        <w:drawing>
          <wp:anchor distT="0" distB="0" distL="0" distR="0" simplePos="0" relativeHeight="251767808" behindDoc="0" locked="0" layoutInCell="1" allowOverlap="1" wp14:anchorId="288D04AA" wp14:editId="44F8B337">
            <wp:simplePos x="0" y="0"/>
            <wp:positionH relativeFrom="page">
              <wp:posOffset>6019250</wp:posOffset>
            </wp:positionH>
            <wp:positionV relativeFrom="paragraph">
              <wp:posOffset>150350</wp:posOffset>
            </wp:positionV>
            <wp:extent cx="190588" cy="190588"/>
            <wp:effectExtent l="0" t="0" r="0" b="0"/>
            <wp:wrapNone/>
            <wp:docPr id="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002F73A4" w:rsidRPr="00173DA0">
        <w:rPr>
          <w:rFonts w:ascii="Times New Roman" w:hAnsi="Times New Roman" w:cs="Times New Roman"/>
          <w:color w:val="000000" w:themeColor="text1"/>
          <w:sz w:val="22"/>
          <w:szCs w:val="22"/>
        </w:rPr>
        <w:t>Rating</w:t>
      </w:r>
    </w:p>
    <w:p w14:paraId="08CE8BFC" w14:textId="77777777" w:rsidR="009E3D70" w:rsidRPr="00173DA0" w:rsidRDefault="009E3D70" w:rsidP="009E3D70">
      <w:pPr>
        <w:pStyle w:val="GvdeMetni"/>
        <w:rPr>
          <w:rFonts w:ascii="Times New Roman" w:hAnsi="Times New Roman" w:cs="Times New Roman"/>
          <w:color w:val="000000" w:themeColor="text1"/>
          <w:sz w:val="22"/>
          <w:szCs w:val="22"/>
        </w:rPr>
      </w:pPr>
    </w:p>
    <w:p w14:paraId="76DCECBA" w14:textId="77777777" w:rsidR="009E3D70" w:rsidRPr="00173DA0" w:rsidRDefault="009E3D70" w:rsidP="009E3D70">
      <w:pPr>
        <w:widowControl/>
        <w:adjustRightInd w:val="0"/>
        <w:rPr>
          <w:rFonts w:ascii="Times New Roman" w:eastAsiaTheme="minorHAnsi" w:hAnsi="Times New Roman" w:cs="Times New Roman"/>
          <w:color w:val="000000" w:themeColor="text1"/>
          <w:lang w:val="en-US"/>
        </w:rPr>
      </w:pPr>
    </w:p>
    <w:p w14:paraId="1472A5E4" w14:textId="77777777" w:rsidR="009E3D70" w:rsidRPr="00173DA0" w:rsidRDefault="009E3D70" w:rsidP="009E3D70">
      <w:pPr>
        <w:widowControl/>
        <w:adjustRightInd w:val="0"/>
        <w:rPr>
          <w:rFonts w:ascii="Times New Roman" w:eastAsiaTheme="minorHAnsi" w:hAnsi="Times New Roman" w:cs="Times New Roman"/>
          <w:b/>
          <w:color w:val="000000" w:themeColor="text1"/>
        </w:rPr>
      </w:pPr>
    </w:p>
    <w:p w14:paraId="19517153" w14:textId="77777777" w:rsidR="004739E1" w:rsidRPr="00173DA0" w:rsidRDefault="004739E1" w:rsidP="004739E1">
      <w:pPr>
        <w:widowControl/>
        <w:adjustRightInd w:val="0"/>
        <w:rPr>
          <w:rFonts w:ascii="Times New Roman" w:eastAsiaTheme="minorHAnsi" w:hAnsi="Times New Roman" w:cs="Times New Roman"/>
          <w:b/>
          <w:color w:val="000000" w:themeColor="text1"/>
        </w:rPr>
      </w:pPr>
    </w:p>
    <w:p w14:paraId="6E7D0A61"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49. Upload your evidences for your statements related to the title.</w:t>
      </w:r>
    </w:p>
    <w:p w14:paraId="4E041F27"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Certifying qualifications and diploma</w:t>
      </w:r>
    </w:p>
    <w:p w14:paraId="0F2BF503"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The approval of qualifications, graduation requirements, graduation decision processes have been clearly, understandably, comprehensively and consistently defined and shared with the public. Certification and diploma procedures are carried out, monitored and necessary measures are taken in accordance with this defined process.</w:t>
      </w:r>
    </w:p>
    <w:p w14:paraId="24631F67"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50. Explain with evidences the defined processes and current practices for monitoring students' academic and career development, diploma approval and certification of qualifications.</w:t>
      </w:r>
    </w:p>
    <w:p w14:paraId="09B86573"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The approval of qualifications, graduation conditions, and graduation decision processes have been defined in a clear, understandable, comprehensive and consistent manner and shared with the public. Certification and diploma procedures are carried out, monitored and necessary measures are taken in accordance with this defined process. Transcripts and diploma supplements are provided with the diploma.</w:t>
      </w:r>
    </w:p>
    <w:p w14:paraId="021894A5" w14:textId="77777777" w:rsidR="00DA2D46" w:rsidRPr="00173DA0" w:rsidRDefault="00DA2D46" w:rsidP="00DA2D46">
      <w:pPr>
        <w:jc w:val="both"/>
        <w:rPr>
          <w:rFonts w:ascii="Times New Roman" w:hAnsi="Times New Roman" w:cs="Times New Roman"/>
          <w:color w:val="000000" w:themeColor="text1"/>
        </w:rPr>
      </w:pPr>
    </w:p>
    <w:p w14:paraId="040B2356"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51. Please mark the evaluation of your program for the title within the scope of your explanations.</w:t>
      </w:r>
    </w:p>
    <w:p w14:paraId="3A573FDC"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4039AC6F"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7F9900DA"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2BC2A5EE"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(3) Implementations are carried out for the plans.</w:t>
      </w:r>
    </w:p>
    <w:p w14:paraId="65646351"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5742FBAE"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(5) Monitoring results are evaluated together with stakeholders and measures are taken.</w:t>
      </w:r>
    </w:p>
    <w:p w14:paraId="3FBE3992"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7FB37D70" w14:textId="77777777" w:rsidR="00DA2D46" w:rsidRPr="00173DA0" w:rsidRDefault="00DA2D46" w:rsidP="00DA2D46">
      <w:pPr>
        <w:spacing w:before="5"/>
        <w:jc w:val="both"/>
        <w:rPr>
          <w:rFonts w:ascii="Times New Roman" w:hAnsi="Times New Roman" w:cs="Times New Roman"/>
          <w:color w:val="000000" w:themeColor="text1"/>
        </w:rPr>
      </w:pPr>
    </w:p>
    <w:p w14:paraId="23E02501"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drawing>
          <wp:anchor distT="0" distB="0" distL="0" distR="0" simplePos="0" relativeHeight="251782144" behindDoc="0" locked="0" layoutInCell="1" allowOverlap="1" wp14:anchorId="5A82B8FB" wp14:editId="63FF511E">
            <wp:simplePos x="0" y="0"/>
            <wp:positionH relativeFrom="page">
              <wp:posOffset>5180178</wp:posOffset>
            </wp:positionH>
            <wp:positionV relativeFrom="paragraph">
              <wp:posOffset>156845</wp:posOffset>
            </wp:positionV>
            <wp:extent cx="190588" cy="1905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79072" behindDoc="0" locked="0" layoutInCell="1" allowOverlap="1" wp14:anchorId="54D7E73B" wp14:editId="79CE9B85">
            <wp:simplePos x="0" y="0"/>
            <wp:positionH relativeFrom="page">
              <wp:posOffset>2664891</wp:posOffset>
            </wp:positionH>
            <wp:positionV relativeFrom="paragraph">
              <wp:posOffset>150350</wp:posOffset>
            </wp:positionV>
            <wp:extent cx="190588" cy="19058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80096" behindDoc="0" locked="0" layoutInCell="1" allowOverlap="1" wp14:anchorId="06313C66" wp14:editId="29E6CAEE">
            <wp:simplePos x="0" y="0"/>
            <wp:positionH relativeFrom="page">
              <wp:posOffset>3503481</wp:posOffset>
            </wp:positionH>
            <wp:positionV relativeFrom="paragraph">
              <wp:posOffset>150350</wp:posOffset>
            </wp:positionV>
            <wp:extent cx="190588" cy="19058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81120" behindDoc="0" locked="0" layoutInCell="1" allowOverlap="1" wp14:anchorId="1603D6F1" wp14:editId="2C59A428">
            <wp:simplePos x="0" y="0"/>
            <wp:positionH relativeFrom="page">
              <wp:posOffset>4342071</wp:posOffset>
            </wp:positionH>
            <wp:positionV relativeFrom="paragraph">
              <wp:posOffset>150350</wp:posOffset>
            </wp:positionV>
            <wp:extent cx="190588" cy="190588"/>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78048" behindDoc="0" locked="0" layoutInCell="1" allowOverlap="1" wp14:anchorId="05FB6CC0" wp14:editId="1987A98A">
            <wp:simplePos x="0" y="0"/>
            <wp:positionH relativeFrom="page">
              <wp:posOffset>6019250</wp:posOffset>
            </wp:positionH>
            <wp:positionV relativeFrom="paragraph">
              <wp:posOffset>150350</wp:posOffset>
            </wp:positionV>
            <wp:extent cx="190588" cy="190588"/>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68F85FD1" w14:textId="77777777" w:rsidR="00DA2D46" w:rsidRPr="00173DA0" w:rsidRDefault="00DA2D46" w:rsidP="00DA2D46">
      <w:pPr>
        <w:jc w:val="both"/>
        <w:rPr>
          <w:rFonts w:ascii="Times New Roman" w:hAnsi="Times New Roman" w:cs="Times New Roman"/>
          <w:color w:val="000000" w:themeColor="text1"/>
        </w:rPr>
      </w:pPr>
    </w:p>
    <w:p w14:paraId="1B80C792" w14:textId="77777777" w:rsidR="00DA2D46" w:rsidRPr="00173DA0" w:rsidRDefault="00DA2D46" w:rsidP="00DA2D46">
      <w:pPr>
        <w:jc w:val="both"/>
        <w:rPr>
          <w:rFonts w:ascii="Times New Roman" w:hAnsi="Times New Roman" w:cs="Times New Roman"/>
          <w:color w:val="000000" w:themeColor="text1"/>
        </w:rPr>
      </w:pPr>
    </w:p>
    <w:p w14:paraId="3674DC12"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52. Upload your evidences for your statements related to the title.</w:t>
      </w:r>
    </w:p>
    <w:p w14:paraId="3C2B6293"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Learning environment and resources</w:t>
      </w:r>
    </w:p>
    <w:p w14:paraId="6771788B"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Resources such as classrooms, laboratories, libraries, studios, textbooks, </w:t>
      </w:r>
      <w:proofErr w:type="gramStart"/>
      <w:r w:rsidRPr="00173DA0">
        <w:rPr>
          <w:rFonts w:ascii="Times New Roman" w:hAnsi="Times New Roman" w:cs="Times New Roman"/>
          <w:color w:val="000000" w:themeColor="text1"/>
        </w:rPr>
        <w:t>online</w:t>
      </w:r>
      <w:proofErr w:type="gramEnd"/>
      <w:r w:rsidRPr="00173DA0">
        <w:rPr>
          <w:rFonts w:ascii="Times New Roman" w:hAnsi="Times New Roman" w:cs="Times New Roman"/>
          <w:color w:val="000000" w:themeColor="text1"/>
        </w:rPr>
        <w:t xml:space="preserve"> books/documents/videos, etc. are of appropriate quality and quantity, accessible and made available for the information/use of students. The use of learning environment and resources is monitored and improved. The institution has a user-friendly, ergonomic, synchronous and asynchronous learning, enriched content development, assessment and evaluation, and in-service training learning management system that can fully meet the needs of education and training. The learning environment and resources are oriented towards improving student-student, student-teaching staff and student-material interaction.</w:t>
      </w:r>
    </w:p>
    <w:p w14:paraId="072A4FDB" w14:textId="77777777" w:rsidR="00DA2D46" w:rsidRPr="00173DA0" w:rsidRDefault="00DA2D46" w:rsidP="00DA2D46">
      <w:pPr>
        <w:jc w:val="both"/>
        <w:rPr>
          <w:rFonts w:ascii="Times New Roman" w:hAnsi="Times New Roman" w:cs="Times New Roman"/>
          <w:color w:val="000000" w:themeColor="text1"/>
        </w:rPr>
      </w:pPr>
    </w:p>
    <w:p w14:paraId="7D46327C"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53. Qualitatively and quantitatively examine the adequacy of classrooms, laboratories and other learning environments to achieve program's educational objectives and program outcomes. Upload the relevant evidences.</w:t>
      </w:r>
    </w:p>
    <w:p w14:paraId="090BCC84"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lastRenderedPageBreak/>
        <w:t>The classrooms in our faculty are used mutually by the departments. In the classrooms used by the Department of English Language Teaching, both physical conditions (sound system, movable desks, air-conditioned classrooms) and smart board and internet access are provided according to the class capacity. This helps to create an atmosphere conducive to learning and sufficient to achieve the educational objectives and outcomes of the program.</w:t>
      </w:r>
    </w:p>
    <w:p w14:paraId="24B19508"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54. Examine the adequacy of print and e-resources for learning elements that students have access to. Upload relevant evidences.</w:t>
      </w:r>
    </w:p>
    <w:p w14:paraId="4BAF2CC5"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There is a Departmental Library, a general reading room and a student canteen in our faculty building. In the department library, there are resources that our students can read in various fields. There is also a desktop computer and internet access. Our central library provides access to printed and </w:t>
      </w:r>
      <w:proofErr w:type="gramStart"/>
      <w:r w:rsidRPr="00173DA0">
        <w:rPr>
          <w:rFonts w:ascii="Times New Roman" w:hAnsi="Times New Roman" w:cs="Times New Roman"/>
          <w:color w:val="000000" w:themeColor="text1"/>
        </w:rPr>
        <w:t>online</w:t>
      </w:r>
      <w:proofErr w:type="gramEnd"/>
      <w:r w:rsidRPr="00173DA0">
        <w:rPr>
          <w:rFonts w:ascii="Times New Roman" w:hAnsi="Times New Roman" w:cs="Times New Roman"/>
          <w:color w:val="000000" w:themeColor="text1"/>
        </w:rPr>
        <w:t xml:space="preserve"> national and international journals and e-books as well as various search engines.</w:t>
      </w:r>
    </w:p>
    <w:p w14:paraId="1A556BBE" w14:textId="77777777" w:rsidR="00DA2D46" w:rsidRPr="00173DA0" w:rsidRDefault="00DA2D46" w:rsidP="00DA2D46">
      <w:pPr>
        <w:jc w:val="both"/>
        <w:rPr>
          <w:rFonts w:ascii="Times New Roman" w:hAnsi="Times New Roman" w:cs="Times New Roman"/>
          <w:color w:val="000000" w:themeColor="text1"/>
        </w:rPr>
      </w:pPr>
    </w:p>
    <w:p w14:paraId="5A131A42" w14:textId="77777777" w:rsidR="00DA2D46" w:rsidRPr="00173DA0" w:rsidRDefault="00DA2D46" w:rsidP="00DA2D46">
      <w:pPr>
        <w:adjustRightInd w:val="0"/>
        <w:jc w:val="both"/>
        <w:rPr>
          <w:rFonts w:ascii="Times New Roman" w:hAnsi="Times New Roman" w:cs="Times New Roman"/>
          <w:color w:val="000000" w:themeColor="text1"/>
        </w:rPr>
      </w:pPr>
      <w:r w:rsidRPr="00173DA0">
        <w:rPr>
          <w:rFonts w:ascii="Times New Roman" w:hAnsi="Times New Roman" w:cs="Times New Roman"/>
          <w:color w:val="000000" w:themeColor="text1"/>
        </w:rPr>
        <w:t>EVIDENCES:</w:t>
      </w:r>
    </w:p>
    <w:p w14:paraId="29E345B2" w14:textId="77777777" w:rsidR="00DA2D46" w:rsidRPr="00173DA0" w:rsidRDefault="00DA2D46" w:rsidP="00DA2D46">
      <w:pPr>
        <w:adjustRightInd w:val="0"/>
        <w:jc w:val="both"/>
        <w:rPr>
          <w:rFonts w:ascii="Times New Roman" w:hAnsi="Times New Roman" w:cs="Times New Roman"/>
          <w:b/>
          <w:color w:val="000000" w:themeColor="text1"/>
        </w:rPr>
      </w:pPr>
      <w:r w:rsidRPr="00173DA0">
        <w:rPr>
          <w:rFonts w:ascii="Times New Roman" w:hAnsi="Times New Roman" w:cs="Times New Roman"/>
          <w:color w:val="000000" w:themeColor="text1"/>
        </w:rPr>
        <w:t>https://kesifaraci.com/index.jsp?modul=journals&amp;operator=or&amp;p=1&amp;fields=journal&amp;uid=pau.edu.tr&amp;searchword=elt+journals https://kesifaraci.com/index.jsp?modul=advantage-search&amp;operator=or&amp;p=1&amp;type=e-Kitap&amp;uid=pau.edu.tr&amp;searchword=methods+in+language+teaching&amp;fields=all</w:t>
      </w:r>
    </w:p>
    <w:p w14:paraId="0EF590D6"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55. Examine the application and sufficiency of the learning management system.</w:t>
      </w:r>
    </w:p>
    <w:p w14:paraId="7DC22D0B" w14:textId="77777777" w:rsidR="00DA2D46" w:rsidRPr="00173DA0" w:rsidRDefault="00DA2D46" w:rsidP="00DA2D46">
      <w:pPr>
        <w:jc w:val="both"/>
        <w:rPr>
          <w:rFonts w:ascii="Times New Roman" w:hAnsi="Times New Roman" w:cs="Times New Roman"/>
          <w:color w:val="000000" w:themeColor="text1"/>
        </w:rPr>
      </w:pPr>
    </w:p>
    <w:p w14:paraId="1D46EDE4"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Quantitative </w:t>
      </w:r>
      <w:proofErr w:type="gramStart"/>
      <w:r w:rsidRPr="00173DA0">
        <w:rPr>
          <w:rFonts w:ascii="Times New Roman" w:hAnsi="Times New Roman" w:cs="Times New Roman"/>
          <w:color w:val="000000" w:themeColor="text1"/>
        </w:rPr>
        <w:t>data</w:t>
      </w:r>
      <w:proofErr w:type="gramEnd"/>
      <w:r w:rsidRPr="00173DA0">
        <w:rPr>
          <w:rFonts w:ascii="Times New Roman" w:hAnsi="Times New Roman" w:cs="Times New Roman"/>
          <w:color w:val="000000" w:themeColor="text1"/>
        </w:rPr>
        <w:t xml:space="preserve"> on students and teaching staff of the English Language Education program and quantitative and qualitative data on teaching staff, technical and administrative staff, course curricula, assessment and evaluation processes, program objectives were evaluated. In this respect, the program has a qualitatively strong staff considering the resumes of a sufficient number of teaching staff. With this academic staff, it can be said that practices such as reducing the student-academic staff ratio in applied courses in the field and professional applied courses such as teaching practice have added strength to our program. </w:t>
      </w:r>
      <w:proofErr w:type="gramStart"/>
      <w:r w:rsidRPr="00173DA0">
        <w:rPr>
          <w:rFonts w:ascii="Times New Roman" w:hAnsi="Times New Roman" w:cs="Times New Roman"/>
          <w:color w:val="000000" w:themeColor="text1"/>
        </w:rPr>
        <w:t>In the efforts to update the programs of the Faculty of Education, it is our goal to ensure that our students gain the knowledge, expertise and experience required by the age and to make our graduates individuals who are in demand both for the Ministry of National Education and for private institutions.</w:t>
      </w:r>
      <w:proofErr w:type="gramEnd"/>
    </w:p>
    <w:p w14:paraId="45211713" w14:textId="77777777" w:rsidR="00DA2D46" w:rsidRPr="00173DA0" w:rsidRDefault="00DA2D46" w:rsidP="00DA2D46">
      <w:pPr>
        <w:jc w:val="both"/>
        <w:rPr>
          <w:rFonts w:ascii="Times New Roman" w:hAnsi="Times New Roman" w:cs="Times New Roman"/>
          <w:color w:val="000000" w:themeColor="text1"/>
        </w:rPr>
      </w:pPr>
    </w:p>
    <w:p w14:paraId="217F062D"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56. Please mark the evaluation of your program for the title within the scope of your explanations.</w:t>
      </w:r>
    </w:p>
    <w:p w14:paraId="211CB0C2"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64B5D618"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2EE34BD5"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60E1008B"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(3) Implementations are carried out for the plans.</w:t>
      </w:r>
    </w:p>
    <w:p w14:paraId="32DED05B"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28EBF034"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(5) Monitoring results are evaluated together with stakeholders and measures are taken.</w:t>
      </w:r>
    </w:p>
    <w:p w14:paraId="7E6AB6C1"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5EF20F56" w14:textId="77777777" w:rsidR="00DA2D46" w:rsidRPr="00173DA0" w:rsidRDefault="00DA2D46" w:rsidP="00DA2D46">
      <w:pPr>
        <w:spacing w:before="5"/>
        <w:jc w:val="both"/>
        <w:rPr>
          <w:rFonts w:ascii="Times New Roman" w:hAnsi="Times New Roman" w:cs="Times New Roman"/>
          <w:color w:val="000000" w:themeColor="text1"/>
        </w:rPr>
      </w:pPr>
    </w:p>
    <w:p w14:paraId="07432E96"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drawing>
          <wp:anchor distT="0" distB="0" distL="0" distR="0" simplePos="0" relativeHeight="251787264" behindDoc="0" locked="0" layoutInCell="1" allowOverlap="1" wp14:anchorId="047FD7EC" wp14:editId="378B2278">
            <wp:simplePos x="0" y="0"/>
            <wp:positionH relativeFrom="page">
              <wp:posOffset>5180178</wp:posOffset>
            </wp:positionH>
            <wp:positionV relativeFrom="paragraph">
              <wp:posOffset>156845</wp:posOffset>
            </wp:positionV>
            <wp:extent cx="190588" cy="190588"/>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84192" behindDoc="0" locked="0" layoutInCell="1" allowOverlap="1" wp14:anchorId="6FB63619" wp14:editId="3C465B7D">
            <wp:simplePos x="0" y="0"/>
            <wp:positionH relativeFrom="page">
              <wp:posOffset>2664891</wp:posOffset>
            </wp:positionH>
            <wp:positionV relativeFrom="paragraph">
              <wp:posOffset>150350</wp:posOffset>
            </wp:positionV>
            <wp:extent cx="190588" cy="190588"/>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85216" behindDoc="0" locked="0" layoutInCell="1" allowOverlap="1" wp14:anchorId="72308E5E" wp14:editId="4BD2A2AF">
            <wp:simplePos x="0" y="0"/>
            <wp:positionH relativeFrom="page">
              <wp:posOffset>3503481</wp:posOffset>
            </wp:positionH>
            <wp:positionV relativeFrom="paragraph">
              <wp:posOffset>150350</wp:posOffset>
            </wp:positionV>
            <wp:extent cx="190588" cy="190588"/>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86240" behindDoc="0" locked="0" layoutInCell="1" allowOverlap="1" wp14:anchorId="6AB7FB33" wp14:editId="2F2CB563">
            <wp:simplePos x="0" y="0"/>
            <wp:positionH relativeFrom="page">
              <wp:posOffset>4342071</wp:posOffset>
            </wp:positionH>
            <wp:positionV relativeFrom="paragraph">
              <wp:posOffset>150350</wp:posOffset>
            </wp:positionV>
            <wp:extent cx="190588" cy="190588"/>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83168" behindDoc="0" locked="0" layoutInCell="1" allowOverlap="1" wp14:anchorId="613752FB" wp14:editId="227753FB">
            <wp:simplePos x="0" y="0"/>
            <wp:positionH relativeFrom="page">
              <wp:posOffset>6019250</wp:posOffset>
            </wp:positionH>
            <wp:positionV relativeFrom="paragraph">
              <wp:posOffset>150350</wp:posOffset>
            </wp:positionV>
            <wp:extent cx="190588" cy="190588"/>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375EE9E3" w14:textId="77777777" w:rsidR="00DA2D46" w:rsidRPr="00173DA0" w:rsidRDefault="00DA2D46" w:rsidP="00DA2D46">
      <w:pPr>
        <w:jc w:val="both"/>
        <w:rPr>
          <w:rFonts w:ascii="Times New Roman" w:hAnsi="Times New Roman" w:cs="Times New Roman"/>
          <w:color w:val="000000" w:themeColor="text1"/>
        </w:rPr>
      </w:pPr>
    </w:p>
    <w:p w14:paraId="4F3F888C" w14:textId="77777777" w:rsidR="00DA2D46" w:rsidRPr="00173DA0" w:rsidRDefault="00DA2D46" w:rsidP="00DA2D46">
      <w:pPr>
        <w:jc w:val="both"/>
        <w:rPr>
          <w:rFonts w:ascii="Times New Roman" w:hAnsi="Times New Roman" w:cs="Times New Roman"/>
          <w:color w:val="000000" w:themeColor="text1"/>
        </w:rPr>
      </w:pPr>
    </w:p>
    <w:p w14:paraId="53664FF4"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57. Upload your evidences for your statements related to the title.</w:t>
      </w:r>
    </w:p>
    <w:p w14:paraId="17162F77"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Academic support services</w:t>
      </w:r>
    </w:p>
    <w:p w14:paraId="4927AA51"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There is an advisor faculty member who follows the academic development of the student, provides guidance, supports academic problems and career planning. The advising system is monitored and improved through methods such as the Student Portfolio. Students have easy access to their advisors and there are various access opportunities (face-to-face, </w:t>
      </w:r>
      <w:proofErr w:type="gramStart"/>
      <w:r w:rsidRPr="00173DA0">
        <w:rPr>
          <w:rFonts w:ascii="Times New Roman" w:hAnsi="Times New Roman" w:cs="Times New Roman"/>
          <w:color w:val="000000" w:themeColor="text1"/>
        </w:rPr>
        <w:t>online</w:t>
      </w:r>
      <w:proofErr w:type="gramEnd"/>
      <w:r w:rsidRPr="00173DA0">
        <w:rPr>
          <w:rFonts w:ascii="Times New Roman" w:hAnsi="Times New Roman" w:cs="Times New Roman"/>
          <w:color w:val="000000" w:themeColor="text1"/>
        </w:rPr>
        <w:t xml:space="preserve">). Psychological counselling and career centre services are available, accessible (face-to-face and </w:t>
      </w:r>
      <w:proofErr w:type="gramStart"/>
      <w:r w:rsidRPr="00173DA0">
        <w:rPr>
          <w:rFonts w:ascii="Times New Roman" w:hAnsi="Times New Roman" w:cs="Times New Roman"/>
          <w:color w:val="000000" w:themeColor="text1"/>
        </w:rPr>
        <w:t>online</w:t>
      </w:r>
      <w:proofErr w:type="gramEnd"/>
      <w:r w:rsidRPr="00173DA0">
        <w:rPr>
          <w:rFonts w:ascii="Times New Roman" w:hAnsi="Times New Roman" w:cs="Times New Roman"/>
          <w:color w:val="000000" w:themeColor="text1"/>
        </w:rPr>
        <w:t>) and made available to students. The adequacy of services is monitored.</w:t>
      </w:r>
    </w:p>
    <w:p w14:paraId="11BDC736" w14:textId="77777777" w:rsidR="00DA2D46" w:rsidRPr="00173DA0" w:rsidRDefault="00DA2D46" w:rsidP="00DA2D46">
      <w:pPr>
        <w:jc w:val="both"/>
        <w:rPr>
          <w:rFonts w:ascii="Times New Roman" w:hAnsi="Times New Roman" w:cs="Times New Roman"/>
          <w:color w:val="000000" w:themeColor="text1"/>
        </w:rPr>
      </w:pPr>
    </w:p>
    <w:p w14:paraId="389017AB" w14:textId="77777777" w:rsidR="00DA2D46" w:rsidRPr="00173DA0" w:rsidRDefault="00DA2D46" w:rsidP="00DA2D46">
      <w:pPr>
        <w:jc w:val="both"/>
        <w:rPr>
          <w:rStyle w:val="rynqvb"/>
          <w:rFonts w:ascii="Times New Roman" w:hAnsi="Times New Roman" w:cs="Times New Roman"/>
          <w:b/>
          <w:bCs/>
          <w:color w:val="000000" w:themeColor="text1"/>
        </w:rPr>
      </w:pPr>
      <w:r w:rsidRPr="00173DA0">
        <w:rPr>
          <w:rStyle w:val="rynqvb"/>
          <w:rFonts w:ascii="Times New Roman" w:hAnsi="Times New Roman" w:cs="Times New Roman"/>
          <w:b/>
          <w:bCs/>
          <w:color w:val="000000" w:themeColor="text1"/>
        </w:rPr>
        <w:t>58. Summarize, with evidence, the consultancy services that guide students in course and career planning and monitor the student's development.</w:t>
      </w:r>
    </w:p>
    <w:p w14:paraId="0AE8C5AE" w14:textId="77777777" w:rsidR="00DA2D46" w:rsidRPr="00173DA0" w:rsidRDefault="00DA2D46" w:rsidP="00DA2D46">
      <w:pPr>
        <w:jc w:val="both"/>
        <w:rPr>
          <w:rStyle w:val="rynqvb"/>
          <w:rFonts w:ascii="Times New Roman" w:hAnsi="Times New Roman" w:cs="Times New Roman"/>
          <w:color w:val="000000" w:themeColor="text1"/>
        </w:rPr>
      </w:pPr>
    </w:p>
    <w:p w14:paraId="1EF44D6D"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In order to help students enrolled in the program academically, an academic staff member is assigned as an advisor for each branch. Advisors are able to see the student's information (academic average, course add-drop status, etc.), the student's course catalog, transcript of grades, courses selected during the semester and the course schedule through the system and guide the student accordingly. Within the scope of counselling services, students are guided about their future careers. </w:t>
      </w:r>
    </w:p>
    <w:p w14:paraId="1D4AFE54" w14:textId="77777777" w:rsidR="00DA2D46" w:rsidRPr="00173DA0" w:rsidRDefault="00DA2D46" w:rsidP="00DA2D46">
      <w:pPr>
        <w:jc w:val="both"/>
        <w:rPr>
          <w:rFonts w:ascii="Times New Roman" w:hAnsi="Times New Roman" w:cs="Times New Roman"/>
          <w:color w:val="000000" w:themeColor="text1"/>
        </w:rPr>
      </w:pPr>
    </w:p>
    <w:p w14:paraId="610BAB0A"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EVIDENCE </w:t>
      </w:r>
    </w:p>
    <w:p w14:paraId="17AD8643" w14:textId="77777777" w:rsidR="00DA2D46" w:rsidRPr="00173DA0" w:rsidRDefault="00254235" w:rsidP="00DA2D46">
      <w:pPr>
        <w:jc w:val="both"/>
        <w:rPr>
          <w:rFonts w:ascii="Times New Roman" w:hAnsi="Times New Roman" w:cs="Times New Roman"/>
          <w:color w:val="000000" w:themeColor="text1"/>
        </w:rPr>
      </w:pPr>
      <w:hyperlink r:id="rId26" w:history="1">
        <w:r w:rsidR="00DA2D46" w:rsidRPr="00173DA0">
          <w:rPr>
            <w:rStyle w:val="Kpr"/>
            <w:rFonts w:ascii="Times New Roman" w:hAnsi="Times New Roman" w:cs="Times New Roman"/>
            <w:color w:val="000000" w:themeColor="text1"/>
          </w:rPr>
          <w:t>https://www.pau.edu.tr/yabancidiller/tr/haberler</w:t>
        </w:r>
      </w:hyperlink>
    </w:p>
    <w:p w14:paraId="770473D4" w14:textId="77777777" w:rsidR="00DA2D46" w:rsidRPr="00173DA0" w:rsidRDefault="00DA2D46" w:rsidP="00DA2D46">
      <w:pPr>
        <w:jc w:val="both"/>
        <w:rPr>
          <w:rFonts w:ascii="Times New Roman" w:hAnsi="Times New Roman" w:cs="Times New Roman"/>
          <w:color w:val="000000" w:themeColor="text1"/>
        </w:rPr>
      </w:pPr>
    </w:p>
    <w:p w14:paraId="00DC94C4" w14:textId="77777777" w:rsidR="00DA2D46" w:rsidRPr="00173DA0" w:rsidRDefault="00DA2D46" w:rsidP="00DA2D46">
      <w:pPr>
        <w:jc w:val="both"/>
        <w:rPr>
          <w:rStyle w:val="rynqvb"/>
          <w:rFonts w:ascii="Times New Roman" w:hAnsi="Times New Roman" w:cs="Times New Roman"/>
          <w:b/>
          <w:bCs/>
          <w:color w:val="000000" w:themeColor="text1"/>
        </w:rPr>
      </w:pPr>
      <w:r w:rsidRPr="00173DA0">
        <w:rPr>
          <w:rStyle w:val="rynqvb"/>
          <w:rFonts w:ascii="Times New Roman" w:hAnsi="Times New Roman" w:cs="Times New Roman"/>
          <w:b/>
          <w:bCs/>
          <w:color w:val="000000" w:themeColor="text1"/>
        </w:rPr>
        <w:lastRenderedPageBreak/>
        <w:t>59.Examine the level of students' use of academic support and consultancy services for career development.</w:t>
      </w:r>
    </w:p>
    <w:p w14:paraId="2943C359"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In the 3rd semester of the English Language Teaching curriculum, there is a Career Planning course which is compulsory for all students. </w:t>
      </w:r>
      <w:proofErr w:type="gramStart"/>
      <w:r w:rsidRPr="00173DA0">
        <w:rPr>
          <w:rFonts w:ascii="Times New Roman" w:hAnsi="Times New Roman" w:cs="Times New Roman"/>
          <w:color w:val="000000" w:themeColor="text1"/>
        </w:rPr>
        <w:t>The aim of the Career Planning course is to guide undergraduate students to determine their careers in accordance with their intelligence, personality, knowledge, skills, abilities and competencies; to develop career awareness, to raise awareness about the expectations and dynamics of business life, to increase their employability by supporting their personal and professional development.</w:t>
      </w:r>
      <w:proofErr w:type="gramEnd"/>
    </w:p>
    <w:p w14:paraId="27AA0440" w14:textId="77777777" w:rsidR="00DA2D46" w:rsidRPr="00173DA0" w:rsidRDefault="00DA2D46" w:rsidP="00DA2D46">
      <w:pPr>
        <w:jc w:val="both"/>
        <w:rPr>
          <w:rFonts w:ascii="Times New Roman" w:hAnsi="Times New Roman" w:cs="Times New Roman"/>
          <w:color w:val="000000" w:themeColor="text1"/>
        </w:rPr>
      </w:pPr>
    </w:p>
    <w:p w14:paraId="4071E534"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60. Explain the guidance and psychological counselling services offered to students with evidence.</w:t>
      </w:r>
    </w:p>
    <w:p w14:paraId="6C72C4D5" w14:textId="77777777" w:rsidR="00DA2D46" w:rsidRPr="00173DA0" w:rsidRDefault="00DA2D46" w:rsidP="00DA2D46">
      <w:pPr>
        <w:jc w:val="both"/>
        <w:rPr>
          <w:rFonts w:ascii="Times New Roman" w:hAnsi="Times New Roman" w:cs="Times New Roman"/>
          <w:color w:val="000000" w:themeColor="text1"/>
        </w:rPr>
      </w:pPr>
    </w:p>
    <w:p w14:paraId="09F605BC"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Pamukkale University has a Psychological Counselling and Guidance Education, Application and Research Centre for all students. Since May 2017, PDREM has been providing individual and group counselling services for Pamukkale University associate, undergraduate and graduate students. In addition, it coordinates the Orientation Program organized for around 10 thousand newly enrolled students every year and prepares the relevant materials. With the pandemic process, an </w:t>
      </w:r>
      <w:proofErr w:type="gramStart"/>
      <w:r w:rsidRPr="00173DA0">
        <w:rPr>
          <w:rFonts w:ascii="Times New Roman" w:hAnsi="Times New Roman" w:cs="Times New Roman"/>
          <w:color w:val="000000" w:themeColor="text1"/>
        </w:rPr>
        <w:t>online</w:t>
      </w:r>
      <w:proofErr w:type="gramEnd"/>
      <w:r w:rsidRPr="00173DA0">
        <w:rPr>
          <w:rFonts w:ascii="Times New Roman" w:hAnsi="Times New Roman" w:cs="Times New Roman"/>
          <w:color w:val="000000" w:themeColor="text1"/>
        </w:rPr>
        <w:t xml:space="preserve"> and non-credit orientation program coded ORY101 was also developed. Students can access ORY101 materials via EDS. In addition, the PDREM Team conducts scientific research and has papers and articles in international congresses and journals. With the pandemic, the services provided have been updated </w:t>
      </w:r>
      <w:proofErr w:type="gramStart"/>
      <w:r w:rsidRPr="00173DA0">
        <w:rPr>
          <w:rFonts w:ascii="Times New Roman" w:hAnsi="Times New Roman" w:cs="Times New Roman"/>
          <w:color w:val="000000" w:themeColor="text1"/>
        </w:rPr>
        <w:t>online</w:t>
      </w:r>
      <w:proofErr w:type="gramEnd"/>
      <w:r w:rsidRPr="00173DA0">
        <w:rPr>
          <w:rFonts w:ascii="Times New Roman" w:hAnsi="Times New Roman" w:cs="Times New Roman"/>
          <w:color w:val="000000" w:themeColor="text1"/>
        </w:rPr>
        <w:t xml:space="preserve"> or face-to-face. Pamukkale University Faculty of Education Student Support Unit (SSU) was established to support students in academic, social, psychological, economic and career-related issues. The student support unit was established in order to get to know the students who continue their education life at the faculty more closely, to determine their problems and solutions, and to provide psycho-social support to students who cannot meet their various needs. As a result of the meticulous work of volunteer lecturers at the faculty, the work continues uninterruptedly. A room was allocated for the student store. Students' needs such as clothing, stationery, food, etc. are met from this store. The Student Support Unit of the Faculty of Education primarily provides psychological and social support, but also supports students in academic, economic and career-related issues. Students can be reached via e-mail, counsellor or social media.</w:t>
      </w:r>
    </w:p>
    <w:p w14:paraId="3E46B592" w14:textId="77777777" w:rsidR="00DA2D46" w:rsidRPr="00173DA0" w:rsidRDefault="00DA2D46" w:rsidP="00DA2D46">
      <w:pPr>
        <w:jc w:val="both"/>
        <w:rPr>
          <w:rFonts w:ascii="Times New Roman" w:hAnsi="Times New Roman" w:cs="Times New Roman"/>
          <w:color w:val="000000" w:themeColor="text1"/>
        </w:rPr>
      </w:pPr>
    </w:p>
    <w:p w14:paraId="39B06553"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61. Please mark the evaluation of your program for the title within the scope of your explanations.</w:t>
      </w:r>
    </w:p>
    <w:p w14:paraId="3F2BFF56"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15EF6C73"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1D2021F7"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74C3BE52"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(3) Implementations are carried out for the plans.</w:t>
      </w:r>
    </w:p>
    <w:p w14:paraId="14693578"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233502CE"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(5) Monitoring results are evaluated together with stakeholders and measures are taken.</w:t>
      </w:r>
    </w:p>
    <w:p w14:paraId="43B953E1"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37D3BDAC" w14:textId="77777777" w:rsidR="00DA2D46" w:rsidRPr="00173DA0" w:rsidRDefault="00DA2D46" w:rsidP="00DA2D46">
      <w:pPr>
        <w:spacing w:before="5"/>
        <w:jc w:val="both"/>
        <w:rPr>
          <w:rFonts w:ascii="Times New Roman" w:hAnsi="Times New Roman" w:cs="Times New Roman"/>
          <w:color w:val="000000" w:themeColor="text1"/>
        </w:rPr>
      </w:pPr>
    </w:p>
    <w:p w14:paraId="51204EA5"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drawing>
          <wp:anchor distT="0" distB="0" distL="0" distR="0" simplePos="0" relativeHeight="251792384" behindDoc="0" locked="0" layoutInCell="1" allowOverlap="1" wp14:anchorId="56DD9422" wp14:editId="0D88AEED">
            <wp:simplePos x="0" y="0"/>
            <wp:positionH relativeFrom="page">
              <wp:posOffset>5180178</wp:posOffset>
            </wp:positionH>
            <wp:positionV relativeFrom="paragraph">
              <wp:posOffset>156845</wp:posOffset>
            </wp:positionV>
            <wp:extent cx="190588" cy="190588"/>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89312" behindDoc="0" locked="0" layoutInCell="1" allowOverlap="1" wp14:anchorId="4FAB7404" wp14:editId="7F8EA6F3">
            <wp:simplePos x="0" y="0"/>
            <wp:positionH relativeFrom="page">
              <wp:posOffset>2664891</wp:posOffset>
            </wp:positionH>
            <wp:positionV relativeFrom="paragraph">
              <wp:posOffset>150350</wp:posOffset>
            </wp:positionV>
            <wp:extent cx="190588" cy="190588"/>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90336" behindDoc="0" locked="0" layoutInCell="1" allowOverlap="1" wp14:anchorId="1EA7AEE4" wp14:editId="21ED28FC">
            <wp:simplePos x="0" y="0"/>
            <wp:positionH relativeFrom="page">
              <wp:posOffset>3503481</wp:posOffset>
            </wp:positionH>
            <wp:positionV relativeFrom="paragraph">
              <wp:posOffset>150350</wp:posOffset>
            </wp:positionV>
            <wp:extent cx="190588" cy="190588"/>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91360" behindDoc="0" locked="0" layoutInCell="1" allowOverlap="1" wp14:anchorId="224A2251" wp14:editId="11133DF1">
            <wp:simplePos x="0" y="0"/>
            <wp:positionH relativeFrom="page">
              <wp:posOffset>4342071</wp:posOffset>
            </wp:positionH>
            <wp:positionV relativeFrom="paragraph">
              <wp:posOffset>150350</wp:posOffset>
            </wp:positionV>
            <wp:extent cx="190588" cy="190588"/>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88288" behindDoc="0" locked="0" layoutInCell="1" allowOverlap="1" wp14:anchorId="2A3C0917" wp14:editId="5C357638">
            <wp:simplePos x="0" y="0"/>
            <wp:positionH relativeFrom="page">
              <wp:posOffset>6019250</wp:posOffset>
            </wp:positionH>
            <wp:positionV relativeFrom="paragraph">
              <wp:posOffset>150350</wp:posOffset>
            </wp:positionV>
            <wp:extent cx="190588" cy="190588"/>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5F75DDA4" w14:textId="77777777" w:rsidR="00DA2D46" w:rsidRPr="00173DA0" w:rsidRDefault="00DA2D46" w:rsidP="00DA2D46">
      <w:pPr>
        <w:jc w:val="both"/>
        <w:rPr>
          <w:rFonts w:ascii="Times New Roman" w:hAnsi="Times New Roman" w:cs="Times New Roman"/>
          <w:color w:val="000000" w:themeColor="text1"/>
        </w:rPr>
      </w:pPr>
    </w:p>
    <w:p w14:paraId="47C4C447" w14:textId="77777777" w:rsidR="00DA2D46" w:rsidRPr="00173DA0" w:rsidRDefault="00DA2D46" w:rsidP="00DA2D46">
      <w:pPr>
        <w:jc w:val="both"/>
        <w:rPr>
          <w:rFonts w:ascii="Times New Roman" w:hAnsi="Times New Roman" w:cs="Times New Roman"/>
          <w:color w:val="000000" w:themeColor="text1"/>
        </w:rPr>
      </w:pPr>
    </w:p>
    <w:p w14:paraId="62AAC09E"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62. Upload your evidences for your statements related to the title.</w:t>
      </w:r>
    </w:p>
    <w:p w14:paraId="4BAC4BA8" w14:textId="77777777" w:rsidR="00DA2D46" w:rsidRPr="00173DA0" w:rsidRDefault="00DA2D46" w:rsidP="00DA2D46">
      <w:pPr>
        <w:jc w:val="both"/>
        <w:rPr>
          <w:rFonts w:ascii="Times New Roman" w:hAnsi="Times New Roman" w:cs="Times New Roman"/>
          <w:color w:val="000000" w:themeColor="text1"/>
        </w:rPr>
      </w:pPr>
    </w:p>
    <w:p w14:paraId="2BDF5934"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Facilities and infrastructures</w:t>
      </w:r>
    </w:p>
    <w:p w14:paraId="326DEC52" w14:textId="77777777" w:rsidR="00DA2D46" w:rsidRPr="00173DA0" w:rsidRDefault="00DA2D46" w:rsidP="00DA2D46">
      <w:pPr>
        <w:jc w:val="both"/>
        <w:rPr>
          <w:rFonts w:ascii="Times New Roman" w:hAnsi="Times New Roman" w:cs="Times New Roman"/>
          <w:color w:val="000000" w:themeColor="text1"/>
        </w:rPr>
      </w:pPr>
    </w:p>
    <w:p w14:paraId="3E0FC3C1"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Facilities and infrastructures (dining halls, dormitories, technology-equipped study areas; health, transportation, IT services, distance education infrastructure) are of appropriate quality and quantity, accessible and available for students' information/use. The use of facilities and infrastructures is examined.</w:t>
      </w:r>
    </w:p>
    <w:p w14:paraId="7DD5A544" w14:textId="77777777" w:rsidR="00DA2D46" w:rsidRPr="00173DA0" w:rsidRDefault="00DA2D46" w:rsidP="00DA2D46">
      <w:pPr>
        <w:jc w:val="both"/>
        <w:rPr>
          <w:rFonts w:ascii="Times New Roman" w:hAnsi="Times New Roman" w:cs="Times New Roman"/>
          <w:color w:val="000000" w:themeColor="text1"/>
        </w:rPr>
      </w:pPr>
    </w:p>
    <w:p w14:paraId="08321FF6" w14:textId="77777777" w:rsidR="00DA2D46" w:rsidRPr="00173DA0" w:rsidRDefault="00DA2D46" w:rsidP="00DA2D46">
      <w:pPr>
        <w:jc w:val="both"/>
        <w:rPr>
          <w:rFonts w:ascii="Times New Roman" w:hAnsi="Times New Roman" w:cs="Times New Roman"/>
          <w:color w:val="000000" w:themeColor="text1"/>
        </w:rPr>
      </w:pPr>
    </w:p>
    <w:p w14:paraId="0600D665"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63. Examine the adequacy of computer and informatics infrastructures available to students and faculty members. Upload the relevant evidence.</w:t>
      </w:r>
    </w:p>
    <w:p w14:paraId="692D92BE" w14:textId="77777777" w:rsidR="00DA2D46" w:rsidRPr="00173DA0" w:rsidRDefault="00DA2D46" w:rsidP="00DA2D46">
      <w:pPr>
        <w:jc w:val="both"/>
        <w:rPr>
          <w:rFonts w:ascii="Times New Roman" w:hAnsi="Times New Roman" w:cs="Times New Roman"/>
          <w:color w:val="000000" w:themeColor="text1"/>
        </w:rPr>
      </w:pPr>
    </w:p>
    <w:p w14:paraId="146369C1"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Faculty members have at least one computer for use in their offices and can benefit from printed or electronic library facilities. In addition, there is a separate internet room in the faculty open to the personal use of students. Students can use the internet-connected computers available in the university library and in the internet room in our faculty for research and education purposes. Apart from this, computer laboratories are ready for students to use every weekday and on weekends between 08:00 and 23:55 with the necessary permissions, with the statistical programs needed for education and research.</w:t>
      </w:r>
    </w:p>
    <w:p w14:paraId="44DCC5B7" w14:textId="77777777" w:rsidR="00DA2D46" w:rsidRPr="00173DA0" w:rsidRDefault="00DA2D46" w:rsidP="00DA2D46">
      <w:pPr>
        <w:jc w:val="both"/>
        <w:rPr>
          <w:rFonts w:ascii="Times New Roman" w:hAnsi="Times New Roman" w:cs="Times New Roman"/>
          <w:color w:val="000000" w:themeColor="text1"/>
        </w:rPr>
      </w:pPr>
    </w:p>
    <w:p w14:paraId="6499C496" w14:textId="77777777" w:rsidR="00DA2D46" w:rsidRPr="00173DA0" w:rsidRDefault="00DA2D46" w:rsidP="00DA2D46">
      <w:pPr>
        <w:jc w:val="both"/>
        <w:rPr>
          <w:rFonts w:ascii="Times New Roman" w:hAnsi="Times New Roman" w:cs="Times New Roman"/>
          <w:color w:val="000000" w:themeColor="text1"/>
        </w:rPr>
      </w:pPr>
    </w:p>
    <w:p w14:paraId="7A1796CA"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lastRenderedPageBreak/>
        <w:t>64. Examine the adequacy of the areas and infrastructures that allow students to engage in extracurricular activities. Upload the relevant evidence.</w:t>
      </w:r>
    </w:p>
    <w:p w14:paraId="7600BD96" w14:textId="77777777" w:rsidR="00DA2D46" w:rsidRPr="00173DA0" w:rsidRDefault="00DA2D46" w:rsidP="00DA2D46">
      <w:pPr>
        <w:jc w:val="both"/>
        <w:rPr>
          <w:rFonts w:ascii="Times New Roman" w:hAnsi="Times New Roman" w:cs="Times New Roman"/>
          <w:color w:val="000000" w:themeColor="text1"/>
        </w:rPr>
      </w:pPr>
    </w:p>
    <w:p w14:paraId="15762D97"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The resources that students can access in order to benefit from their courses, assignments and research are available in the university library located in the rectorate building. Pamukkale University Central Library can be accessed from the following link: http://kutuphane.pau.edu.tr Students can access these electronic resources through Open Access. There is also a study hall on the ground floor of the Faculty of Education where students can study.</w:t>
      </w:r>
    </w:p>
    <w:p w14:paraId="71BFA456" w14:textId="77777777" w:rsidR="00DA2D46" w:rsidRPr="00173DA0" w:rsidRDefault="00DA2D46" w:rsidP="00DA2D46">
      <w:pPr>
        <w:jc w:val="both"/>
        <w:rPr>
          <w:rFonts w:ascii="Times New Roman" w:hAnsi="Times New Roman" w:cs="Times New Roman"/>
          <w:b/>
          <w:bCs/>
          <w:color w:val="000000" w:themeColor="text1"/>
        </w:rPr>
      </w:pPr>
    </w:p>
    <w:p w14:paraId="60107711"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65. Explain with evidence the occupational health and safety practices and adequacy applied in learning environments and other areas.</w:t>
      </w:r>
    </w:p>
    <w:p w14:paraId="72B4C2E1" w14:textId="77777777" w:rsidR="00DA2D46" w:rsidRPr="00173DA0" w:rsidRDefault="00DA2D46" w:rsidP="00DA2D46">
      <w:pPr>
        <w:jc w:val="both"/>
        <w:rPr>
          <w:rFonts w:ascii="Times New Roman" w:hAnsi="Times New Roman" w:cs="Times New Roman"/>
          <w:color w:val="000000" w:themeColor="text1"/>
        </w:rPr>
      </w:pPr>
    </w:p>
    <w:p w14:paraId="1BA52DAC"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Learning environments in our faculty building are provided in appropriate conditions (heating, cooling, etc.).</w:t>
      </w:r>
    </w:p>
    <w:p w14:paraId="2AD5E3BF" w14:textId="77777777" w:rsidR="00DA2D46" w:rsidRPr="00173DA0" w:rsidRDefault="00DA2D46" w:rsidP="00DA2D46">
      <w:pPr>
        <w:jc w:val="both"/>
        <w:rPr>
          <w:rFonts w:ascii="Times New Roman" w:hAnsi="Times New Roman" w:cs="Times New Roman"/>
          <w:color w:val="000000" w:themeColor="text1"/>
        </w:rPr>
      </w:pPr>
    </w:p>
    <w:p w14:paraId="6A8EDC11"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66. Please mark the evaluation of your program for the title within the scope of your explanations.</w:t>
      </w:r>
    </w:p>
    <w:p w14:paraId="059D7589"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04B2B7D4"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5742F630"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3EEB75CA"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(3) Implementations are carried out for the plans.</w:t>
      </w:r>
    </w:p>
    <w:p w14:paraId="6A12A4DD"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684BB45C"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(5) Monitoring results are evaluated together with stakeholders and measures are taken.</w:t>
      </w:r>
    </w:p>
    <w:p w14:paraId="3B5313D9"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7D2D5148" w14:textId="77777777" w:rsidR="00DA2D46" w:rsidRPr="00173DA0" w:rsidRDefault="00DA2D46" w:rsidP="00DA2D46">
      <w:pPr>
        <w:spacing w:before="5"/>
        <w:jc w:val="both"/>
        <w:rPr>
          <w:rFonts w:ascii="Times New Roman" w:hAnsi="Times New Roman" w:cs="Times New Roman"/>
          <w:color w:val="000000" w:themeColor="text1"/>
        </w:rPr>
      </w:pPr>
    </w:p>
    <w:p w14:paraId="4E94351C"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drawing>
          <wp:anchor distT="0" distB="0" distL="0" distR="0" simplePos="0" relativeHeight="251797504" behindDoc="0" locked="0" layoutInCell="1" allowOverlap="1" wp14:anchorId="0A052B66" wp14:editId="035E8E7F">
            <wp:simplePos x="0" y="0"/>
            <wp:positionH relativeFrom="page">
              <wp:posOffset>5180178</wp:posOffset>
            </wp:positionH>
            <wp:positionV relativeFrom="paragraph">
              <wp:posOffset>156845</wp:posOffset>
            </wp:positionV>
            <wp:extent cx="190588" cy="190588"/>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94432" behindDoc="0" locked="0" layoutInCell="1" allowOverlap="1" wp14:anchorId="5D8D5894" wp14:editId="128C19AF">
            <wp:simplePos x="0" y="0"/>
            <wp:positionH relativeFrom="page">
              <wp:posOffset>2664891</wp:posOffset>
            </wp:positionH>
            <wp:positionV relativeFrom="paragraph">
              <wp:posOffset>150350</wp:posOffset>
            </wp:positionV>
            <wp:extent cx="190588" cy="190588"/>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95456" behindDoc="0" locked="0" layoutInCell="1" allowOverlap="1" wp14:anchorId="23C201FA" wp14:editId="64D29E86">
            <wp:simplePos x="0" y="0"/>
            <wp:positionH relativeFrom="page">
              <wp:posOffset>3503481</wp:posOffset>
            </wp:positionH>
            <wp:positionV relativeFrom="paragraph">
              <wp:posOffset>150350</wp:posOffset>
            </wp:positionV>
            <wp:extent cx="190588" cy="190588"/>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96480" behindDoc="0" locked="0" layoutInCell="1" allowOverlap="1" wp14:anchorId="7F185830" wp14:editId="63FC1DA6">
            <wp:simplePos x="0" y="0"/>
            <wp:positionH relativeFrom="page">
              <wp:posOffset>4342071</wp:posOffset>
            </wp:positionH>
            <wp:positionV relativeFrom="paragraph">
              <wp:posOffset>150350</wp:posOffset>
            </wp:positionV>
            <wp:extent cx="190588" cy="190588"/>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93408" behindDoc="0" locked="0" layoutInCell="1" allowOverlap="1" wp14:anchorId="5A0A5F04" wp14:editId="5AEC0401">
            <wp:simplePos x="0" y="0"/>
            <wp:positionH relativeFrom="page">
              <wp:posOffset>6019250</wp:posOffset>
            </wp:positionH>
            <wp:positionV relativeFrom="paragraph">
              <wp:posOffset>150350</wp:posOffset>
            </wp:positionV>
            <wp:extent cx="190588" cy="190588"/>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26C65A0D" w14:textId="77777777" w:rsidR="00DA2D46" w:rsidRPr="00173DA0" w:rsidRDefault="00DA2D46" w:rsidP="00DA2D46">
      <w:pPr>
        <w:jc w:val="both"/>
        <w:rPr>
          <w:rFonts w:ascii="Times New Roman" w:hAnsi="Times New Roman" w:cs="Times New Roman"/>
          <w:color w:val="000000" w:themeColor="text1"/>
        </w:rPr>
      </w:pPr>
    </w:p>
    <w:p w14:paraId="22796743" w14:textId="77777777" w:rsidR="00DA2D46" w:rsidRPr="00173DA0" w:rsidRDefault="00DA2D46" w:rsidP="00DA2D46">
      <w:pPr>
        <w:jc w:val="both"/>
        <w:rPr>
          <w:rFonts w:ascii="Times New Roman" w:hAnsi="Times New Roman" w:cs="Times New Roman"/>
          <w:color w:val="000000" w:themeColor="text1"/>
        </w:rPr>
      </w:pPr>
    </w:p>
    <w:p w14:paraId="267B3435"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67. Upload your evidences for your statements related to the title.</w:t>
      </w:r>
    </w:p>
    <w:p w14:paraId="5F8E97F0" w14:textId="77777777" w:rsidR="00DA2D46" w:rsidRPr="00173DA0" w:rsidRDefault="00DA2D46" w:rsidP="00DA2D46">
      <w:pPr>
        <w:jc w:val="both"/>
        <w:rPr>
          <w:rFonts w:ascii="Times New Roman" w:hAnsi="Times New Roman" w:cs="Times New Roman"/>
          <w:color w:val="000000" w:themeColor="text1"/>
        </w:rPr>
      </w:pPr>
    </w:p>
    <w:p w14:paraId="7C67C559"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Disadvantaged groups</w:t>
      </w:r>
    </w:p>
    <w:p w14:paraId="340AEE81"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Access to education opportunities for disadvantaged, vulnerable and underrepresented groups (disabled, poor, minorities, migrants, etc.) is ensured by considering equality, equity, diversity and inclusion. Distance education infrastructure has been created taking into account the needs of these groups. University campuses have barrier-free university applications in line with the needs. Access of these groups to educational opportunities is monitored and improved in line with their feedback.</w:t>
      </w:r>
    </w:p>
    <w:p w14:paraId="226C986B" w14:textId="77777777" w:rsidR="00DA2D46" w:rsidRPr="00173DA0" w:rsidRDefault="00DA2D46" w:rsidP="00DA2D46">
      <w:pPr>
        <w:jc w:val="both"/>
        <w:rPr>
          <w:rFonts w:ascii="Times New Roman" w:hAnsi="Times New Roman" w:cs="Times New Roman"/>
          <w:b/>
          <w:bCs/>
          <w:color w:val="000000" w:themeColor="text1"/>
        </w:rPr>
      </w:pPr>
    </w:p>
    <w:p w14:paraId="3B1FF446"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68. Examine the adequacy of the infrastructure arrangements for disabled students with evidence.</w:t>
      </w:r>
    </w:p>
    <w:p w14:paraId="53EAEC22"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The goal of Pamukkale University Disabled Students Unit is to ensure that everyone has access to all spaces, services and information resources on campus. Infrastructural arrangements for students with disabilities include arrangements such as writing the name tags of the lecturers with embossed letters for the visually impaired and building walking paths. In addition, methods suitable for the disabilities of all disabled students are determined and applied in measurement and evaluation processes. There is a Disabled Student Unit in the rectorate building of our university that can be reached by disabled students and students are assisted with their problems.  </w:t>
      </w:r>
    </w:p>
    <w:p w14:paraId="7671B1DC" w14:textId="77777777" w:rsidR="00DA2D46" w:rsidRPr="00173DA0" w:rsidRDefault="00DA2D46" w:rsidP="00DA2D46">
      <w:pPr>
        <w:jc w:val="both"/>
        <w:rPr>
          <w:rFonts w:ascii="Times New Roman" w:hAnsi="Times New Roman" w:cs="Times New Roman"/>
          <w:color w:val="000000" w:themeColor="text1"/>
        </w:rPr>
      </w:pPr>
      <w:proofErr w:type="gramStart"/>
      <w:r w:rsidRPr="00173DA0">
        <w:rPr>
          <w:rFonts w:ascii="Times New Roman" w:hAnsi="Times New Roman" w:cs="Times New Roman"/>
          <w:color w:val="000000" w:themeColor="text1"/>
        </w:rPr>
        <w:t>EVIDENCE   https</w:t>
      </w:r>
      <w:proofErr w:type="gramEnd"/>
      <w:r w:rsidRPr="00173DA0">
        <w:rPr>
          <w:rFonts w:ascii="Times New Roman" w:hAnsi="Times New Roman" w:cs="Times New Roman"/>
          <w:color w:val="000000" w:themeColor="text1"/>
        </w:rPr>
        <w:t>://www.pau.edu.tr/engelliogrencibirimihttps://www.pau.edu.tr/engelliogrencibirimi/pau_bote/haber/pau-egitim-fakultesi-yesil-bayrak-odulunu-kazandi</w:t>
      </w:r>
    </w:p>
    <w:p w14:paraId="02C13924" w14:textId="77777777" w:rsidR="00DA2D46" w:rsidRPr="00173DA0" w:rsidRDefault="00DA2D46" w:rsidP="00DA2D46">
      <w:pPr>
        <w:jc w:val="both"/>
        <w:rPr>
          <w:rFonts w:ascii="Times New Roman" w:hAnsi="Times New Roman" w:cs="Times New Roman"/>
          <w:color w:val="000000" w:themeColor="text1"/>
        </w:rPr>
      </w:pPr>
    </w:p>
    <w:p w14:paraId="49B9C310" w14:textId="77777777" w:rsidR="00DA2D46" w:rsidRPr="00173DA0" w:rsidRDefault="00DA2D46" w:rsidP="00DA2D46">
      <w:pPr>
        <w:jc w:val="both"/>
        <w:rPr>
          <w:rFonts w:ascii="Times New Roman" w:hAnsi="Times New Roman" w:cs="Times New Roman"/>
          <w:color w:val="000000" w:themeColor="text1"/>
        </w:rPr>
      </w:pPr>
    </w:p>
    <w:p w14:paraId="767D245D"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69. Explain with evidence the mechanisms that evaluate the requests of students with disabilities regarding their needs for learning environments and infrastructure.</w:t>
      </w:r>
    </w:p>
    <w:p w14:paraId="39E8F5AD" w14:textId="77777777" w:rsidR="00DA2D46" w:rsidRPr="00173DA0" w:rsidRDefault="00DA2D46" w:rsidP="00DA2D46">
      <w:pPr>
        <w:jc w:val="both"/>
        <w:rPr>
          <w:rFonts w:ascii="Times New Roman" w:hAnsi="Times New Roman" w:cs="Times New Roman"/>
          <w:color w:val="000000" w:themeColor="text1"/>
        </w:rPr>
      </w:pPr>
    </w:p>
    <w:p w14:paraId="3925CB49"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Our faculty has received an award for its arrangements for disabled students. The Dean's Office continues to work on this issue.</w:t>
      </w:r>
    </w:p>
    <w:p w14:paraId="79F47666" w14:textId="77777777" w:rsidR="00DA2D46" w:rsidRPr="00173DA0" w:rsidRDefault="00DA2D46" w:rsidP="00DA2D46">
      <w:pPr>
        <w:jc w:val="both"/>
        <w:rPr>
          <w:rFonts w:ascii="Times New Roman" w:hAnsi="Times New Roman" w:cs="Times New Roman"/>
          <w:color w:val="000000" w:themeColor="text1"/>
        </w:rPr>
      </w:pPr>
    </w:p>
    <w:p w14:paraId="326F20D0"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70. Please mark the evaluation of your program for the title within the scope of your explanations.</w:t>
      </w:r>
    </w:p>
    <w:p w14:paraId="6C4AABD8"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07AF66F9"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6F0E0857"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0862E00E"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(3) Implementations are carried out for the plans.</w:t>
      </w:r>
    </w:p>
    <w:p w14:paraId="543A22AC"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5550F30E"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lastRenderedPageBreak/>
        <w:t>(5) Monitoring results are evaluated together with stakeholders and measures are taken.</w:t>
      </w:r>
    </w:p>
    <w:p w14:paraId="1D89405F"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35773FA6" w14:textId="77777777" w:rsidR="00DA2D46" w:rsidRPr="00173DA0" w:rsidRDefault="00DA2D46" w:rsidP="00DA2D46">
      <w:pPr>
        <w:spacing w:before="5"/>
        <w:jc w:val="both"/>
        <w:rPr>
          <w:rFonts w:ascii="Times New Roman" w:hAnsi="Times New Roman" w:cs="Times New Roman"/>
          <w:color w:val="000000" w:themeColor="text1"/>
        </w:rPr>
      </w:pPr>
    </w:p>
    <w:p w14:paraId="3AD1938E"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drawing>
          <wp:anchor distT="0" distB="0" distL="0" distR="0" simplePos="0" relativeHeight="251802624" behindDoc="0" locked="0" layoutInCell="1" allowOverlap="1" wp14:anchorId="2B627541" wp14:editId="7B38FEC0">
            <wp:simplePos x="0" y="0"/>
            <wp:positionH relativeFrom="page">
              <wp:posOffset>5180178</wp:posOffset>
            </wp:positionH>
            <wp:positionV relativeFrom="paragraph">
              <wp:posOffset>156845</wp:posOffset>
            </wp:positionV>
            <wp:extent cx="190588" cy="190588"/>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99552" behindDoc="0" locked="0" layoutInCell="1" allowOverlap="1" wp14:anchorId="5491F82C" wp14:editId="7EEA8387">
            <wp:simplePos x="0" y="0"/>
            <wp:positionH relativeFrom="page">
              <wp:posOffset>2664891</wp:posOffset>
            </wp:positionH>
            <wp:positionV relativeFrom="paragraph">
              <wp:posOffset>150350</wp:posOffset>
            </wp:positionV>
            <wp:extent cx="190588" cy="190588"/>
            <wp:effectExtent l="0" t="0" r="0" b="0"/>
            <wp:wrapNone/>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00576" behindDoc="0" locked="0" layoutInCell="1" allowOverlap="1" wp14:anchorId="05C4C031" wp14:editId="680DCBE0">
            <wp:simplePos x="0" y="0"/>
            <wp:positionH relativeFrom="page">
              <wp:posOffset>3503481</wp:posOffset>
            </wp:positionH>
            <wp:positionV relativeFrom="paragraph">
              <wp:posOffset>150350</wp:posOffset>
            </wp:positionV>
            <wp:extent cx="190588" cy="190588"/>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01600" behindDoc="0" locked="0" layoutInCell="1" allowOverlap="1" wp14:anchorId="7453336D" wp14:editId="36E8E1BF">
            <wp:simplePos x="0" y="0"/>
            <wp:positionH relativeFrom="page">
              <wp:posOffset>4342071</wp:posOffset>
            </wp:positionH>
            <wp:positionV relativeFrom="paragraph">
              <wp:posOffset>150350</wp:posOffset>
            </wp:positionV>
            <wp:extent cx="190588" cy="190588"/>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798528" behindDoc="0" locked="0" layoutInCell="1" allowOverlap="1" wp14:anchorId="1F292DB0" wp14:editId="09CA6F7D">
            <wp:simplePos x="0" y="0"/>
            <wp:positionH relativeFrom="page">
              <wp:posOffset>6019250</wp:posOffset>
            </wp:positionH>
            <wp:positionV relativeFrom="paragraph">
              <wp:posOffset>150350</wp:posOffset>
            </wp:positionV>
            <wp:extent cx="190588" cy="190588"/>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151676AB" w14:textId="77777777" w:rsidR="00DA2D46" w:rsidRPr="00173DA0" w:rsidRDefault="00DA2D46" w:rsidP="00DA2D46">
      <w:pPr>
        <w:jc w:val="both"/>
        <w:rPr>
          <w:rFonts w:ascii="Times New Roman" w:hAnsi="Times New Roman" w:cs="Times New Roman"/>
          <w:color w:val="000000" w:themeColor="text1"/>
        </w:rPr>
      </w:pPr>
    </w:p>
    <w:p w14:paraId="19D34DEC" w14:textId="77777777" w:rsidR="00DA2D46" w:rsidRPr="00173DA0" w:rsidRDefault="00DA2D46" w:rsidP="00DA2D46">
      <w:pPr>
        <w:jc w:val="both"/>
        <w:rPr>
          <w:rFonts w:ascii="Times New Roman" w:hAnsi="Times New Roman" w:cs="Times New Roman"/>
          <w:color w:val="000000" w:themeColor="text1"/>
        </w:rPr>
      </w:pPr>
    </w:p>
    <w:p w14:paraId="5A611B5E"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71. Upload your evidences for your statements related to the title.</w:t>
      </w:r>
    </w:p>
    <w:p w14:paraId="5A63CDAC"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Social, cultural and sportive activities</w:t>
      </w:r>
    </w:p>
    <w:p w14:paraId="41D6283C" w14:textId="77777777" w:rsidR="00DA2D46" w:rsidRPr="00173DA0" w:rsidRDefault="00DA2D46" w:rsidP="00DA2D46">
      <w:pPr>
        <w:jc w:val="both"/>
        <w:rPr>
          <w:rFonts w:ascii="Times New Roman" w:hAnsi="Times New Roman" w:cs="Times New Roman"/>
          <w:color w:val="000000" w:themeColor="text1"/>
        </w:rPr>
      </w:pPr>
    </w:p>
    <w:p w14:paraId="4FD25D16"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There is space, budget and guidance support for student organizations and their activities, social, cultural and sporting activities. There is also an administrative organization that carries out and manages social, cultural and sports activities. Activities are monitored and improved in line with the needs.</w:t>
      </w:r>
    </w:p>
    <w:p w14:paraId="544A0648"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72. Explain with evidence the practices regarding the planning and execution of social, cultural and sports activities in your program.</w:t>
      </w:r>
    </w:p>
    <w:p w14:paraId="36DFEA93" w14:textId="77777777" w:rsidR="00DA2D46" w:rsidRPr="00173DA0" w:rsidRDefault="00DA2D46" w:rsidP="00DA2D46">
      <w:pPr>
        <w:jc w:val="both"/>
        <w:rPr>
          <w:rFonts w:ascii="Times New Roman" w:hAnsi="Times New Roman" w:cs="Times New Roman"/>
          <w:color w:val="000000" w:themeColor="text1"/>
        </w:rPr>
      </w:pPr>
    </w:p>
    <w:p w14:paraId="4736CAE4"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There are various societies in our university in order for students to evaluate their extracurricular time and support their psychosocial development as well as their academic development. If students volunteer, they can register free of charge to the community of their choice and participate in community activities. These activities include concerts, shows, conferences, workshops in various fields, courses in different fields, social responsibility projects and picnics/meetings. In this way, it is aimed to raise students who are self-confident in personal/social terms and who can use their talents.</w:t>
      </w:r>
    </w:p>
    <w:p w14:paraId="1C125D3B" w14:textId="77777777" w:rsidR="00DA2D46" w:rsidRPr="00173DA0" w:rsidRDefault="00DA2D46" w:rsidP="00DA2D46">
      <w:pPr>
        <w:jc w:val="both"/>
        <w:rPr>
          <w:rFonts w:ascii="Times New Roman" w:hAnsi="Times New Roman" w:cs="Times New Roman"/>
          <w:color w:val="000000" w:themeColor="text1"/>
        </w:rPr>
      </w:pPr>
    </w:p>
    <w:p w14:paraId="078F5017"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73.Explain with evidence your efforts to announce the activities organized for students and encourage their participation.</w:t>
      </w:r>
    </w:p>
    <w:p w14:paraId="200049EA" w14:textId="77777777" w:rsidR="00DA2D46" w:rsidRPr="00173DA0" w:rsidRDefault="00DA2D46" w:rsidP="00DA2D46">
      <w:pPr>
        <w:jc w:val="both"/>
        <w:rPr>
          <w:rFonts w:ascii="Times New Roman" w:hAnsi="Times New Roman" w:cs="Times New Roman"/>
          <w:color w:val="000000" w:themeColor="text1"/>
        </w:rPr>
      </w:pPr>
    </w:p>
    <w:p w14:paraId="46205B64"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Announcements are made to students via e-mail, bulletin boards, advisors or social media. In addition, an orientation program is offered to students at the beginning of each academic year.</w:t>
      </w:r>
    </w:p>
    <w:p w14:paraId="625EECCF" w14:textId="77777777" w:rsidR="00DA2D46" w:rsidRPr="00173DA0" w:rsidRDefault="00DA2D46" w:rsidP="00DA2D46">
      <w:pPr>
        <w:jc w:val="both"/>
        <w:rPr>
          <w:rFonts w:ascii="Times New Roman" w:hAnsi="Times New Roman" w:cs="Times New Roman"/>
          <w:color w:val="000000" w:themeColor="text1"/>
        </w:rPr>
      </w:pPr>
    </w:p>
    <w:p w14:paraId="6EAFA719"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EVIDENCE</w:t>
      </w:r>
    </w:p>
    <w:p w14:paraId="63AA6B7B"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https://www.pau.edu.tr/yabancidiller/tr/sayfa/bolum-tanitimoryantasyon-sunumlari</w:t>
      </w:r>
    </w:p>
    <w:p w14:paraId="1BEA4233" w14:textId="77777777" w:rsidR="00DA2D46" w:rsidRPr="00173DA0" w:rsidRDefault="00DA2D46" w:rsidP="00DA2D46">
      <w:pPr>
        <w:jc w:val="both"/>
        <w:rPr>
          <w:rFonts w:ascii="Times New Roman" w:hAnsi="Times New Roman" w:cs="Times New Roman"/>
          <w:color w:val="000000" w:themeColor="text1"/>
        </w:rPr>
      </w:pPr>
    </w:p>
    <w:p w14:paraId="04FA6351" w14:textId="77777777" w:rsidR="00DA2D46" w:rsidRPr="00173DA0" w:rsidRDefault="00DA2D46" w:rsidP="00DA2D46">
      <w:pPr>
        <w:jc w:val="both"/>
        <w:rPr>
          <w:rFonts w:ascii="Times New Roman" w:hAnsi="Times New Roman" w:cs="Times New Roman"/>
          <w:color w:val="000000" w:themeColor="text1"/>
        </w:rPr>
      </w:pPr>
    </w:p>
    <w:p w14:paraId="14C0C42A"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74. Please mark the evaluation of your program for the title within the scope of your explanations.</w:t>
      </w:r>
    </w:p>
    <w:p w14:paraId="42323967"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1BD0FC76"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3B71FEC1"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1F46FB52"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(3) Implementations are carried out for the plans.</w:t>
      </w:r>
    </w:p>
    <w:p w14:paraId="01243E07"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666C3FB9"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(5) Monitoring results are evaluated together with stakeholders and measures are taken.</w:t>
      </w:r>
    </w:p>
    <w:p w14:paraId="61D58A5A"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58298472" w14:textId="77777777" w:rsidR="00DA2D46" w:rsidRPr="00173DA0" w:rsidRDefault="00DA2D46" w:rsidP="00DA2D46">
      <w:pPr>
        <w:spacing w:before="5"/>
        <w:jc w:val="both"/>
        <w:rPr>
          <w:rFonts w:ascii="Times New Roman" w:hAnsi="Times New Roman" w:cs="Times New Roman"/>
          <w:color w:val="000000" w:themeColor="text1"/>
        </w:rPr>
      </w:pPr>
    </w:p>
    <w:p w14:paraId="4BCAFCE1"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drawing>
          <wp:anchor distT="0" distB="0" distL="0" distR="0" simplePos="0" relativeHeight="251807744" behindDoc="0" locked="0" layoutInCell="1" allowOverlap="1" wp14:anchorId="3623CAE1" wp14:editId="162AE39F">
            <wp:simplePos x="0" y="0"/>
            <wp:positionH relativeFrom="page">
              <wp:posOffset>5180178</wp:posOffset>
            </wp:positionH>
            <wp:positionV relativeFrom="paragraph">
              <wp:posOffset>156845</wp:posOffset>
            </wp:positionV>
            <wp:extent cx="190588" cy="190588"/>
            <wp:effectExtent l="0" t="0" r="0" b="0"/>
            <wp:wrapNone/>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04672" behindDoc="0" locked="0" layoutInCell="1" allowOverlap="1" wp14:anchorId="066B01FD" wp14:editId="5237F55D">
            <wp:simplePos x="0" y="0"/>
            <wp:positionH relativeFrom="page">
              <wp:posOffset>2664891</wp:posOffset>
            </wp:positionH>
            <wp:positionV relativeFrom="paragraph">
              <wp:posOffset>150350</wp:posOffset>
            </wp:positionV>
            <wp:extent cx="190588" cy="190588"/>
            <wp:effectExtent l="0" t="0" r="0" b="0"/>
            <wp:wrapNone/>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05696" behindDoc="0" locked="0" layoutInCell="1" allowOverlap="1" wp14:anchorId="47CCE24D" wp14:editId="1A1284EF">
            <wp:simplePos x="0" y="0"/>
            <wp:positionH relativeFrom="page">
              <wp:posOffset>3503481</wp:posOffset>
            </wp:positionH>
            <wp:positionV relativeFrom="paragraph">
              <wp:posOffset>150350</wp:posOffset>
            </wp:positionV>
            <wp:extent cx="190588" cy="190588"/>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06720" behindDoc="0" locked="0" layoutInCell="1" allowOverlap="1" wp14:anchorId="538279F3" wp14:editId="4F8D30CC">
            <wp:simplePos x="0" y="0"/>
            <wp:positionH relativeFrom="page">
              <wp:posOffset>4342071</wp:posOffset>
            </wp:positionH>
            <wp:positionV relativeFrom="paragraph">
              <wp:posOffset>150350</wp:posOffset>
            </wp:positionV>
            <wp:extent cx="190588" cy="190588"/>
            <wp:effectExtent l="0" t="0" r="0" b="0"/>
            <wp:wrapNone/>
            <wp:docPr id="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03648" behindDoc="0" locked="0" layoutInCell="1" allowOverlap="1" wp14:anchorId="7695F3EC" wp14:editId="71BBA190">
            <wp:simplePos x="0" y="0"/>
            <wp:positionH relativeFrom="page">
              <wp:posOffset>6019250</wp:posOffset>
            </wp:positionH>
            <wp:positionV relativeFrom="paragraph">
              <wp:posOffset>150350</wp:posOffset>
            </wp:positionV>
            <wp:extent cx="190588" cy="190588"/>
            <wp:effectExtent l="0" t="0" r="0" b="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45541A0E" w14:textId="77777777" w:rsidR="00DA2D46" w:rsidRPr="00173DA0" w:rsidRDefault="00DA2D46" w:rsidP="00DA2D46">
      <w:pPr>
        <w:jc w:val="both"/>
        <w:rPr>
          <w:rFonts w:ascii="Times New Roman" w:hAnsi="Times New Roman" w:cs="Times New Roman"/>
          <w:color w:val="000000" w:themeColor="text1"/>
        </w:rPr>
      </w:pPr>
    </w:p>
    <w:p w14:paraId="46786E84" w14:textId="77777777" w:rsidR="00DA2D46" w:rsidRPr="00173DA0" w:rsidRDefault="00DA2D46" w:rsidP="00DA2D46">
      <w:pPr>
        <w:jc w:val="both"/>
        <w:rPr>
          <w:rFonts w:ascii="Times New Roman" w:hAnsi="Times New Roman" w:cs="Times New Roman"/>
          <w:color w:val="000000" w:themeColor="text1"/>
        </w:rPr>
      </w:pPr>
    </w:p>
    <w:p w14:paraId="15349938"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75. Upload your evidences for your statements related to the title.</w:t>
      </w:r>
    </w:p>
    <w:p w14:paraId="1DE6B5F7" w14:textId="77777777" w:rsidR="00DA2D46" w:rsidRPr="00173DA0" w:rsidRDefault="00DA2D46" w:rsidP="00DA2D46">
      <w:pPr>
        <w:jc w:val="both"/>
        <w:rPr>
          <w:rFonts w:ascii="Times New Roman" w:hAnsi="Times New Roman" w:cs="Times New Roman"/>
          <w:color w:val="000000" w:themeColor="text1"/>
        </w:rPr>
      </w:pPr>
    </w:p>
    <w:p w14:paraId="36DF762F"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Academic Staff</w:t>
      </w:r>
    </w:p>
    <w:p w14:paraId="35C5BE6B" w14:textId="77777777" w:rsidR="00DA2D46" w:rsidRPr="00173DA0" w:rsidRDefault="00DA2D46" w:rsidP="00DA2D46">
      <w:pPr>
        <w:jc w:val="both"/>
        <w:rPr>
          <w:rFonts w:ascii="Times New Roman" w:hAnsi="Times New Roman" w:cs="Times New Roman"/>
          <w:b/>
          <w:bCs/>
          <w:color w:val="000000" w:themeColor="text1"/>
        </w:rPr>
      </w:pPr>
    </w:p>
    <w:p w14:paraId="7E26E470"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76. Examine the adequacy of the number of academic staff to carry out educational activities and to cover all areas of the program.</w:t>
      </w:r>
    </w:p>
    <w:p w14:paraId="35168729" w14:textId="77777777" w:rsidR="00DA2D46" w:rsidRPr="00173DA0" w:rsidRDefault="00DA2D46" w:rsidP="00DA2D46">
      <w:pPr>
        <w:jc w:val="both"/>
        <w:rPr>
          <w:rFonts w:ascii="Times New Roman" w:hAnsi="Times New Roman" w:cs="Times New Roman"/>
          <w:color w:val="000000" w:themeColor="text1"/>
        </w:rPr>
      </w:pPr>
    </w:p>
    <w:p w14:paraId="3C4C0E14"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As of the academic year 2022-2023, there are 3 Professors, 2 Associate Professors, 3 Assistant Professors, 2 Lecturers, 2 Lecturers, 1 Research Assistant and 2 Research Assistants (PhD) in the Department. The current number of students is 507 and the number of students per faculty member is 63.37. Undergraduate, graduate and doctoral programs are carried out in the department. In this context, there is a need to increase the number of faculty members for better quality and effective teaching and research studies. English Language Teaching faculty members have published in many scientific journals, books, presented papers in many national and international congresses and carry out refereeing and consultancy activities. When the CVs are examined, diversity in the research areas of the faculty members is </w:t>
      </w:r>
      <w:r w:rsidRPr="00173DA0">
        <w:rPr>
          <w:rFonts w:ascii="Times New Roman" w:hAnsi="Times New Roman" w:cs="Times New Roman"/>
          <w:color w:val="000000" w:themeColor="text1"/>
        </w:rPr>
        <w:lastRenderedPageBreak/>
        <w:t>observed. In these activities and project services, English teachers, undergraduate and graduate students are encouraged to participate to the extent possible. The subjects of the consultancy services provided by the faculty members according to their fields of application vary depending on their own research interests.</w:t>
      </w:r>
    </w:p>
    <w:p w14:paraId="4CC4FB78" w14:textId="77777777" w:rsidR="00DA2D46" w:rsidRPr="00173DA0" w:rsidRDefault="00DA2D46" w:rsidP="00DA2D46">
      <w:pPr>
        <w:jc w:val="both"/>
        <w:rPr>
          <w:rFonts w:ascii="Times New Roman" w:hAnsi="Times New Roman" w:cs="Times New Roman"/>
          <w:color w:val="000000" w:themeColor="text1"/>
        </w:rPr>
      </w:pPr>
    </w:p>
    <w:p w14:paraId="3BEFFB24"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77. Please mark the evaluation of your program for the title within the scope of your explanations.</w:t>
      </w:r>
    </w:p>
    <w:p w14:paraId="00827809"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2843B096"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47DA30A0"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18885011"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(3) Implementations are carried out for the plans.</w:t>
      </w:r>
    </w:p>
    <w:p w14:paraId="4074678E"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4CB58216"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(5) Monitoring results are evaluated together with stakeholders and measures are taken.</w:t>
      </w:r>
    </w:p>
    <w:p w14:paraId="6A4C551D"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0D6A328C" w14:textId="77777777" w:rsidR="00DA2D46" w:rsidRPr="00173DA0" w:rsidRDefault="00DA2D46" w:rsidP="00DA2D46">
      <w:pPr>
        <w:spacing w:before="5"/>
        <w:jc w:val="both"/>
        <w:rPr>
          <w:rFonts w:ascii="Times New Roman" w:hAnsi="Times New Roman" w:cs="Times New Roman"/>
          <w:color w:val="000000" w:themeColor="text1"/>
        </w:rPr>
      </w:pPr>
    </w:p>
    <w:p w14:paraId="3E21E5BF"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drawing>
          <wp:anchor distT="0" distB="0" distL="0" distR="0" simplePos="0" relativeHeight="251812864" behindDoc="0" locked="0" layoutInCell="1" allowOverlap="1" wp14:anchorId="463202D4" wp14:editId="07A3600D">
            <wp:simplePos x="0" y="0"/>
            <wp:positionH relativeFrom="page">
              <wp:posOffset>5180178</wp:posOffset>
            </wp:positionH>
            <wp:positionV relativeFrom="paragraph">
              <wp:posOffset>156845</wp:posOffset>
            </wp:positionV>
            <wp:extent cx="190588" cy="190588"/>
            <wp:effectExtent l="0" t="0" r="0" b="0"/>
            <wp:wrapNone/>
            <wp:docPr id="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09792" behindDoc="0" locked="0" layoutInCell="1" allowOverlap="1" wp14:anchorId="21A88ED1" wp14:editId="5A7BB553">
            <wp:simplePos x="0" y="0"/>
            <wp:positionH relativeFrom="page">
              <wp:posOffset>2664891</wp:posOffset>
            </wp:positionH>
            <wp:positionV relativeFrom="paragraph">
              <wp:posOffset>150350</wp:posOffset>
            </wp:positionV>
            <wp:extent cx="190588" cy="190588"/>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10816" behindDoc="0" locked="0" layoutInCell="1" allowOverlap="1" wp14:anchorId="56E82358" wp14:editId="22A0B9EB">
            <wp:simplePos x="0" y="0"/>
            <wp:positionH relativeFrom="page">
              <wp:posOffset>3503481</wp:posOffset>
            </wp:positionH>
            <wp:positionV relativeFrom="paragraph">
              <wp:posOffset>150350</wp:posOffset>
            </wp:positionV>
            <wp:extent cx="190588" cy="190588"/>
            <wp:effectExtent l="0" t="0" r="0" b="0"/>
            <wp:wrapNone/>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11840" behindDoc="0" locked="0" layoutInCell="1" allowOverlap="1" wp14:anchorId="0B0922C6" wp14:editId="7887B475">
            <wp:simplePos x="0" y="0"/>
            <wp:positionH relativeFrom="page">
              <wp:posOffset>4342071</wp:posOffset>
            </wp:positionH>
            <wp:positionV relativeFrom="paragraph">
              <wp:posOffset>150350</wp:posOffset>
            </wp:positionV>
            <wp:extent cx="190588" cy="190588"/>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08768" behindDoc="0" locked="0" layoutInCell="1" allowOverlap="1" wp14:anchorId="0922E4FE" wp14:editId="1AB79AC0">
            <wp:simplePos x="0" y="0"/>
            <wp:positionH relativeFrom="page">
              <wp:posOffset>6019250</wp:posOffset>
            </wp:positionH>
            <wp:positionV relativeFrom="paragraph">
              <wp:posOffset>150350</wp:posOffset>
            </wp:positionV>
            <wp:extent cx="190588" cy="190588"/>
            <wp:effectExtent l="0" t="0" r="0" b="0"/>
            <wp:wrapNone/>
            <wp:docPr id="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3577B5C4" w14:textId="77777777" w:rsidR="00DA2D46" w:rsidRPr="00173DA0" w:rsidRDefault="00DA2D46" w:rsidP="00DA2D46">
      <w:pPr>
        <w:jc w:val="both"/>
        <w:rPr>
          <w:rFonts w:ascii="Times New Roman" w:hAnsi="Times New Roman" w:cs="Times New Roman"/>
          <w:color w:val="000000" w:themeColor="text1"/>
        </w:rPr>
      </w:pPr>
    </w:p>
    <w:p w14:paraId="4C84F0D3" w14:textId="77777777" w:rsidR="00DA2D46" w:rsidRPr="00173DA0" w:rsidRDefault="00DA2D46" w:rsidP="00DA2D46">
      <w:pPr>
        <w:jc w:val="both"/>
        <w:rPr>
          <w:rFonts w:ascii="Times New Roman" w:hAnsi="Times New Roman" w:cs="Times New Roman"/>
          <w:color w:val="000000" w:themeColor="text1"/>
        </w:rPr>
      </w:pPr>
    </w:p>
    <w:p w14:paraId="2317B994"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78. Upload your evidences for your statements related to the title.</w:t>
      </w:r>
    </w:p>
    <w:p w14:paraId="60371DF5" w14:textId="77777777" w:rsidR="00DA2D46" w:rsidRPr="00173DA0" w:rsidRDefault="00DA2D46" w:rsidP="00DA2D46">
      <w:pPr>
        <w:jc w:val="both"/>
        <w:rPr>
          <w:rFonts w:ascii="Times New Roman" w:hAnsi="Times New Roman" w:cs="Times New Roman"/>
          <w:color w:val="000000" w:themeColor="text1"/>
        </w:rPr>
      </w:pPr>
    </w:p>
    <w:p w14:paraId="3D852CE0"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Teaching competencies and development</w:t>
      </w:r>
    </w:p>
    <w:p w14:paraId="3917644B" w14:textId="77777777" w:rsidR="00DA2D46" w:rsidRPr="00173DA0" w:rsidRDefault="00DA2D46" w:rsidP="00DA2D46">
      <w:pPr>
        <w:jc w:val="both"/>
        <w:rPr>
          <w:rFonts w:ascii="Times New Roman" w:hAnsi="Times New Roman" w:cs="Times New Roman"/>
          <w:color w:val="000000" w:themeColor="text1"/>
        </w:rPr>
      </w:pPr>
    </w:p>
    <w:p w14:paraId="516F5FB2"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There are systematic train-the-trainer activities (courses, workshops, lectures, seminars, etc.) for all teaching staff to learn and use interactive-active teaching methods and distance education processes, and there is a teaching-learning centre structure to undertake this. Pedagogical and technological competencies of teaching staff are enhanced. The institution's performance in developing teaching competency is evaluated.</w:t>
      </w:r>
    </w:p>
    <w:p w14:paraId="38B71053" w14:textId="77777777" w:rsidR="00DA2D46" w:rsidRPr="00173DA0" w:rsidRDefault="00DA2D46" w:rsidP="00DA2D46">
      <w:pPr>
        <w:jc w:val="both"/>
        <w:rPr>
          <w:rFonts w:ascii="Times New Roman" w:hAnsi="Times New Roman" w:cs="Times New Roman"/>
          <w:color w:val="000000" w:themeColor="text1"/>
        </w:rPr>
      </w:pPr>
    </w:p>
    <w:p w14:paraId="61F9FFC4" w14:textId="77777777" w:rsidR="00DA2D46" w:rsidRPr="00173DA0" w:rsidRDefault="00DA2D46" w:rsidP="00DA2D46">
      <w:pPr>
        <w:jc w:val="both"/>
        <w:rPr>
          <w:rFonts w:ascii="Times New Roman" w:hAnsi="Times New Roman" w:cs="Times New Roman"/>
          <w:color w:val="000000" w:themeColor="text1"/>
        </w:rPr>
      </w:pPr>
    </w:p>
    <w:p w14:paraId="4ED5E435"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79. Examine the approaches and practices of the teaching staff in terms of sustaining, evaluating and developing the program.</w:t>
      </w:r>
    </w:p>
    <w:p w14:paraId="7EA0B591" w14:textId="77777777" w:rsidR="00DA2D46" w:rsidRPr="00173DA0" w:rsidRDefault="00DA2D46" w:rsidP="00DA2D46">
      <w:pPr>
        <w:jc w:val="both"/>
        <w:rPr>
          <w:rFonts w:ascii="Times New Roman" w:hAnsi="Times New Roman" w:cs="Times New Roman"/>
          <w:b/>
          <w:bCs/>
          <w:color w:val="000000" w:themeColor="text1"/>
        </w:rPr>
      </w:pPr>
    </w:p>
    <w:p w14:paraId="76628697"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The faculty members of the Department of English Language Teaching are academicians who have completed their higher education in distinguished universities in Turkey and abroad and have significant studies in their fields. The academic interests of the faculty members vary. This situation enables pre-service teachers to realize effective learning in a richer learning process.</w:t>
      </w:r>
    </w:p>
    <w:p w14:paraId="3CD24611" w14:textId="77777777" w:rsidR="00DA2D46" w:rsidRPr="00173DA0" w:rsidRDefault="00DA2D46" w:rsidP="00DA2D46">
      <w:pPr>
        <w:jc w:val="both"/>
        <w:rPr>
          <w:rFonts w:ascii="Times New Roman" w:hAnsi="Times New Roman" w:cs="Times New Roman"/>
          <w:color w:val="000000" w:themeColor="text1"/>
        </w:rPr>
      </w:pPr>
    </w:p>
    <w:p w14:paraId="69D6D3B6"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80. Evaluate the rate of instructors' possession of training of trainer’s certificate and explain the practices for obtaining this training with evidence.</w:t>
      </w:r>
    </w:p>
    <w:p w14:paraId="7184EFA4" w14:textId="77777777" w:rsidR="00DA2D46" w:rsidRPr="00173DA0" w:rsidRDefault="00DA2D46" w:rsidP="00DA2D46">
      <w:pPr>
        <w:jc w:val="both"/>
        <w:rPr>
          <w:rFonts w:ascii="Times New Roman" w:hAnsi="Times New Roman" w:cs="Times New Roman"/>
          <w:color w:val="000000" w:themeColor="text1"/>
        </w:rPr>
      </w:pPr>
    </w:p>
    <w:p w14:paraId="13EA5074"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Faculty members have published in many scientific journals, books, presented papers in many national and international congresses, and performed refereeing and consultancy activities. When the CVs are examined, diversity is observed in the research areas of the faculty members.</w:t>
      </w:r>
    </w:p>
    <w:p w14:paraId="1F1D3EF2" w14:textId="77777777" w:rsidR="00DA2D46" w:rsidRPr="00173DA0" w:rsidRDefault="00DA2D46" w:rsidP="00DA2D46">
      <w:pPr>
        <w:pStyle w:val="ListeParagraf"/>
        <w:ind w:left="1080" w:firstLine="0"/>
        <w:jc w:val="both"/>
        <w:rPr>
          <w:rFonts w:ascii="Times New Roman" w:eastAsiaTheme="minorHAnsi" w:hAnsi="Times New Roman" w:cs="Times New Roman"/>
          <w:color w:val="000000" w:themeColor="text1"/>
          <w:lang w:val="en-GB"/>
        </w:rPr>
      </w:pPr>
      <w:r w:rsidRPr="00173DA0">
        <w:rPr>
          <w:rFonts w:ascii="Times New Roman" w:eastAsiaTheme="minorHAnsi" w:hAnsi="Times New Roman" w:cs="Times New Roman"/>
          <w:color w:val="000000" w:themeColor="text1"/>
          <w:lang w:val="en-GB"/>
        </w:rPr>
        <w:t>EVIDENCE:</w:t>
      </w:r>
    </w:p>
    <w:p w14:paraId="4004845C" w14:textId="77777777" w:rsidR="00DA2D46" w:rsidRPr="00173DA0" w:rsidRDefault="00254235" w:rsidP="00DA2D46">
      <w:pPr>
        <w:pStyle w:val="ListeParagraf"/>
        <w:ind w:left="1080" w:firstLine="0"/>
        <w:jc w:val="both"/>
        <w:rPr>
          <w:rFonts w:ascii="Times New Roman" w:eastAsiaTheme="minorHAnsi" w:hAnsi="Times New Roman" w:cs="Times New Roman"/>
          <w:color w:val="000000" w:themeColor="text1"/>
          <w:lang w:val="en-GB"/>
        </w:rPr>
      </w:pPr>
      <w:hyperlink r:id="rId27" w:history="1">
        <w:r w:rsidR="00DA2D46" w:rsidRPr="00173DA0">
          <w:rPr>
            <w:rStyle w:val="Kpr"/>
            <w:rFonts w:ascii="Times New Roman" w:eastAsiaTheme="minorHAnsi" w:hAnsi="Times New Roman" w:cs="Times New Roman"/>
            <w:color w:val="000000" w:themeColor="text1"/>
            <w:lang w:val="en-GB"/>
          </w:rPr>
          <w:t>https://www.pau.edu.tr/yabancidiller/tr/sayfa/akademik-personel-10</w:t>
        </w:r>
      </w:hyperlink>
    </w:p>
    <w:p w14:paraId="08568AFA" w14:textId="77777777" w:rsidR="00DA2D46" w:rsidRPr="00173DA0" w:rsidRDefault="00DA2D46" w:rsidP="00DA2D46">
      <w:pPr>
        <w:pStyle w:val="ListeParagraf"/>
        <w:ind w:left="1080" w:firstLine="0"/>
        <w:jc w:val="both"/>
        <w:rPr>
          <w:rFonts w:ascii="Times New Roman" w:eastAsiaTheme="minorHAnsi" w:hAnsi="Times New Roman" w:cs="Times New Roman"/>
          <w:color w:val="000000" w:themeColor="text1"/>
          <w:lang w:val="en-GB"/>
        </w:rPr>
      </w:pPr>
    </w:p>
    <w:p w14:paraId="7B1E4C38" w14:textId="77777777" w:rsidR="00DA2D46" w:rsidRPr="00173DA0" w:rsidRDefault="00DA2D46" w:rsidP="00DA2D46">
      <w:pPr>
        <w:jc w:val="both"/>
        <w:rPr>
          <w:rFonts w:ascii="Times New Roman" w:hAnsi="Times New Roman" w:cs="Times New Roman"/>
          <w:color w:val="000000" w:themeColor="text1"/>
        </w:rPr>
      </w:pPr>
    </w:p>
    <w:p w14:paraId="545EF169" w14:textId="77777777" w:rsidR="00DA2D46" w:rsidRPr="00173DA0" w:rsidRDefault="00DA2D46" w:rsidP="00DA2D46">
      <w:pPr>
        <w:jc w:val="both"/>
        <w:rPr>
          <w:rFonts w:ascii="Times New Roman" w:hAnsi="Times New Roman" w:cs="Times New Roman"/>
          <w:color w:val="000000" w:themeColor="text1"/>
        </w:rPr>
      </w:pPr>
    </w:p>
    <w:p w14:paraId="596026BB" w14:textId="77777777" w:rsidR="00DA2D46" w:rsidRPr="00173DA0" w:rsidRDefault="00DA2D46" w:rsidP="00DA2D46">
      <w:pPr>
        <w:jc w:val="both"/>
        <w:rPr>
          <w:rFonts w:ascii="Times New Roman" w:hAnsi="Times New Roman" w:cs="Times New Roman"/>
          <w:color w:val="000000" w:themeColor="text1"/>
        </w:rPr>
      </w:pPr>
    </w:p>
    <w:p w14:paraId="58BAA8C0" w14:textId="77777777" w:rsidR="00DA2D46" w:rsidRPr="00173DA0" w:rsidRDefault="00DA2D46" w:rsidP="00DA2D46">
      <w:pPr>
        <w:jc w:val="both"/>
        <w:rPr>
          <w:rFonts w:ascii="Times New Roman" w:hAnsi="Times New Roman" w:cs="Times New Roman"/>
          <w:color w:val="000000" w:themeColor="text1"/>
        </w:rPr>
      </w:pPr>
    </w:p>
    <w:p w14:paraId="0BE8BF45" w14:textId="77777777" w:rsidR="00DA2D46" w:rsidRPr="00173DA0" w:rsidRDefault="00DA2D46" w:rsidP="00DA2D46">
      <w:pPr>
        <w:jc w:val="both"/>
        <w:rPr>
          <w:rFonts w:ascii="Times New Roman" w:hAnsi="Times New Roman" w:cs="Times New Roman"/>
          <w:color w:val="000000" w:themeColor="text1"/>
        </w:rPr>
      </w:pPr>
    </w:p>
    <w:p w14:paraId="7AFE74A8"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81. Please mark the evaluation of your program for the title within the scope of your explanations.</w:t>
      </w:r>
    </w:p>
    <w:p w14:paraId="0ECE52E3"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1C4E79B3"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099F9A74"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4AF50020"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(3) Implementations are carried out for the plans.</w:t>
      </w:r>
    </w:p>
    <w:p w14:paraId="34129701"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4837D0DD"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(5) Monitoring results are evaluated together with stakeholders and measures are taken.</w:t>
      </w:r>
    </w:p>
    <w:p w14:paraId="20547D69"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645BF7CA" w14:textId="77777777" w:rsidR="00DA2D46" w:rsidRPr="00173DA0" w:rsidRDefault="00DA2D46" w:rsidP="00DA2D46">
      <w:pPr>
        <w:spacing w:before="5"/>
        <w:jc w:val="both"/>
        <w:rPr>
          <w:rFonts w:ascii="Times New Roman" w:hAnsi="Times New Roman" w:cs="Times New Roman"/>
          <w:color w:val="000000" w:themeColor="text1"/>
        </w:rPr>
      </w:pPr>
    </w:p>
    <w:p w14:paraId="373DE7A3"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lastRenderedPageBreak/>
        <w:drawing>
          <wp:anchor distT="0" distB="0" distL="0" distR="0" simplePos="0" relativeHeight="251817984" behindDoc="0" locked="0" layoutInCell="1" allowOverlap="1" wp14:anchorId="10B86D41" wp14:editId="0E43FE41">
            <wp:simplePos x="0" y="0"/>
            <wp:positionH relativeFrom="page">
              <wp:posOffset>5180178</wp:posOffset>
            </wp:positionH>
            <wp:positionV relativeFrom="paragraph">
              <wp:posOffset>156845</wp:posOffset>
            </wp:positionV>
            <wp:extent cx="190588" cy="190588"/>
            <wp:effectExtent l="0" t="0" r="0" b="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14912" behindDoc="0" locked="0" layoutInCell="1" allowOverlap="1" wp14:anchorId="617DBA76" wp14:editId="2F671935">
            <wp:simplePos x="0" y="0"/>
            <wp:positionH relativeFrom="page">
              <wp:posOffset>2664891</wp:posOffset>
            </wp:positionH>
            <wp:positionV relativeFrom="paragraph">
              <wp:posOffset>150350</wp:posOffset>
            </wp:positionV>
            <wp:extent cx="190588" cy="190588"/>
            <wp:effectExtent l="0" t="0" r="0" b="0"/>
            <wp:wrapNone/>
            <wp:docPr id="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15936" behindDoc="0" locked="0" layoutInCell="1" allowOverlap="1" wp14:anchorId="213EE604" wp14:editId="050AE02E">
            <wp:simplePos x="0" y="0"/>
            <wp:positionH relativeFrom="page">
              <wp:posOffset>3503481</wp:posOffset>
            </wp:positionH>
            <wp:positionV relativeFrom="paragraph">
              <wp:posOffset>150350</wp:posOffset>
            </wp:positionV>
            <wp:extent cx="190588" cy="190588"/>
            <wp:effectExtent l="0" t="0" r="0" b="0"/>
            <wp:wrapNone/>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16960" behindDoc="0" locked="0" layoutInCell="1" allowOverlap="1" wp14:anchorId="0D46E515" wp14:editId="73CF1C16">
            <wp:simplePos x="0" y="0"/>
            <wp:positionH relativeFrom="page">
              <wp:posOffset>4342071</wp:posOffset>
            </wp:positionH>
            <wp:positionV relativeFrom="paragraph">
              <wp:posOffset>150350</wp:posOffset>
            </wp:positionV>
            <wp:extent cx="190588" cy="190588"/>
            <wp:effectExtent l="0" t="0" r="0" b="0"/>
            <wp:wrapNone/>
            <wp:docPr id="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13888" behindDoc="0" locked="0" layoutInCell="1" allowOverlap="1" wp14:anchorId="6B756071" wp14:editId="1101B0FC">
            <wp:simplePos x="0" y="0"/>
            <wp:positionH relativeFrom="page">
              <wp:posOffset>6019250</wp:posOffset>
            </wp:positionH>
            <wp:positionV relativeFrom="paragraph">
              <wp:posOffset>150350</wp:posOffset>
            </wp:positionV>
            <wp:extent cx="190588" cy="190588"/>
            <wp:effectExtent l="0" t="0" r="0" b="0"/>
            <wp:wrapNone/>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5CEC173A" w14:textId="77777777" w:rsidR="00DA2D46" w:rsidRPr="00173DA0" w:rsidRDefault="00DA2D46" w:rsidP="00DA2D46">
      <w:pPr>
        <w:jc w:val="both"/>
        <w:rPr>
          <w:rFonts w:ascii="Times New Roman" w:hAnsi="Times New Roman" w:cs="Times New Roman"/>
          <w:color w:val="000000" w:themeColor="text1"/>
        </w:rPr>
      </w:pPr>
    </w:p>
    <w:p w14:paraId="6844030E" w14:textId="77777777" w:rsidR="00DA2D46" w:rsidRPr="00173DA0" w:rsidRDefault="00DA2D46" w:rsidP="00DA2D46">
      <w:pPr>
        <w:jc w:val="both"/>
        <w:rPr>
          <w:rFonts w:ascii="Times New Roman" w:hAnsi="Times New Roman" w:cs="Times New Roman"/>
          <w:color w:val="000000" w:themeColor="text1"/>
        </w:rPr>
      </w:pPr>
    </w:p>
    <w:p w14:paraId="14361B03"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82. Upload your evidences for your statements related to the title.</w:t>
      </w:r>
    </w:p>
    <w:p w14:paraId="7AB6FD48"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Incentives and rewards for educational activities</w:t>
      </w:r>
    </w:p>
    <w:p w14:paraId="591FA007" w14:textId="77777777" w:rsidR="00DA2D46" w:rsidRPr="00173DA0" w:rsidRDefault="00DA2D46" w:rsidP="00DA2D46">
      <w:pPr>
        <w:jc w:val="both"/>
        <w:rPr>
          <w:rFonts w:ascii="Times New Roman" w:hAnsi="Times New Roman" w:cs="Times New Roman"/>
          <w:b/>
          <w:bCs/>
          <w:color w:val="000000" w:themeColor="text1"/>
        </w:rPr>
      </w:pPr>
    </w:p>
    <w:p w14:paraId="2D4B0389"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There are incentive practices such as "creative/innovative education fund" for academic staff and "good education award" to increase competition and rivalry. Creative education activities are included in promotion criteria to prioritize education and training.</w:t>
      </w:r>
    </w:p>
    <w:p w14:paraId="31D37430" w14:textId="77777777" w:rsidR="00DA2D46" w:rsidRPr="00173DA0" w:rsidRDefault="00DA2D46" w:rsidP="00DA2D46">
      <w:pPr>
        <w:jc w:val="both"/>
        <w:rPr>
          <w:rFonts w:ascii="Times New Roman" w:hAnsi="Times New Roman" w:cs="Times New Roman"/>
          <w:color w:val="000000" w:themeColor="text1"/>
        </w:rPr>
      </w:pPr>
    </w:p>
    <w:p w14:paraId="181D31FA"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83. If there are incentive and rewarding methods applied in your program for education and training activities, please explain with evidence.</w:t>
      </w:r>
    </w:p>
    <w:p w14:paraId="331303CF"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In this context, the only incentive and rewarding system is the academic incentive system in line with the criteria set by YÖK.</w:t>
      </w:r>
    </w:p>
    <w:p w14:paraId="7B85FAAE" w14:textId="77777777" w:rsidR="00DA2D46" w:rsidRPr="00173DA0" w:rsidRDefault="00DA2D46" w:rsidP="00DA2D46">
      <w:pPr>
        <w:jc w:val="both"/>
        <w:rPr>
          <w:rFonts w:ascii="Times New Roman" w:hAnsi="Times New Roman" w:cs="Times New Roman"/>
          <w:color w:val="000000" w:themeColor="text1"/>
        </w:rPr>
      </w:pPr>
    </w:p>
    <w:p w14:paraId="5DEEE749"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84. Please mark the evaluation of your program for the title within the scope of your explanations.</w:t>
      </w:r>
    </w:p>
    <w:p w14:paraId="312BC1F3"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76BC465D"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2FE45BBE"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66A04889"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(3) Implementations are carried out for the plans.</w:t>
      </w:r>
    </w:p>
    <w:p w14:paraId="2E0B98AC"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0DECBD5A"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(5) Monitoring results are evaluated together with stakeholders and measures are taken.</w:t>
      </w:r>
    </w:p>
    <w:p w14:paraId="4E28E862"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1267C468" w14:textId="77777777" w:rsidR="00DA2D46" w:rsidRPr="00173DA0" w:rsidRDefault="00DA2D46" w:rsidP="00DA2D46">
      <w:pPr>
        <w:spacing w:before="5"/>
        <w:jc w:val="both"/>
        <w:rPr>
          <w:rFonts w:ascii="Times New Roman" w:hAnsi="Times New Roman" w:cs="Times New Roman"/>
          <w:color w:val="000000" w:themeColor="text1"/>
        </w:rPr>
      </w:pPr>
    </w:p>
    <w:p w14:paraId="31E6843A"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drawing>
          <wp:anchor distT="0" distB="0" distL="0" distR="0" simplePos="0" relativeHeight="251823104" behindDoc="0" locked="0" layoutInCell="1" allowOverlap="1" wp14:anchorId="08EF769D" wp14:editId="65A607F3">
            <wp:simplePos x="0" y="0"/>
            <wp:positionH relativeFrom="page">
              <wp:posOffset>5180178</wp:posOffset>
            </wp:positionH>
            <wp:positionV relativeFrom="paragraph">
              <wp:posOffset>156845</wp:posOffset>
            </wp:positionV>
            <wp:extent cx="190588" cy="190588"/>
            <wp:effectExtent l="0" t="0" r="0" b="0"/>
            <wp:wrapNone/>
            <wp:docPr id="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20032" behindDoc="0" locked="0" layoutInCell="1" allowOverlap="1" wp14:anchorId="2D8BE7D8" wp14:editId="6B4A18E4">
            <wp:simplePos x="0" y="0"/>
            <wp:positionH relativeFrom="page">
              <wp:posOffset>2664891</wp:posOffset>
            </wp:positionH>
            <wp:positionV relativeFrom="paragraph">
              <wp:posOffset>150350</wp:posOffset>
            </wp:positionV>
            <wp:extent cx="190588" cy="190588"/>
            <wp:effectExtent l="0" t="0" r="0" b="0"/>
            <wp:wrapNone/>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21056" behindDoc="0" locked="0" layoutInCell="1" allowOverlap="1" wp14:anchorId="14A9D15A" wp14:editId="51D11A2C">
            <wp:simplePos x="0" y="0"/>
            <wp:positionH relativeFrom="page">
              <wp:posOffset>3503481</wp:posOffset>
            </wp:positionH>
            <wp:positionV relativeFrom="paragraph">
              <wp:posOffset>150350</wp:posOffset>
            </wp:positionV>
            <wp:extent cx="190588" cy="190588"/>
            <wp:effectExtent l="0" t="0" r="0" b="0"/>
            <wp:wrapNone/>
            <wp:docPr id="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22080" behindDoc="0" locked="0" layoutInCell="1" allowOverlap="1" wp14:anchorId="5DE5F7D4" wp14:editId="5A6164CB">
            <wp:simplePos x="0" y="0"/>
            <wp:positionH relativeFrom="page">
              <wp:posOffset>4342071</wp:posOffset>
            </wp:positionH>
            <wp:positionV relativeFrom="paragraph">
              <wp:posOffset>150350</wp:posOffset>
            </wp:positionV>
            <wp:extent cx="190588" cy="190588"/>
            <wp:effectExtent l="0" t="0" r="0" b="0"/>
            <wp:wrapNone/>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19008" behindDoc="0" locked="0" layoutInCell="1" allowOverlap="1" wp14:anchorId="6564A559" wp14:editId="61282CDC">
            <wp:simplePos x="0" y="0"/>
            <wp:positionH relativeFrom="page">
              <wp:posOffset>6019250</wp:posOffset>
            </wp:positionH>
            <wp:positionV relativeFrom="paragraph">
              <wp:posOffset>150350</wp:posOffset>
            </wp:positionV>
            <wp:extent cx="190588" cy="190588"/>
            <wp:effectExtent l="0" t="0" r="0" b="0"/>
            <wp:wrapNone/>
            <wp:docPr id="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736B729E" w14:textId="77777777" w:rsidR="00DA2D46" w:rsidRPr="00173DA0" w:rsidRDefault="00DA2D46" w:rsidP="00DA2D46">
      <w:pPr>
        <w:jc w:val="both"/>
        <w:rPr>
          <w:rFonts w:ascii="Times New Roman" w:hAnsi="Times New Roman" w:cs="Times New Roman"/>
          <w:color w:val="000000" w:themeColor="text1"/>
        </w:rPr>
      </w:pPr>
    </w:p>
    <w:p w14:paraId="7C191786" w14:textId="77777777" w:rsidR="00DA2D46" w:rsidRPr="00173DA0" w:rsidRDefault="00DA2D46" w:rsidP="00DA2D46">
      <w:pPr>
        <w:jc w:val="both"/>
        <w:rPr>
          <w:rFonts w:ascii="Times New Roman" w:hAnsi="Times New Roman" w:cs="Times New Roman"/>
          <w:color w:val="000000" w:themeColor="text1"/>
        </w:rPr>
      </w:pPr>
    </w:p>
    <w:p w14:paraId="69A860E5"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85. Upload your evidences for your statements related to the title.</w:t>
      </w:r>
    </w:p>
    <w:p w14:paraId="7B9A1CB6"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Stakeholder Engagement</w:t>
      </w:r>
    </w:p>
    <w:p w14:paraId="624C650E" w14:textId="77777777" w:rsidR="00DA2D46" w:rsidRPr="00173DA0" w:rsidRDefault="00DA2D46" w:rsidP="00DA2D46">
      <w:pPr>
        <w:jc w:val="both"/>
        <w:rPr>
          <w:rFonts w:ascii="Times New Roman" w:hAnsi="Times New Roman" w:cs="Times New Roman"/>
          <w:color w:val="000000" w:themeColor="text1"/>
        </w:rPr>
      </w:pPr>
    </w:p>
    <w:p w14:paraId="27CDBC81"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Mechanisms for the participation of internal and external stakeholders in decision-making, governance, and improvement processes have been defined. The effectiveness, institutionalization, and continuity of the realized participation are examined. Examples of practices, especially student and external stakeholder participation and effectiveness in the internal quality assurance system, are available. The results are evaluated, and related improvements are realized.</w:t>
      </w:r>
    </w:p>
    <w:p w14:paraId="1AC5625A" w14:textId="77777777" w:rsidR="00DA2D46" w:rsidRPr="00173DA0" w:rsidRDefault="00DA2D46" w:rsidP="00DA2D46">
      <w:pPr>
        <w:jc w:val="both"/>
        <w:rPr>
          <w:rFonts w:ascii="Times New Roman" w:hAnsi="Times New Roman" w:cs="Times New Roman"/>
          <w:color w:val="000000" w:themeColor="text1"/>
        </w:rPr>
      </w:pPr>
    </w:p>
    <w:p w14:paraId="215AE718"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86. Explain with evidence the mechanisms that ensure the participation of internal and external stakeholders in all processes. (Survey, feedback, meeting, visit, etc.)</w:t>
      </w:r>
    </w:p>
    <w:p w14:paraId="376059BD" w14:textId="77777777" w:rsidR="00DA2D46" w:rsidRPr="00173DA0" w:rsidRDefault="00DA2D46" w:rsidP="00DA2D46">
      <w:pPr>
        <w:jc w:val="both"/>
        <w:rPr>
          <w:rFonts w:ascii="Times New Roman" w:hAnsi="Times New Roman" w:cs="Times New Roman"/>
          <w:color w:val="000000" w:themeColor="text1"/>
        </w:rPr>
      </w:pPr>
    </w:p>
    <w:p w14:paraId="065F6F38"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In the process of program development and update studies, the Department's Program Development and Update Commission presents the programs/courses to internal and external stakeholders. For this purpose, survey forms have been developed and stakeholders can be reached via </w:t>
      </w:r>
      <w:proofErr w:type="gramStart"/>
      <w:r w:rsidRPr="00173DA0">
        <w:rPr>
          <w:rFonts w:ascii="Times New Roman" w:hAnsi="Times New Roman" w:cs="Times New Roman"/>
          <w:color w:val="000000" w:themeColor="text1"/>
        </w:rPr>
        <w:t>google.doc</w:t>
      </w:r>
      <w:proofErr w:type="gramEnd"/>
      <w:r w:rsidRPr="00173DA0">
        <w:rPr>
          <w:rFonts w:ascii="Times New Roman" w:hAnsi="Times New Roman" w:cs="Times New Roman"/>
          <w:color w:val="000000" w:themeColor="text1"/>
        </w:rPr>
        <w:t xml:space="preserve">. </w:t>
      </w:r>
    </w:p>
    <w:p w14:paraId="163A7CBB" w14:textId="77777777" w:rsidR="00DA2D46" w:rsidRPr="00173DA0" w:rsidRDefault="00DA2D46" w:rsidP="00DA2D46">
      <w:pPr>
        <w:jc w:val="both"/>
        <w:rPr>
          <w:rFonts w:ascii="Times New Roman" w:hAnsi="Times New Roman" w:cs="Times New Roman"/>
          <w:color w:val="000000" w:themeColor="text1"/>
        </w:rPr>
      </w:pPr>
    </w:p>
    <w:p w14:paraId="5CCFCD0D"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EVIDENCE:</w:t>
      </w:r>
    </w:p>
    <w:p w14:paraId="2AFA51A0"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https://docs.google.com/forms/d/1bhH51mTiR9w1K7kR7AgkDIlkNWYfL8a5Q2GWGuAsZ9Q/edit?usp=forms_home&amp;ths=truehttps://mezun.pau.edu.tr/</w:t>
      </w:r>
    </w:p>
    <w:p w14:paraId="601A4229" w14:textId="77777777" w:rsidR="00DA2D46" w:rsidRPr="00173DA0" w:rsidRDefault="00DA2D46" w:rsidP="00DA2D46">
      <w:pPr>
        <w:jc w:val="both"/>
        <w:rPr>
          <w:rFonts w:ascii="Times New Roman" w:hAnsi="Times New Roman" w:cs="Times New Roman"/>
          <w:color w:val="000000" w:themeColor="text1"/>
        </w:rPr>
      </w:pPr>
    </w:p>
    <w:p w14:paraId="6A691355" w14:textId="77777777" w:rsidR="00DA2D46" w:rsidRPr="00173DA0" w:rsidRDefault="00DA2D46" w:rsidP="00DA2D46">
      <w:pPr>
        <w:jc w:val="both"/>
        <w:rPr>
          <w:rFonts w:ascii="Times New Roman" w:hAnsi="Times New Roman" w:cs="Times New Roman"/>
          <w:color w:val="000000" w:themeColor="text1"/>
        </w:rPr>
      </w:pPr>
    </w:p>
    <w:p w14:paraId="5C17880F"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87. Explain with evidence the mechanisms for student participation in your program (Board representation, survey feedback, student meetings, etc.)</w:t>
      </w:r>
    </w:p>
    <w:p w14:paraId="0DCB7BAC" w14:textId="77777777" w:rsidR="00DA2D46" w:rsidRPr="00173DA0" w:rsidRDefault="00DA2D46" w:rsidP="00DA2D46">
      <w:pPr>
        <w:jc w:val="both"/>
        <w:rPr>
          <w:rFonts w:ascii="Times New Roman" w:hAnsi="Times New Roman" w:cs="Times New Roman"/>
          <w:color w:val="000000" w:themeColor="text1"/>
        </w:rPr>
      </w:pPr>
    </w:p>
    <w:p w14:paraId="52542F41"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A student representative attends department meetings to receive student opinions, especially when there are agenda topics of interest to students.</w:t>
      </w:r>
    </w:p>
    <w:p w14:paraId="02A5AC2E" w14:textId="77777777" w:rsidR="00DA2D46" w:rsidRPr="00173DA0" w:rsidRDefault="00DA2D46" w:rsidP="00DA2D46">
      <w:pPr>
        <w:jc w:val="both"/>
        <w:rPr>
          <w:rFonts w:ascii="Times New Roman" w:hAnsi="Times New Roman" w:cs="Times New Roman"/>
          <w:color w:val="000000" w:themeColor="text1"/>
        </w:rPr>
      </w:pPr>
    </w:p>
    <w:p w14:paraId="28CB12D7" w14:textId="77777777" w:rsidR="00DA2D46" w:rsidRPr="00173DA0" w:rsidRDefault="00DA2D46" w:rsidP="00DA2D46">
      <w:pPr>
        <w:adjustRightInd w:val="0"/>
        <w:jc w:val="both"/>
        <w:rPr>
          <w:rFonts w:ascii="Times New Roman" w:eastAsia="Calibri" w:hAnsi="Times New Roman" w:cs="Times New Roman"/>
          <w:b/>
          <w:color w:val="000000" w:themeColor="text1"/>
        </w:rPr>
      </w:pPr>
      <w:r w:rsidRPr="00173DA0">
        <w:rPr>
          <w:rFonts w:ascii="Times New Roman" w:eastAsia="Calibri" w:hAnsi="Times New Roman" w:cs="Times New Roman"/>
          <w:b/>
          <w:color w:val="000000" w:themeColor="text1"/>
        </w:rPr>
        <w:t>88. Please mark the evaluation of your program for the title within the scope of your explanations.</w:t>
      </w:r>
    </w:p>
    <w:p w14:paraId="119E8971" w14:textId="77777777" w:rsidR="00DA2D46" w:rsidRPr="00173DA0" w:rsidRDefault="00DA2D46" w:rsidP="00DA2D46">
      <w:pPr>
        <w:adjustRightInd w:val="0"/>
        <w:ind w:left="851"/>
        <w:jc w:val="both"/>
        <w:rPr>
          <w:rFonts w:ascii="Times New Roman" w:eastAsia="Calibri" w:hAnsi="Times New Roman" w:cs="Times New Roman"/>
          <w:bCs/>
          <w:color w:val="000000" w:themeColor="text1"/>
        </w:rPr>
      </w:pPr>
    </w:p>
    <w:p w14:paraId="0A0B7B89"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(1) There are no studies.</w:t>
      </w:r>
    </w:p>
    <w:p w14:paraId="758EF52F"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(2) There are plans for implementation.</w:t>
      </w:r>
    </w:p>
    <w:p w14:paraId="0860F1AE"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lastRenderedPageBreak/>
        <w:t>(3) Implementations are carried out for the plans.</w:t>
      </w:r>
    </w:p>
    <w:p w14:paraId="0A245F61"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(4) The results of the implementations are monitored by taking stakeholder opinions.</w:t>
      </w:r>
    </w:p>
    <w:p w14:paraId="306BC470" w14:textId="77777777" w:rsidR="00DA2D46" w:rsidRPr="00173DA0" w:rsidRDefault="00DA2D46" w:rsidP="00DA2D46">
      <w:pPr>
        <w:adjustRightInd w:val="0"/>
        <w:jc w:val="both"/>
        <w:rPr>
          <w:rFonts w:ascii="Times New Roman" w:eastAsia="Calibri" w:hAnsi="Times New Roman" w:cs="Times New Roman"/>
          <w:bCs/>
          <w:color w:val="000000" w:themeColor="text1"/>
        </w:rPr>
      </w:pPr>
      <w:r w:rsidRPr="00173DA0">
        <w:rPr>
          <w:rFonts w:ascii="Times New Roman" w:eastAsia="Calibri" w:hAnsi="Times New Roman" w:cs="Times New Roman"/>
          <w:bCs/>
          <w:color w:val="000000" w:themeColor="text1"/>
        </w:rPr>
        <w:t>(5) Monitoring results are evaluated together with stakeholders and measures are taken.</w:t>
      </w:r>
    </w:p>
    <w:p w14:paraId="315BB902" w14:textId="77777777" w:rsidR="00DA2D46" w:rsidRPr="00173DA0" w:rsidRDefault="00DA2D46" w:rsidP="00DA2D46">
      <w:pPr>
        <w:tabs>
          <w:tab w:val="left" w:pos="4830"/>
          <w:tab w:val="left" w:pos="6150"/>
          <w:tab w:val="left" w:pos="7471"/>
          <w:tab w:val="left" w:pos="8792"/>
        </w:tabs>
        <w:spacing w:before="250"/>
        <w:jc w:val="both"/>
        <w:rPr>
          <w:rFonts w:ascii="Times New Roman" w:hAnsi="Times New Roman" w:cs="Times New Roman"/>
          <w:color w:val="000000" w:themeColor="text1"/>
        </w:rPr>
      </w:pPr>
      <w:r w:rsidRPr="00173DA0">
        <w:rPr>
          <w:rFonts w:ascii="Times New Roman" w:hAnsi="Times New Roman" w:cs="Times New Roman"/>
          <w:color w:val="000000" w:themeColor="text1"/>
        </w:rPr>
        <w:t xml:space="preserve">                                                  1                      2</w:t>
      </w:r>
      <w:r w:rsidRPr="00173DA0">
        <w:rPr>
          <w:rFonts w:ascii="Times New Roman" w:hAnsi="Times New Roman" w:cs="Times New Roman"/>
          <w:color w:val="000000" w:themeColor="text1"/>
        </w:rPr>
        <w:tab/>
        <w:t xml:space="preserve">            3</w:t>
      </w:r>
      <w:r w:rsidRPr="00173DA0">
        <w:rPr>
          <w:rFonts w:ascii="Times New Roman" w:hAnsi="Times New Roman" w:cs="Times New Roman"/>
          <w:color w:val="000000" w:themeColor="text1"/>
        </w:rPr>
        <w:tab/>
        <w:t xml:space="preserve">           </w:t>
      </w:r>
      <w:r w:rsidRPr="00173DA0">
        <w:rPr>
          <w:rFonts w:ascii="Times New Roman" w:hAnsi="Times New Roman" w:cs="Times New Roman"/>
          <w:b/>
          <w:color w:val="000000" w:themeColor="text1"/>
        </w:rPr>
        <w:t>4</w:t>
      </w:r>
      <w:r w:rsidRPr="00173DA0">
        <w:rPr>
          <w:rFonts w:ascii="Times New Roman" w:hAnsi="Times New Roman" w:cs="Times New Roman"/>
          <w:color w:val="000000" w:themeColor="text1"/>
        </w:rPr>
        <w:tab/>
        <w:t xml:space="preserve">            5</w:t>
      </w:r>
    </w:p>
    <w:p w14:paraId="26D53DAC" w14:textId="77777777" w:rsidR="00DA2D46" w:rsidRPr="00173DA0" w:rsidRDefault="00DA2D46" w:rsidP="00DA2D46">
      <w:pPr>
        <w:spacing w:before="5"/>
        <w:jc w:val="both"/>
        <w:rPr>
          <w:rFonts w:ascii="Times New Roman" w:hAnsi="Times New Roman" w:cs="Times New Roman"/>
          <w:color w:val="000000" w:themeColor="text1"/>
        </w:rPr>
      </w:pPr>
    </w:p>
    <w:p w14:paraId="5DABAEF2" w14:textId="77777777" w:rsidR="00DA2D46" w:rsidRPr="00173DA0" w:rsidRDefault="00DA2D46" w:rsidP="00DA2D46">
      <w:pPr>
        <w:spacing w:before="107" w:line="232" w:lineRule="auto"/>
        <w:ind w:right="7261"/>
        <w:jc w:val="both"/>
        <w:rPr>
          <w:rFonts w:ascii="Times New Roman" w:hAnsi="Times New Roman" w:cs="Times New Roman"/>
          <w:color w:val="000000" w:themeColor="text1"/>
        </w:rPr>
      </w:pPr>
      <w:r w:rsidRPr="00173DA0">
        <w:rPr>
          <w:rFonts w:ascii="Times New Roman" w:hAnsi="Times New Roman" w:cs="Times New Roman"/>
          <w:noProof/>
          <w:color w:val="000000" w:themeColor="text1"/>
          <w:lang w:eastAsia="tr-TR"/>
        </w:rPr>
        <w:drawing>
          <wp:anchor distT="0" distB="0" distL="0" distR="0" simplePos="0" relativeHeight="251828224" behindDoc="0" locked="0" layoutInCell="1" allowOverlap="1" wp14:anchorId="5D4DD27B" wp14:editId="0D909B5E">
            <wp:simplePos x="0" y="0"/>
            <wp:positionH relativeFrom="page">
              <wp:posOffset>5180178</wp:posOffset>
            </wp:positionH>
            <wp:positionV relativeFrom="paragraph">
              <wp:posOffset>156845</wp:posOffset>
            </wp:positionV>
            <wp:extent cx="190588" cy="190588"/>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25152" behindDoc="0" locked="0" layoutInCell="1" allowOverlap="1" wp14:anchorId="7FA52116" wp14:editId="7CF3552E">
            <wp:simplePos x="0" y="0"/>
            <wp:positionH relativeFrom="page">
              <wp:posOffset>2664891</wp:posOffset>
            </wp:positionH>
            <wp:positionV relativeFrom="paragraph">
              <wp:posOffset>150350</wp:posOffset>
            </wp:positionV>
            <wp:extent cx="190588" cy="190588"/>
            <wp:effectExtent l="0" t="0" r="0" b="0"/>
            <wp:wrapNone/>
            <wp:docPr id="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26176" behindDoc="0" locked="0" layoutInCell="1" allowOverlap="1" wp14:anchorId="1E17C039" wp14:editId="1035FD96">
            <wp:simplePos x="0" y="0"/>
            <wp:positionH relativeFrom="page">
              <wp:posOffset>3503481</wp:posOffset>
            </wp:positionH>
            <wp:positionV relativeFrom="paragraph">
              <wp:posOffset>150350</wp:posOffset>
            </wp:positionV>
            <wp:extent cx="190588" cy="190588"/>
            <wp:effectExtent l="0" t="0" r="0" b="0"/>
            <wp:wrapNone/>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27200" behindDoc="0" locked="0" layoutInCell="1" allowOverlap="1" wp14:anchorId="024E23C9" wp14:editId="0ABF83A8">
            <wp:simplePos x="0" y="0"/>
            <wp:positionH relativeFrom="page">
              <wp:posOffset>4342071</wp:posOffset>
            </wp:positionH>
            <wp:positionV relativeFrom="paragraph">
              <wp:posOffset>150350</wp:posOffset>
            </wp:positionV>
            <wp:extent cx="190588" cy="190588"/>
            <wp:effectExtent l="0" t="0" r="0" b="0"/>
            <wp:wrapNone/>
            <wp:docPr id="1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noProof/>
          <w:color w:val="000000" w:themeColor="text1"/>
          <w:lang w:eastAsia="tr-TR"/>
        </w:rPr>
        <w:drawing>
          <wp:anchor distT="0" distB="0" distL="0" distR="0" simplePos="0" relativeHeight="251824128" behindDoc="0" locked="0" layoutInCell="1" allowOverlap="1" wp14:anchorId="702A68E5" wp14:editId="2607181D">
            <wp:simplePos x="0" y="0"/>
            <wp:positionH relativeFrom="page">
              <wp:posOffset>6019250</wp:posOffset>
            </wp:positionH>
            <wp:positionV relativeFrom="paragraph">
              <wp:posOffset>150350</wp:posOffset>
            </wp:positionV>
            <wp:extent cx="190588" cy="190588"/>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90588" cy="190588"/>
                    </a:xfrm>
                    <a:prstGeom prst="rect">
                      <a:avLst/>
                    </a:prstGeom>
                  </pic:spPr>
                </pic:pic>
              </a:graphicData>
            </a:graphic>
          </wp:anchor>
        </w:drawing>
      </w:r>
      <w:r w:rsidRPr="00173DA0">
        <w:rPr>
          <w:rFonts w:ascii="Times New Roman" w:hAnsi="Times New Roman" w:cs="Times New Roman"/>
          <w:color w:val="000000" w:themeColor="text1"/>
        </w:rPr>
        <w:t>Rating</w:t>
      </w:r>
    </w:p>
    <w:p w14:paraId="1E637459" w14:textId="77777777" w:rsidR="00DA2D46" w:rsidRPr="00173DA0" w:rsidRDefault="00DA2D46" w:rsidP="00DA2D46">
      <w:pPr>
        <w:jc w:val="both"/>
        <w:rPr>
          <w:rFonts w:ascii="Times New Roman" w:hAnsi="Times New Roman" w:cs="Times New Roman"/>
          <w:color w:val="000000" w:themeColor="text1"/>
        </w:rPr>
      </w:pPr>
    </w:p>
    <w:p w14:paraId="68734C87" w14:textId="77777777" w:rsidR="00DA2D46" w:rsidRPr="00173DA0" w:rsidRDefault="00DA2D46" w:rsidP="00DA2D46">
      <w:pPr>
        <w:jc w:val="both"/>
        <w:rPr>
          <w:rFonts w:ascii="Times New Roman" w:hAnsi="Times New Roman" w:cs="Times New Roman"/>
          <w:color w:val="000000" w:themeColor="text1"/>
        </w:rPr>
      </w:pPr>
    </w:p>
    <w:p w14:paraId="2A4BBAD9"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89. Upload your evidences for your statements related to the title.</w:t>
      </w:r>
    </w:p>
    <w:p w14:paraId="628F3093" w14:textId="77777777" w:rsidR="00DA2D46" w:rsidRPr="00173DA0" w:rsidRDefault="00DA2D46" w:rsidP="00DA2D46">
      <w:pPr>
        <w:pStyle w:val="NormalWeb"/>
        <w:jc w:val="center"/>
        <w:rPr>
          <w:b/>
          <w:bCs/>
          <w:color w:val="000000" w:themeColor="text1"/>
          <w:sz w:val="22"/>
          <w:szCs w:val="22"/>
        </w:rPr>
      </w:pPr>
    </w:p>
    <w:p w14:paraId="364BEE93" w14:textId="35D5B50B" w:rsidR="00DA2D46" w:rsidRPr="00173DA0" w:rsidRDefault="00DA2D46" w:rsidP="00DA2D46">
      <w:pPr>
        <w:pStyle w:val="NormalWeb"/>
        <w:jc w:val="center"/>
        <w:rPr>
          <w:b/>
          <w:bCs/>
          <w:color w:val="000000" w:themeColor="text1"/>
          <w:sz w:val="22"/>
          <w:szCs w:val="22"/>
        </w:rPr>
      </w:pPr>
      <w:r w:rsidRPr="00173DA0">
        <w:rPr>
          <w:b/>
          <w:bCs/>
          <w:color w:val="000000" w:themeColor="text1"/>
          <w:sz w:val="22"/>
          <w:szCs w:val="22"/>
        </w:rPr>
        <w:t>CONCLUSION AND EVALUATION</w:t>
      </w:r>
    </w:p>
    <w:p w14:paraId="1A0C4BC8" w14:textId="77777777" w:rsidR="00DA2D46" w:rsidRPr="00173DA0" w:rsidRDefault="00DA2D46" w:rsidP="00DA2D46">
      <w:pPr>
        <w:pStyle w:val="NormalWeb"/>
        <w:jc w:val="both"/>
        <w:rPr>
          <w:b/>
          <w:bCs/>
          <w:color w:val="000000" w:themeColor="text1"/>
          <w:sz w:val="22"/>
          <w:szCs w:val="22"/>
        </w:rPr>
      </w:pPr>
      <w:r w:rsidRPr="00173DA0">
        <w:rPr>
          <w:color w:val="000000" w:themeColor="text1"/>
          <w:sz w:val="22"/>
          <w:szCs w:val="22"/>
        </w:rPr>
        <w:br/>
      </w:r>
      <w:r w:rsidRPr="00173DA0">
        <w:rPr>
          <w:b/>
          <w:bCs/>
          <w:color w:val="000000" w:themeColor="text1"/>
          <w:sz w:val="22"/>
          <w:szCs w:val="22"/>
        </w:rPr>
        <w:t>90. Explain the improvement efforts you have made regarding the program with evidence. (Previous program self-evaluation results, related board, committee, commission evaluations, stakeholder feedback, survey results, etc. measurement tools should be taken into consideration.)</w:t>
      </w:r>
    </w:p>
    <w:p w14:paraId="64C3EAFB" w14:textId="77777777" w:rsidR="00DA2D46" w:rsidRPr="00173DA0" w:rsidRDefault="00DA2D46" w:rsidP="00DA2D46">
      <w:pPr>
        <w:pStyle w:val="NormalWeb"/>
        <w:jc w:val="both"/>
        <w:rPr>
          <w:color w:val="000000" w:themeColor="text1"/>
          <w:sz w:val="22"/>
          <w:szCs w:val="22"/>
        </w:rPr>
      </w:pPr>
      <w:r w:rsidRPr="00173DA0">
        <w:rPr>
          <w:color w:val="000000" w:themeColor="text1"/>
          <w:sz w:val="22"/>
          <w:szCs w:val="22"/>
        </w:rPr>
        <w:t xml:space="preserve">The Program Development and Update Commission was established to address the problems in the English Language Teaching program and to carry out continuous improvement activities. In order to implement the </w:t>
      </w:r>
      <w:proofErr w:type="gramStart"/>
      <w:r w:rsidRPr="00173DA0">
        <w:rPr>
          <w:color w:val="000000" w:themeColor="text1"/>
          <w:sz w:val="22"/>
          <w:szCs w:val="22"/>
        </w:rPr>
        <w:t>education</w:t>
      </w:r>
      <w:proofErr w:type="gramEnd"/>
      <w:r w:rsidRPr="00173DA0">
        <w:rPr>
          <w:color w:val="000000" w:themeColor="text1"/>
          <w:sz w:val="22"/>
          <w:szCs w:val="22"/>
        </w:rPr>
        <w:t xml:space="preserve"> plan as envisaged, academic staff are allocated courses in line with their research areas. In this way, the infrastructure for the effective implementation of the program content within the department is prepared.  During the planning phase, care is taken to place the courses in accordance with the grade levels, the basic science field, professional subjects, general education, and other course contents.</w:t>
      </w:r>
    </w:p>
    <w:p w14:paraId="4B1A8948"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91. List the strengths of your program taking into account your evaluations for all criteria.</w:t>
      </w:r>
    </w:p>
    <w:p w14:paraId="541170C9" w14:textId="77777777" w:rsidR="00DA2D46" w:rsidRPr="00173DA0" w:rsidRDefault="00DA2D46" w:rsidP="00DA2D46">
      <w:pPr>
        <w:jc w:val="both"/>
        <w:rPr>
          <w:rFonts w:ascii="Times New Roman" w:hAnsi="Times New Roman" w:cs="Times New Roman"/>
          <w:color w:val="000000" w:themeColor="text1"/>
        </w:rPr>
      </w:pPr>
    </w:p>
    <w:p w14:paraId="3C20C2DC"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A Program Development and Update Commission has been established to solve the problems in the English Language Teaching program and to carry out continuous improvement studies. In order to implement the education plan as envisaged, lecturers are allocated courses in line with their research areas. In this way, the infrastructure of the program content to be carried out effectively within the department is prepared. In the planning phase, care is taken to place the courses in accordance with the grade levels and the basic science field, professional subjects and general education and other course contents.</w:t>
      </w:r>
    </w:p>
    <w:p w14:paraId="4FE044B8" w14:textId="77777777" w:rsidR="00DA2D46" w:rsidRPr="00173DA0" w:rsidRDefault="00DA2D46" w:rsidP="00DA2D46">
      <w:pPr>
        <w:jc w:val="both"/>
        <w:rPr>
          <w:rFonts w:ascii="Times New Roman" w:hAnsi="Times New Roman" w:cs="Times New Roman"/>
          <w:color w:val="000000" w:themeColor="text1"/>
        </w:rPr>
      </w:pPr>
    </w:p>
    <w:p w14:paraId="69B915AB"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Diversity in terms of field courses, including contexts related to real life, conducting theory and practice simultaneously, student-centered courses, using various assessment and evaluation tools. Most importantly, as the Department of English Language Teaching, we are accredited by EPDAD in the Spring semester of 2020.</w:t>
      </w:r>
    </w:p>
    <w:p w14:paraId="7C811E41" w14:textId="77777777" w:rsidR="00DA2D46" w:rsidRPr="00173DA0" w:rsidRDefault="00DA2D46" w:rsidP="00DA2D46">
      <w:pPr>
        <w:jc w:val="both"/>
        <w:rPr>
          <w:rFonts w:ascii="Times New Roman" w:hAnsi="Times New Roman" w:cs="Times New Roman"/>
          <w:color w:val="000000" w:themeColor="text1"/>
        </w:rPr>
      </w:pPr>
    </w:p>
    <w:p w14:paraId="00729B5A"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92. List the weak (open to improvement) aspects of your program, taking into account your evaluations for all criteria.</w:t>
      </w:r>
    </w:p>
    <w:p w14:paraId="47BE895C"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The number of students per faculty member was 63.87 for the academic year 2021-2022 and 62.75 for the academic year 2022-2023. This is still a high figure. A proposal will be made to YÖK to reduce the 90+3 student quota to 60+2.</w:t>
      </w:r>
    </w:p>
    <w:p w14:paraId="73A87B11" w14:textId="77777777" w:rsidR="00DA2D46" w:rsidRPr="00173DA0" w:rsidRDefault="00DA2D46" w:rsidP="00DA2D46">
      <w:pPr>
        <w:jc w:val="both"/>
        <w:rPr>
          <w:rFonts w:ascii="Times New Roman" w:hAnsi="Times New Roman" w:cs="Times New Roman"/>
          <w:color w:val="000000" w:themeColor="text1"/>
        </w:rPr>
      </w:pPr>
    </w:p>
    <w:p w14:paraId="21862F04"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93. Explain if there is a prominent example of good practice being implemented by your program that can be cited as an example. Upload the relevant evidence.</w:t>
      </w:r>
    </w:p>
    <w:p w14:paraId="33C67F66" w14:textId="77777777" w:rsidR="00DA2D46" w:rsidRPr="00173DA0" w:rsidRDefault="00DA2D46" w:rsidP="00DA2D46">
      <w:pPr>
        <w:jc w:val="both"/>
        <w:rPr>
          <w:rFonts w:ascii="Times New Roman" w:hAnsi="Times New Roman" w:cs="Times New Roman"/>
          <w:color w:val="000000" w:themeColor="text1"/>
        </w:rPr>
      </w:pPr>
    </w:p>
    <w:p w14:paraId="611248D0" w14:textId="77777777" w:rsidR="00DA2D46" w:rsidRPr="00173DA0" w:rsidRDefault="00DA2D46" w:rsidP="00DA2D46">
      <w:pPr>
        <w:jc w:val="both"/>
        <w:rPr>
          <w:rFonts w:ascii="Times New Roman" w:hAnsi="Times New Roman" w:cs="Times New Roman"/>
          <w:color w:val="000000" w:themeColor="text1"/>
        </w:rPr>
      </w:pPr>
      <w:r w:rsidRPr="00173DA0">
        <w:rPr>
          <w:rFonts w:ascii="Times New Roman" w:hAnsi="Times New Roman" w:cs="Times New Roman"/>
          <w:color w:val="000000" w:themeColor="text1"/>
        </w:rPr>
        <w:t>None.</w:t>
      </w:r>
    </w:p>
    <w:p w14:paraId="15804ED3" w14:textId="77777777" w:rsidR="00DA2D46" w:rsidRPr="00173DA0" w:rsidRDefault="00DA2D46" w:rsidP="00DA2D46">
      <w:pPr>
        <w:jc w:val="both"/>
        <w:rPr>
          <w:rFonts w:ascii="Times New Roman" w:hAnsi="Times New Roman" w:cs="Times New Roman"/>
          <w:color w:val="000000" w:themeColor="text1"/>
        </w:rPr>
      </w:pPr>
    </w:p>
    <w:p w14:paraId="765CA068" w14:textId="77777777" w:rsidR="00DA2D46" w:rsidRPr="00173DA0" w:rsidRDefault="00DA2D46" w:rsidP="00DA2D46">
      <w:pPr>
        <w:jc w:val="both"/>
        <w:rPr>
          <w:rFonts w:ascii="Times New Roman" w:hAnsi="Times New Roman" w:cs="Times New Roman"/>
          <w:b/>
          <w:bCs/>
          <w:color w:val="000000" w:themeColor="text1"/>
        </w:rPr>
      </w:pPr>
      <w:r w:rsidRPr="00173DA0">
        <w:rPr>
          <w:rFonts w:ascii="Times New Roman" w:hAnsi="Times New Roman" w:cs="Times New Roman"/>
          <w:b/>
          <w:bCs/>
          <w:color w:val="000000" w:themeColor="text1"/>
        </w:rPr>
        <w:t>94. Upload your evidence for your explanations related to the title.</w:t>
      </w:r>
    </w:p>
    <w:p w14:paraId="3E3C7A12" w14:textId="714F2EFD" w:rsidR="004B15F7" w:rsidRPr="00173DA0" w:rsidRDefault="004B15F7" w:rsidP="003A4076">
      <w:pPr>
        <w:pStyle w:val="GvdeMetni"/>
        <w:spacing w:before="107" w:line="232" w:lineRule="auto"/>
        <w:ind w:right="7811"/>
        <w:jc w:val="both"/>
        <w:rPr>
          <w:rFonts w:ascii="Times New Roman" w:hAnsi="Times New Roman" w:cs="Times New Roman"/>
          <w:b/>
          <w:color w:val="000000" w:themeColor="text1"/>
          <w:sz w:val="22"/>
          <w:szCs w:val="22"/>
        </w:rPr>
      </w:pPr>
    </w:p>
    <w:sectPr w:rsidR="004B15F7" w:rsidRPr="00173DA0">
      <w:headerReference w:type="default" r:id="rId28"/>
      <w:footerReference w:type="default" r:id="rId29"/>
      <w:pgSz w:w="11900" w:h="16840"/>
      <w:pgMar w:top="1100" w:right="740" w:bottom="480" w:left="780" w:header="274" w:footer="2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326E2" w14:textId="77777777" w:rsidR="00254235" w:rsidRDefault="00254235">
      <w:r>
        <w:separator/>
      </w:r>
    </w:p>
  </w:endnote>
  <w:endnote w:type="continuationSeparator" w:id="0">
    <w:p w14:paraId="3B50723D" w14:textId="77777777" w:rsidR="00254235" w:rsidRDefault="0025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EB811" w14:textId="77777777" w:rsidR="00EA0FEC" w:rsidRDefault="004D12B3">
    <w:pPr>
      <w:pStyle w:val="GvdeMetni"/>
      <w:spacing w:line="14" w:lineRule="auto"/>
      <w:rPr>
        <w:sz w:val="20"/>
      </w:rPr>
    </w:pPr>
    <w:r>
      <w:rPr>
        <w:noProof/>
        <w:lang w:eastAsia="tr-TR"/>
      </w:rPr>
      <mc:AlternateContent>
        <mc:Choice Requires="wps">
          <w:drawing>
            <wp:anchor distT="0" distB="0" distL="114300" distR="114300" simplePos="0" relativeHeight="487129088" behindDoc="1" locked="0" layoutInCell="1" allowOverlap="1" wp14:anchorId="7C78AEEF" wp14:editId="3CDC0468">
              <wp:simplePos x="0" y="0"/>
              <wp:positionH relativeFrom="page">
                <wp:posOffset>323215</wp:posOffset>
              </wp:positionH>
              <wp:positionV relativeFrom="page">
                <wp:posOffset>10372725</wp:posOffset>
              </wp:positionV>
              <wp:extent cx="6948170" cy="139065"/>
              <wp:effectExtent l="0" t="0" r="11430" b="63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481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72889" w14:textId="3D25EBDA" w:rsidR="00EA0FEC" w:rsidRDefault="00EA0FEC">
                          <w:pPr>
                            <w:spacing w:before="14"/>
                            <w:ind w:left="20"/>
                            <w:rPr>
                              <w:rFonts w:ascii="Arial MT" w:hAnsi="Arial MT"/>
                              <w:sz w:val="16"/>
                            </w:rPr>
                          </w:pPr>
                          <w:r>
                            <w:rPr>
                              <w:rFonts w:ascii="Arial MT" w:hAnsi="Arial MT"/>
                              <w:sz w:val="16"/>
                            </w:rPr>
                            <w:t xml:space="preserve">https://forms.office.com/Pages/DesignPageV2.aspx?subpage=design&amp;m2=1&amp;id=YrRVS4_pukugsZ15L_kwFnvrJ1wYkKxLrA8kUd4RUWZUNTF…  </w:t>
                          </w:r>
                          <w:r>
                            <w:rPr>
                              <w:rFonts w:ascii="Arial MT" w:hAnsi="Arial MT"/>
                              <w:spacing w:val="15"/>
                              <w:sz w:val="16"/>
                            </w:rPr>
                            <w:t xml:space="preserve"> </w:t>
                          </w:r>
                          <w:r>
                            <w:fldChar w:fldCharType="begin"/>
                          </w:r>
                          <w:r>
                            <w:rPr>
                              <w:rFonts w:ascii="Arial MT" w:hAnsi="Arial MT"/>
                              <w:sz w:val="16"/>
                            </w:rPr>
                            <w:instrText xml:space="preserve"> PAGE </w:instrText>
                          </w:r>
                          <w:r>
                            <w:fldChar w:fldCharType="separate"/>
                          </w:r>
                          <w:r w:rsidR="00173DA0">
                            <w:rPr>
                              <w:rFonts w:ascii="Arial MT" w:hAnsi="Arial MT"/>
                              <w:noProof/>
                              <w:sz w:val="16"/>
                            </w:rPr>
                            <w:t>1</w:t>
                          </w:r>
                          <w:r>
                            <w:fldChar w:fldCharType="end"/>
                          </w:r>
                          <w:r>
                            <w:rPr>
                              <w:rFonts w:ascii="Arial MT" w:hAnsi="Arial MT"/>
                              <w:sz w:val="16"/>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8AEEF" id="_x0000_t202" coordsize="21600,21600" o:spt="202" path="m,l,21600r21600,l21600,xe">
              <v:stroke joinstyle="miter"/>
              <v:path gradientshapeok="t" o:connecttype="rect"/>
            </v:shapetype>
            <v:shape id="Text Box 4" o:spid="_x0000_s1028" type="#_x0000_t202" style="position:absolute;margin-left:25.45pt;margin-top:816.75pt;width:547.1pt;height:10.95pt;z-index:-161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" filled="f" stroked="f">
              <v:path arrowok="t"/>
              <v:textbox inset="0,0,0,0">
                <w:txbxContent>
                  <w:p w14:paraId="28F72889" w14:textId="3D25EBDA" w:rsidR="00EA0FEC" w:rsidRDefault="00EA0FEC">
                    <w:pPr>
                      <w:spacing w:before="14"/>
                      <w:ind w:left="20"/>
                      <w:rPr>
                        <w:rFonts w:ascii="Arial MT" w:hAnsi="Arial MT"/>
                        <w:sz w:val="16"/>
                      </w:rPr>
                    </w:pPr>
                    <w:r>
                      <w:rPr>
                        <w:rFonts w:ascii="Arial MT" w:hAnsi="Arial MT"/>
                        <w:sz w:val="16"/>
                      </w:rPr>
                      <w:t xml:space="preserve">https://forms.office.com/Pages/DesignPageV2.aspx?subpage=design&amp;m2=1&amp;id=YrRVS4_pukugsZ15L_kwFnvrJ1wYkKxLrA8kUd4RUWZUNTF…  </w:t>
                    </w:r>
                    <w:r>
                      <w:rPr>
                        <w:rFonts w:ascii="Arial MT" w:hAnsi="Arial MT"/>
                        <w:spacing w:val="15"/>
                        <w:sz w:val="16"/>
                      </w:rPr>
                      <w:t xml:space="preserve"> </w:t>
                    </w:r>
                    <w:r>
                      <w:fldChar w:fldCharType="begin"/>
                    </w:r>
                    <w:r>
                      <w:rPr>
                        <w:rFonts w:ascii="Arial MT" w:hAnsi="Arial MT"/>
                        <w:sz w:val="16"/>
                      </w:rPr>
                      <w:instrText xml:space="preserve"> PAGE </w:instrText>
                    </w:r>
                    <w:r>
                      <w:fldChar w:fldCharType="separate"/>
                    </w:r>
                    <w:r w:rsidR="00173DA0">
                      <w:rPr>
                        <w:rFonts w:ascii="Arial MT" w:hAnsi="Arial MT"/>
                        <w:noProof/>
                        <w:sz w:val="16"/>
                      </w:rPr>
                      <w:t>1</w:t>
                    </w:r>
                    <w:r>
                      <w:fldChar w:fldCharType="end"/>
                    </w:r>
                    <w:r>
                      <w:rPr>
                        <w:rFonts w:ascii="Arial MT" w:hAnsi="Arial MT"/>
                        <w:sz w:val="16"/>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157FE" w14:textId="77777777" w:rsidR="00EA0FEC" w:rsidRDefault="004D12B3">
    <w:pPr>
      <w:pStyle w:val="GvdeMetni"/>
      <w:spacing w:line="14" w:lineRule="auto"/>
      <w:rPr>
        <w:sz w:val="20"/>
      </w:rPr>
    </w:pPr>
    <w:r>
      <w:rPr>
        <w:noProof/>
        <w:lang w:eastAsia="tr-TR"/>
      </w:rPr>
      <mc:AlternateContent>
        <mc:Choice Requires="wps">
          <w:drawing>
            <wp:anchor distT="0" distB="0" distL="114300" distR="114300" simplePos="0" relativeHeight="487130624" behindDoc="1" locked="0" layoutInCell="1" allowOverlap="1" wp14:anchorId="338D2137" wp14:editId="72531127">
              <wp:simplePos x="0" y="0"/>
              <wp:positionH relativeFrom="page">
                <wp:posOffset>323215</wp:posOffset>
              </wp:positionH>
              <wp:positionV relativeFrom="page">
                <wp:posOffset>10372725</wp:posOffset>
              </wp:positionV>
              <wp:extent cx="6948170" cy="139065"/>
              <wp:effectExtent l="0" t="0" r="11430" b="635"/>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481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BFC7A" w14:textId="1995E2F6" w:rsidR="00EA0FEC" w:rsidRDefault="00EA0FEC">
                          <w:pPr>
                            <w:tabs>
                              <w:tab w:val="left" w:pos="10460"/>
                            </w:tabs>
                            <w:spacing w:before="14"/>
                            <w:ind w:left="20"/>
                            <w:rPr>
                              <w:rFonts w:ascii="Arial MT" w:hAnsi="Arial MT"/>
                              <w:sz w:val="16"/>
                            </w:rPr>
                          </w:pPr>
                          <w:r>
                            <w:rPr>
                              <w:rFonts w:ascii="Arial MT" w:hAnsi="Arial MT"/>
                              <w:sz w:val="16"/>
                            </w:rPr>
                            <w:t>https://forms.office.com/Pages/DesignPageV2.aspx?subpage=design&amp;m2=1&amp;id=YrRVS4_pukugsZ15L_kwFnvrJ1wYkKxLrA8kUd4RUWZUNT…</w:t>
                          </w:r>
                          <w:r>
                            <w:rPr>
                              <w:rFonts w:ascii="Arial MT" w:hAnsi="Arial MT"/>
                              <w:sz w:val="16"/>
                            </w:rPr>
                            <w:tab/>
                          </w:r>
                          <w:r>
                            <w:fldChar w:fldCharType="begin"/>
                          </w:r>
                          <w:r>
                            <w:rPr>
                              <w:rFonts w:ascii="Arial MT" w:hAnsi="Arial MT"/>
                              <w:sz w:val="16"/>
                            </w:rPr>
                            <w:instrText xml:space="preserve"> PAGE </w:instrText>
                          </w:r>
                          <w:r>
                            <w:fldChar w:fldCharType="separate"/>
                          </w:r>
                          <w:r w:rsidR="00173DA0">
                            <w:rPr>
                              <w:rFonts w:ascii="Arial MT" w:hAnsi="Arial MT"/>
                              <w:noProof/>
                              <w:sz w:val="16"/>
                            </w:rPr>
                            <w:t>21</w:t>
                          </w:r>
                          <w:r>
                            <w:fldChar w:fldCharType="end"/>
                          </w:r>
                          <w:r>
                            <w:rPr>
                              <w:rFonts w:ascii="Arial MT" w:hAnsi="Arial MT"/>
                              <w:sz w:val="16"/>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D2137" id="_x0000_t202" coordsize="21600,21600" o:spt="202" path="m,l,21600r21600,l21600,xe">
              <v:stroke joinstyle="miter"/>
              <v:path gradientshapeok="t" o:connecttype="rect"/>
            </v:shapetype>
            <v:shape id="Text Box 11" o:spid="_x0000_s1031" type="#_x0000_t202" style="position:absolute;margin-left:25.45pt;margin-top:816.75pt;width:547.1pt;height:10.95pt;z-index:-161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sJogIAAJs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" filled="f" stroked="f">
              <v:path arrowok="t"/>
              <v:textbox inset="0,0,0,0">
                <w:txbxContent>
                  <w:p w14:paraId="69BBFC7A" w14:textId="1995E2F6" w:rsidR="00EA0FEC" w:rsidRDefault="00EA0FEC">
                    <w:pPr>
                      <w:tabs>
                        <w:tab w:val="left" w:pos="10460"/>
                      </w:tabs>
                      <w:spacing w:before="14"/>
                      <w:ind w:left="20"/>
                      <w:rPr>
                        <w:rFonts w:ascii="Arial MT" w:hAnsi="Arial MT"/>
                        <w:sz w:val="16"/>
                      </w:rPr>
                    </w:pPr>
                    <w:r>
                      <w:rPr>
                        <w:rFonts w:ascii="Arial MT" w:hAnsi="Arial MT"/>
                        <w:sz w:val="16"/>
                      </w:rPr>
                      <w:t>https://forms.office.com/Pages/DesignPageV2.aspx?subpage=design&amp;m2=1&amp;id=YrRVS4_pukugsZ15L_kwFnvrJ1wYkKxLrA8kUd4RUWZUNT…</w:t>
                    </w:r>
                    <w:r>
                      <w:rPr>
                        <w:rFonts w:ascii="Arial MT" w:hAnsi="Arial MT"/>
                        <w:sz w:val="16"/>
                      </w:rPr>
                      <w:tab/>
                    </w:r>
                    <w:r>
                      <w:fldChar w:fldCharType="begin"/>
                    </w:r>
                    <w:r>
                      <w:rPr>
                        <w:rFonts w:ascii="Arial MT" w:hAnsi="Arial MT"/>
                        <w:sz w:val="16"/>
                      </w:rPr>
                      <w:instrText xml:space="preserve"> PAGE </w:instrText>
                    </w:r>
                    <w:r>
                      <w:fldChar w:fldCharType="separate"/>
                    </w:r>
                    <w:r w:rsidR="00173DA0">
                      <w:rPr>
                        <w:rFonts w:ascii="Arial MT" w:hAnsi="Arial MT"/>
                        <w:noProof/>
                        <w:sz w:val="16"/>
                      </w:rPr>
                      <w:t>21</w:t>
                    </w:r>
                    <w:r>
                      <w:fldChar w:fldCharType="end"/>
                    </w:r>
                    <w:r>
                      <w:rPr>
                        <w:rFonts w:ascii="Arial MT" w:hAnsi="Arial MT"/>
                        <w:sz w:val="16"/>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63FB9" w14:textId="77777777" w:rsidR="00254235" w:rsidRDefault="00254235">
      <w:r>
        <w:separator/>
      </w:r>
    </w:p>
  </w:footnote>
  <w:footnote w:type="continuationSeparator" w:id="0">
    <w:p w14:paraId="25F353A1" w14:textId="77777777" w:rsidR="00254235" w:rsidRDefault="00254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2E862" w14:textId="539EDD19" w:rsidR="00EA0FEC" w:rsidRDefault="001078DB">
    <w:pPr>
      <w:pStyle w:val="GvdeMetni"/>
      <w:spacing w:line="14" w:lineRule="auto"/>
      <w:rPr>
        <w:sz w:val="20"/>
      </w:rPr>
    </w:pPr>
    <w:r>
      <w:rPr>
        <w:noProof/>
        <w:lang w:eastAsia="tr-TR"/>
      </w:rPr>
      <mc:AlternateContent>
        <mc:Choice Requires="wps">
          <w:drawing>
            <wp:anchor distT="0" distB="0" distL="114300" distR="114300" simplePos="0" relativeHeight="487128576" behindDoc="1" locked="0" layoutInCell="1" allowOverlap="1" wp14:anchorId="674528FC" wp14:editId="6ACB68FB">
              <wp:simplePos x="0" y="0"/>
              <wp:positionH relativeFrom="page">
                <wp:posOffset>1495425</wp:posOffset>
              </wp:positionH>
              <wp:positionV relativeFrom="page">
                <wp:posOffset>171450</wp:posOffset>
              </wp:positionV>
              <wp:extent cx="4815205" cy="342900"/>
              <wp:effectExtent l="0" t="0" r="4445"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52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CB08C" w14:textId="7EF723A0" w:rsidR="00EA0FEC" w:rsidRDefault="00EA0FEC">
                          <w:pPr>
                            <w:spacing w:before="14"/>
                            <w:ind w:left="20"/>
                            <w:rPr>
                              <w:rFonts w:ascii="Arial MT" w:hAnsi="Arial MT"/>
                              <w:sz w:val="16"/>
                            </w:rPr>
                          </w:pPr>
                          <w:proofErr w:type="gramStart"/>
                          <w:r>
                            <w:rPr>
                              <w:rFonts w:ascii="Arial MT" w:hAnsi="Arial MT"/>
                              <w:w w:val="95"/>
                              <w:sz w:val="16"/>
                            </w:rPr>
                            <w:t>..</w:t>
                          </w:r>
                          <w:proofErr w:type="gramEnd"/>
                          <w:r w:rsidR="001078DB">
                            <w:rPr>
                              <w:rFonts w:ascii="Arial MT" w:hAnsi="Arial MT"/>
                              <w:w w:val="95"/>
                              <w:sz w:val="16"/>
                            </w:rPr>
                            <w:t>EĞİTİM FAKÜLTESİ/ İNGİLİZ DİLİ EĞİTİMİ ANABİLİM DALI</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528FC" id="_x0000_t202" coordsize="21600,21600" o:spt="202" path="m,l,21600r21600,l21600,xe">
              <v:stroke joinstyle="miter"/>
              <v:path gradientshapeok="t" o:connecttype="rect"/>
            </v:shapetype>
            <v:shape id="Text Box 5" o:spid="_x0000_s1026" type="#_x0000_t202" style="position:absolute;margin-left:117.75pt;margin-top:13.5pt;width:379.15pt;height:27pt;z-index:-161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" filled="f" stroked="f">
              <v:path arrowok="t"/>
              <v:textbox inset="0,0,0,0">
                <w:txbxContent>
                  <w:p w14:paraId="35CCB08C" w14:textId="7EF723A0" w:rsidR="00EA0FEC" w:rsidRDefault="00EA0FEC">
                    <w:pPr>
                      <w:spacing w:before="14"/>
                      <w:ind w:left="20"/>
                      <w:rPr>
                        <w:rFonts w:ascii="Arial MT" w:hAnsi="Arial MT"/>
                        <w:sz w:val="16"/>
                      </w:rPr>
                    </w:pPr>
                    <w:proofErr w:type="gramStart"/>
                    <w:r>
                      <w:rPr>
                        <w:rFonts w:ascii="Arial MT" w:hAnsi="Arial MT"/>
                        <w:w w:val="95"/>
                        <w:sz w:val="16"/>
                      </w:rPr>
                      <w:t>..</w:t>
                    </w:r>
                    <w:proofErr w:type="gramEnd"/>
                    <w:r w:rsidR="001078DB">
                      <w:rPr>
                        <w:rFonts w:ascii="Arial MT" w:hAnsi="Arial MT"/>
                        <w:w w:val="95"/>
                        <w:sz w:val="16"/>
                      </w:rPr>
                      <w:t>EĞİTİM FAKÜLTESİ/ İNGİLİZ DİLİ EĞİTİMİ ANABİLİM DALI</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p>
                </w:txbxContent>
              </v:textbox>
              <w10:wrap anchorx="page" anchory="page"/>
            </v:shape>
          </w:pict>
        </mc:Fallback>
      </mc:AlternateContent>
    </w:r>
    <w:r w:rsidR="004D12B3">
      <w:rPr>
        <w:noProof/>
        <w:lang w:eastAsia="tr-TR"/>
      </w:rPr>
      <mc:AlternateContent>
        <mc:Choice Requires="wps">
          <w:drawing>
            <wp:anchor distT="0" distB="0" distL="114300" distR="114300" simplePos="0" relativeHeight="487128064" behindDoc="1" locked="0" layoutInCell="1" allowOverlap="1" wp14:anchorId="166CB177" wp14:editId="09431C3D">
              <wp:simplePos x="0" y="0"/>
              <wp:positionH relativeFrom="page">
                <wp:posOffset>323215</wp:posOffset>
              </wp:positionH>
              <wp:positionV relativeFrom="page">
                <wp:posOffset>174625</wp:posOffset>
              </wp:positionV>
              <wp:extent cx="816610" cy="139065"/>
              <wp:effectExtent l="0" t="0" r="8890" b="635"/>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6259F" w14:textId="77777777" w:rsidR="00EA0FEC" w:rsidRDefault="00EA0FEC">
                          <w:pPr>
                            <w:spacing w:before="14"/>
                            <w:ind w:left="20"/>
                            <w:rPr>
                              <w:rFonts w:ascii="Arial MT"/>
                              <w:sz w:val="16"/>
                            </w:rPr>
                          </w:pPr>
                          <w:r>
                            <w:rPr>
                              <w:rFonts w:ascii="Arial MT"/>
                              <w:sz w:val="16"/>
                            </w:rPr>
                            <w:t>15.12.2022 12:55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CB177" id="Text Box 6" o:spid="_x0000_s1027" type="#_x0000_t202" style="position:absolute;margin-left:25.45pt;margin-top:13.75pt;width:64.3pt;height:10.95pt;z-index:-161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" filled="f" stroked="f">
              <v:path arrowok="t"/>
              <v:textbox inset="0,0,0,0">
                <w:txbxContent>
                  <w:p w14:paraId="1D86259F" w14:textId="77777777" w:rsidR="00EA0FEC" w:rsidRDefault="00EA0FEC">
                    <w:pPr>
                      <w:spacing w:before="14"/>
                      <w:ind w:left="20"/>
                      <w:rPr>
                        <w:rFonts w:ascii="Arial MT"/>
                        <w:sz w:val="16"/>
                      </w:rPr>
                    </w:pPr>
                    <w:r>
                      <w:rPr>
                        <w:rFonts w:ascii="Arial MT"/>
                        <w:sz w:val="16"/>
                      </w:rPr>
                      <w:t>15.12.2022 12:55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8AAA" w14:textId="77777777" w:rsidR="00EA0FEC" w:rsidRDefault="004D12B3">
    <w:pPr>
      <w:pStyle w:val="GvdeMetni"/>
      <w:spacing w:line="14" w:lineRule="auto"/>
      <w:rPr>
        <w:sz w:val="20"/>
      </w:rPr>
    </w:pPr>
    <w:r>
      <w:rPr>
        <w:noProof/>
        <w:lang w:eastAsia="tr-TR"/>
      </w:rPr>
      <mc:AlternateContent>
        <mc:Choice Requires="wps">
          <w:drawing>
            <wp:anchor distT="0" distB="0" distL="114300" distR="114300" simplePos="0" relativeHeight="487129600" behindDoc="1" locked="0" layoutInCell="1" allowOverlap="1" wp14:anchorId="0E004129" wp14:editId="7929B7E0">
              <wp:simplePos x="0" y="0"/>
              <wp:positionH relativeFrom="page">
                <wp:posOffset>323215</wp:posOffset>
              </wp:positionH>
              <wp:positionV relativeFrom="page">
                <wp:posOffset>174625</wp:posOffset>
              </wp:positionV>
              <wp:extent cx="816610" cy="139065"/>
              <wp:effectExtent l="0" t="0" r="8890" b="635"/>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A1471" w14:textId="77777777" w:rsidR="00EA0FEC" w:rsidRDefault="00EA0FEC">
                          <w:pPr>
                            <w:spacing w:before="14"/>
                            <w:ind w:left="20"/>
                            <w:rPr>
                              <w:rFonts w:ascii="Arial MT"/>
                              <w:sz w:val="16"/>
                            </w:rPr>
                          </w:pPr>
                          <w:r>
                            <w:rPr>
                              <w:rFonts w:ascii="Arial MT"/>
                              <w:sz w:val="16"/>
                            </w:rPr>
                            <w:t>15.12.2022 12:55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4129" id="_x0000_t202" coordsize="21600,21600" o:spt="202" path="m,l,21600r21600,l21600,xe">
              <v:stroke joinstyle="miter"/>
              <v:path gradientshapeok="t" o:connecttype="rect"/>
            </v:shapetype>
            <v:shape id="Text Box 13" o:spid="_x0000_s1029" type="#_x0000_t202" style="position:absolute;margin-left:25.45pt;margin-top:13.75pt;width:64.3pt;height:10.95pt;z-index:-161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" filled="f" stroked="f">
              <v:path arrowok="t"/>
              <v:textbox inset="0,0,0,0">
                <w:txbxContent>
                  <w:p w14:paraId="62BA1471" w14:textId="77777777" w:rsidR="00EA0FEC" w:rsidRDefault="00EA0FEC">
                    <w:pPr>
                      <w:spacing w:before="14"/>
                      <w:ind w:left="20"/>
                      <w:rPr>
                        <w:rFonts w:ascii="Arial MT"/>
                        <w:sz w:val="16"/>
                      </w:rPr>
                    </w:pPr>
                    <w:r>
                      <w:rPr>
                        <w:rFonts w:ascii="Arial MT"/>
                        <w:sz w:val="16"/>
                      </w:rPr>
                      <w:t>15.12.2022 12:55</w:t>
                    </w:r>
                  </w:p>
                </w:txbxContent>
              </v:textbox>
              <w10:wrap anchorx="page" anchory="page"/>
            </v:shape>
          </w:pict>
        </mc:Fallback>
      </mc:AlternateContent>
    </w:r>
    <w:r>
      <w:rPr>
        <w:noProof/>
        <w:lang w:eastAsia="tr-TR"/>
      </w:rPr>
      <mc:AlternateContent>
        <mc:Choice Requires="wps">
          <w:drawing>
            <wp:anchor distT="0" distB="0" distL="114300" distR="114300" simplePos="0" relativeHeight="487130112" behindDoc="1" locked="0" layoutInCell="1" allowOverlap="1" wp14:anchorId="3098023F" wp14:editId="4197BCF5">
              <wp:simplePos x="0" y="0"/>
              <wp:positionH relativeFrom="page">
                <wp:posOffset>2419985</wp:posOffset>
              </wp:positionH>
              <wp:positionV relativeFrom="page">
                <wp:posOffset>174625</wp:posOffset>
              </wp:positionV>
              <wp:extent cx="3891280" cy="139065"/>
              <wp:effectExtent l="0" t="0" r="7620" b="635"/>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912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72E07" w14:textId="77777777" w:rsidR="00EA0FEC" w:rsidRDefault="00EA0FEC">
                          <w:pPr>
                            <w:spacing w:before="14"/>
                            <w:ind w:left="20"/>
                            <w:rPr>
                              <w:rFonts w:ascii="Arial MT" w:hAnsi="Arial MT"/>
                              <w:sz w:val="16"/>
                            </w:rPr>
                          </w:pPr>
                          <w:r>
                            <w:rPr>
                              <w:rFonts w:ascii="Arial MT" w:hAnsi="Arial MT"/>
                              <w:w w:val="95"/>
                              <w:sz w:val="16"/>
                            </w:rPr>
                            <w:t>...</w:t>
                          </w:r>
                          <w:r>
                            <w:rPr>
                              <w:rFonts w:ascii="Arial MT" w:hAnsi="Arial MT"/>
                              <w:spacing w:val="4"/>
                              <w:w w:val="95"/>
                              <w:sz w:val="16"/>
                            </w:rPr>
                            <w:t xml:space="preserve"> </w:t>
                          </w:r>
                          <w:r>
                            <w:rPr>
                              <w:rFonts w:ascii="Arial MT" w:hAnsi="Arial MT"/>
                              <w:w w:val="95"/>
                              <w:sz w:val="16"/>
                            </w:rPr>
                            <w:t>FAKÜLTESİ/YÜKSEKOKULU</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r>
                            <w:rPr>
                              <w:rFonts w:ascii="Arial MT" w:hAnsi="Arial MT"/>
                              <w:spacing w:val="5"/>
                              <w:w w:val="95"/>
                              <w:sz w:val="16"/>
                            </w:rPr>
                            <w:t xml:space="preserve"> </w:t>
                          </w:r>
                          <w:r>
                            <w:rPr>
                              <w:rFonts w:ascii="Arial MT" w:hAnsi="Arial MT"/>
                              <w:w w:val="95"/>
                              <w:sz w:val="16"/>
                            </w:rPr>
                            <w:t>(Kopya)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8023F" id="Text Box 12" o:spid="_x0000_s1030" type="#_x0000_t202" style="position:absolute;margin-left:190.55pt;margin-top:13.75pt;width:306.4pt;height:10.95pt;z-index:-161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" filled="f" stroked="f">
              <v:path arrowok="t"/>
              <v:textbox inset="0,0,0,0">
                <w:txbxContent>
                  <w:p w14:paraId="32772E07" w14:textId="77777777" w:rsidR="00EA0FEC" w:rsidRDefault="00EA0FEC">
                    <w:pPr>
                      <w:spacing w:before="14"/>
                      <w:ind w:left="20"/>
                      <w:rPr>
                        <w:rFonts w:ascii="Arial MT" w:hAnsi="Arial MT"/>
                        <w:sz w:val="16"/>
                      </w:rPr>
                    </w:pPr>
                    <w:r>
                      <w:rPr>
                        <w:rFonts w:ascii="Arial MT" w:hAnsi="Arial MT"/>
                        <w:w w:val="95"/>
                        <w:sz w:val="16"/>
                      </w:rPr>
                      <w:t>...</w:t>
                    </w:r>
                    <w:r>
                      <w:rPr>
                        <w:rFonts w:ascii="Arial MT" w:hAnsi="Arial MT"/>
                        <w:spacing w:val="4"/>
                        <w:w w:val="95"/>
                        <w:sz w:val="16"/>
                      </w:rPr>
                      <w:t xml:space="preserve"> </w:t>
                    </w:r>
                    <w:r>
                      <w:rPr>
                        <w:rFonts w:ascii="Arial MT" w:hAnsi="Arial MT"/>
                        <w:w w:val="95"/>
                        <w:sz w:val="16"/>
                      </w:rPr>
                      <w:t>FAKÜLTESİ/YÜKSEKOKULU</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r>
                      <w:rPr>
                        <w:rFonts w:ascii="Arial MT" w:hAnsi="Arial MT"/>
                        <w:spacing w:val="5"/>
                        <w:w w:val="95"/>
                        <w:sz w:val="16"/>
                      </w:rPr>
                      <w:t xml:space="preserve"> </w:t>
                    </w:r>
                    <w:r>
                      <w:rPr>
                        <w:rFonts w:ascii="Arial MT" w:hAnsi="Arial MT"/>
                        <w:w w:val="95"/>
                        <w:sz w:val="16"/>
                      </w:rPr>
                      <w:t>(Kopya)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5pt;height:40.5pt;visibility:visible;mso-wrap-style:square" o:bullet="t">
        <v:imagedata r:id="rId1" o:title=""/>
      </v:shape>
    </w:pict>
  </w:numPicBullet>
  <w:abstractNum w:abstractNumId="0" w15:restartNumberingAfterBreak="0">
    <w:nsid w:val="0361561A"/>
    <w:multiLevelType w:val="hybridMultilevel"/>
    <w:tmpl w:val="86B68FA8"/>
    <w:lvl w:ilvl="0" w:tplc="893E8C14">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4AC6294"/>
    <w:multiLevelType w:val="hybridMultilevel"/>
    <w:tmpl w:val="29B4353E"/>
    <w:lvl w:ilvl="0" w:tplc="E9DC2622">
      <w:start w:val="2"/>
      <w:numFmt w:val="decimal"/>
      <w:lvlText w:val="(%1)"/>
      <w:lvlJc w:val="left"/>
      <w:pPr>
        <w:ind w:left="1851" w:hanging="360"/>
      </w:pPr>
      <w:rPr>
        <w:rFonts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2" w15:restartNumberingAfterBreak="0">
    <w:nsid w:val="06D829CE"/>
    <w:multiLevelType w:val="hybridMultilevel"/>
    <w:tmpl w:val="F948F70C"/>
    <w:lvl w:ilvl="0" w:tplc="0D0027BE">
      <w:start w:val="1"/>
      <w:numFmt w:val="bullet"/>
      <w:lvlText w:val=""/>
      <w:lvlPicBulletId w:val="0"/>
      <w:lvlJc w:val="left"/>
      <w:pPr>
        <w:tabs>
          <w:tab w:val="num" w:pos="720"/>
        </w:tabs>
        <w:ind w:left="720" w:hanging="360"/>
      </w:pPr>
      <w:rPr>
        <w:rFonts w:ascii="Symbol" w:hAnsi="Symbol" w:hint="default"/>
      </w:rPr>
    </w:lvl>
    <w:lvl w:ilvl="1" w:tplc="255A6D06" w:tentative="1">
      <w:start w:val="1"/>
      <w:numFmt w:val="bullet"/>
      <w:lvlText w:val=""/>
      <w:lvlJc w:val="left"/>
      <w:pPr>
        <w:tabs>
          <w:tab w:val="num" w:pos="1440"/>
        </w:tabs>
        <w:ind w:left="1440" w:hanging="360"/>
      </w:pPr>
      <w:rPr>
        <w:rFonts w:ascii="Symbol" w:hAnsi="Symbol" w:hint="default"/>
      </w:rPr>
    </w:lvl>
    <w:lvl w:ilvl="2" w:tplc="DA3A7B2E" w:tentative="1">
      <w:start w:val="1"/>
      <w:numFmt w:val="bullet"/>
      <w:lvlText w:val=""/>
      <w:lvlJc w:val="left"/>
      <w:pPr>
        <w:tabs>
          <w:tab w:val="num" w:pos="2160"/>
        </w:tabs>
        <w:ind w:left="2160" w:hanging="360"/>
      </w:pPr>
      <w:rPr>
        <w:rFonts w:ascii="Symbol" w:hAnsi="Symbol" w:hint="default"/>
      </w:rPr>
    </w:lvl>
    <w:lvl w:ilvl="3" w:tplc="1A76655C" w:tentative="1">
      <w:start w:val="1"/>
      <w:numFmt w:val="bullet"/>
      <w:lvlText w:val=""/>
      <w:lvlJc w:val="left"/>
      <w:pPr>
        <w:tabs>
          <w:tab w:val="num" w:pos="2880"/>
        </w:tabs>
        <w:ind w:left="2880" w:hanging="360"/>
      </w:pPr>
      <w:rPr>
        <w:rFonts w:ascii="Symbol" w:hAnsi="Symbol" w:hint="default"/>
      </w:rPr>
    </w:lvl>
    <w:lvl w:ilvl="4" w:tplc="17486638" w:tentative="1">
      <w:start w:val="1"/>
      <w:numFmt w:val="bullet"/>
      <w:lvlText w:val=""/>
      <w:lvlJc w:val="left"/>
      <w:pPr>
        <w:tabs>
          <w:tab w:val="num" w:pos="3600"/>
        </w:tabs>
        <w:ind w:left="3600" w:hanging="360"/>
      </w:pPr>
      <w:rPr>
        <w:rFonts w:ascii="Symbol" w:hAnsi="Symbol" w:hint="default"/>
      </w:rPr>
    </w:lvl>
    <w:lvl w:ilvl="5" w:tplc="D676E692" w:tentative="1">
      <w:start w:val="1"/>
      <w:numFmt w:val="bullet"/>
      <w:lvlText w:val=""/>
      <w:lvlJc w:val="left"/>
      <w:pPr>
        <w:tabs>
          <w:tab w:val="num" w:pos="4320"/>
        </w:tabs>
        <w:ind w:left="4320" w:hanging="360"/>
      </w:pPr>
      <w:rPr>
        <w:rFonts w:ascii="Symbol" w:hAnsi="Symbol" w:hint="default"/>
      </w:rPr>
    </w:lvl>
    <w:lvl w:ilvl="6" w:tplc="F04AF0DA" w:tentative="1">
      <w:start w:val="1"/>
      <w:numFmt w:val="bullet"/>
      <w:lvlText w:val=""/>
      <w:lvlJc w:val="left"/>
      <w:pPr>
        <w:tabs>
          <w:tab w:val="num" w:pos="5040"/>
        </w:tabs>
        <w:ind w:left="5040" w:hanging="360"/>
      </w:pPr>
      <w:rPr>
        <w:rFonts w:ascii="Symbol" w:hAnsi="Symbol" w:hint="default"/>
      </w:rPr>
    </w:lvl>
    <w:lvl w:ilvl="7" w:tplc="6A1A0754" w:tentative="1">
      <w:start w:val="1"/>
      <w:numFmt w:val="bullet"/>
      <w:lvlText w:val=""/>
      <w:lvlJc w:val="left"/>
      <w:pPr>
        <w:tabs>
          <w:tab w:val="num" w:pos="5760"/>
        </w:tabs>
        <w:ind w:left="5760" w:hanging="360"/>
      </w:pPr>
      <w:rPr>
        <w:rFonts w:ascii="Symbol" w:hAnsi="Symbol" w:hint="default"/>
      </w:rPr>
    </w:lvl>
    <w:lvl w:ilvl="8" w:tplc="721055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432316"/>
    <w:multiLevelType w:val="hybridMultilevel"/>
    <w:tmpl w:val="0BFAE174"/>
    <w:lvl w:ilvl="0" w:tplc="78A0F4DA">
      <w:start w:val="3"/>
      <w:numFmt w:val="decimal"/>
      <w:lvlText w:val="(%1)"/>
      <w:lvlJc w:val="left"/>
      <w:pPr>
        <w:ind w:left="1851" w:hanging="360"/>
      </w:pPr>
      <w:rPr>
        <w:rFonts w:hint="default"/>
        <w:color w:val="242424"/>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4" w15:restartNumberingAfterBreak="0">
    <w:nsid w:val="107C0C4B"/>
    <w:multiLevelType w:val="hybridMultilevel"/>
    <w:tmpl w:val="ADF07904"/>
    <w:lvl w:ilvl="0" w:tplc="FBFA6BC0">
      <w:start w:val="1"/>
      <w:numFmt w:val="bullet"/>
      <w:lvlText w:val=""/>
      <w:lvlPicBulletId w:val="0"/>
      <w:lvlJc w:val="left"/>
      <w:pPr>
        <w:tabs>
          <w:tab w:val="num" w:pos="720"/>
        </w:tabs>
        <w:ind w:left="720" w:hanging="360"/>
      </w:pPr>
      <w:rPr>
        <w:rFonts w:ascii="Symbol" w:hAnsi="Symbol" w:hint="default"/>
      </w:rPr>
    </w:lvl>
    <w:lvl w:ilvl="1" w:tplc="0466218C" w:tentative="1">
      <w:start w:val="1"/>
      <w:numFmt w:val="bullet"/>
      <w:lvlText w:val=""/>
      <w:lvlJc w:val="left"/>
      <w:pPr>
        <w:tabs>
          <w:tab w:val="num" w:pos="1440"/>
        </w:tabs>
        <w:ind w:left="1440" w:hanging="360"/>
      </w:pPr>
      <w:rPr>
        <w:rFonts w:ascii="Symbol" w:hAnsi="Symbol" w:hint="default"/>
      </w:rPr>
    </w:lvl>
    <w:lvl w:ilvl="2" w:tplc="65AAAF74" w:tentative="1">
      <w:start w:val="1"/>
      <w:numFmt w:val="bullet"/>
      <w:lvlText w:val=""/>
      <w:lvlJc w:val="left"/>
      <w:pPr>
        <w:tabs>
          <w:tab w:val="num" w:pos="2160"/>
        </w:tabs>
        <w:ind w:left="2160" w:hanging="360"/>
      </w:pPr>
      <w:rPr>
        <w:rFonts w:ascii="Symbol" w:hAnsi="Symbol" w:hint="default"/>
      </w:rPr>
    </w:lvl>
    <w:lvl w:ilvl="3" w:tplc="91E44A98" w:tentative="1">
      <w:start w:val="1"/>
      <w:numFmt w:val="bullet"/>
      <w:lvlText w:val=""/>
      <w:lvlJc w:val="left"/>
      <w:pPr>
        <w:tabs>
          <w:tab w:val="num" w:pos="2880"/>
        </w:tabs>
        <w:ind w:left="2880" w:hanging="360"/>
      </w:pPr>
      <w:rPr>
        <w:rFonts w:ascii="Symbol" w:hAnsi="Symbol" w:hint="default"/>
      </w:rPr>
    </w:lvl>
    <w:lvl w:ilvl="4" w:tplc="2DA09C3A" w:tentative="1">
      <w:start w:val="1"/>
      <w:numFmt w:val="bullet"/>
      <w:lvlText w:val=""/>
      <w:lvlJc w:val="left"/>
      <w:pPr>
        <w:tabs>
          <w:tab w:val="num" w:pos="3600"/>
        </w:tabs>
        <w:ind w:left="3600" w:hanging="360"/>
      </w:pPr>
      <w:rPr>
        <w:rFonts w:ascii="Symbol" w:hAnsi="Symbol" w:hint="default"/>
      </w:rPr>
    </w:lvl>
    <w:lvl w:ilvl="5" w:tplc="D8EE9F5E" w:tentative="1">
      <w:start w:val="1"/>
      <w:numFmt w:val="bullet"/>
      <w:lvlText w:val=""/>
      <w:lvlJc w:val="left"/>
      <w:pPr>
        <w:tabs>
          <w:tab w:val="num" w:pos="4320"/>
        </w:tabs>
        <w:ind w:left="4320" w:hanging="360"/>
      </w:pPr>
      <w:rPr>
        <w:rFonts w:ascii="Symbol" w:hAnsi="Symbol" w:hint="default"/>
      </w:rPr>
    </w:lvl>
    <w:lvl w:ilvl="6" w:tplc="477841F6" w:tentative="1">
      <w:start w:val="1"/>
      <w:numFmt w:val="bullet"/>
      <w:lvlText w:val=""/>
      <w:lvlJc w:val="left"/>
      <w:pPr>
        <w:tabs>
          <w:tab w:val="num" w:pos="5040"/>
        </w:tabs>
        <w:ind w:left="5040" w:hanging="360"/>
      </w:pPr>
      <w:rPr>
        <w:rFonts w:ascii="Symbol" w:hAnsi="Symbol" w:hint="default"/>
      </w:rPr>
    </w:lvl>
    <w:lvl w:ilvl="7" w:tplc="DA128450" w:tentative="1">
      <w:start w:val="1"/>
      <w:numFmt w:val="bullet"/>
      <w:lvlText w:val=""/>
      <w:lvlJc w:val="left"/>
      <w:pPr>
        <w:tabs>
          <w:tab w:val="num" w:pos="5760"/>
        </w:tabs>
        <w:ind w:left="5760" w:hanging="360"/>
      </w:pPr>
      <w:rPr>
        <w:rFonts w:ascii="Symbol" w:hAnsi="Symbol" w:hint="default"/>
      </w:rPr>
    </w:lvl>
    <w:lvl w:ilvl="8" w:tplc="655A8C3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5F92872"/>
    <w:multiLevelType w:val="hybridMultilevel"/>
    <w:tmpl w:val="64FCA4A8"/>
    <w:lvl w:ilvl="0" w:tplc="38E616CE">
      <w:start w:val="1"/>
      <w:numFmt w:val="decimal"/>
      <w:lvlText w:val="%1."/>
      <w:lvlJc w:val="left"/>
      <w:pPr>
        <w:ind w:left="1135" w:hanging="284"/>
      </w:pPr>
      <w:rPr>
        <w:rFonts w:ascii="Segoe UI" w:eastAsia="Segoe UI" w:hAnsi="Segoe UI" w:cs="Segoe UI" w:hint="default"/>
        <w:color w:val="242424"/>
        <w:w w:val="102"/>
        <w:sz w:val="25"/>
        <w:szCs w:val="25"/>
        <w:lang w:val="tr-TR" w:eastAsia="en-US" w:bidi="ar-SA"/>
      </w:rPr>
    </w:lvl>
    <w:lvl w:ilvl="1" w:tplc="59C8BA2E">
      <w:numFmt w:val="bullet"/>
      <w:lvlText w:val="•"/>
      <w:lvlJc w:val="left"/>
      <w:pPr>
        <w:ind w:left="2063" w:hanging="284"/>
      </w:pPr>
      <w:rPr>
        <w:rFonts w:hint="default"/>
        <w:lang w:val="tr-TR" w:eastAsia="en-US" w:bidi="ar-SA"/>
      </w:rPr>
    </w:lvl>
    <w:lvl w:ilvl="2" w:tplc="F4C4BC8C">
      <w:numFmt w:val="bullet"/>
      <w:lvlText w:val="•"/>
      <w:lvlJc w:val="left"/>
      <w:pPr>
        <w:ind w:left="2987" w:hanging="284"/>
      </w:pPr>
      <w:rPr>
        <w:rFonts w:hint="default"/>
        <w:lang w:val="tr-TR" w:eastAsia="en-US" w:bidi="ar-SA"/>
      </w:rPr>
    </w:lvl>
    <w:lvl w:ilvl="3" w:tplc="BF98A2F8">
      <w:numFmt w:val="bullet"/>
      <w:lvlText w:val="•"/>
      <w:lvlJc w:val="left"/>
      <w:pPr>
        <w:ind w:left="3911" w:hanging="284"/>
      </w:pPr>
      <w:rPr>
        <w:rFonts w:hint="default"/>
        <w:lang w:val="tr-TR" w:eastAsia="en-US" w:bidi="ar-SA"/>
      </w:rPr>
    </w:lvl>
    <w:lvl w:ilvl="4" w:tplc="A1B87B1A">
      <w:numFmt w:val="bullet"/>
      <w:lvlText w:val="•"/>
      <w:lvlJc w:val="left"/>
      <w:pPr>
        <w:ind w:left="4835" w:hanging="284"/>
      </w:pPr>
      <w:rPr>
        <w:rFonts w:hint="default"/>
        <w:lang w:val="tr-TR" w:eastAsia="en-US" w:bidi="ar-SA"/>
      </w:rPr>
    </w:lvl>
    <w:lvl w:ilvl="5" w:tplc="2AAEAA3C">
      <w:numFmt w:val="bullet"/>
      <w:lvlText w:val="•"/>
      <w:lvlJc w:val="left"/>
      <w:pPr>
        <w:ind w:left="5759" w:hanging="284"/>
      </w:pPr>
      <w:rPr>
        <w:rFonts w:hint="default"/>
        <w:lang w:val="tr-TR" w:eastAsia="en-US" w:bidi="ar-SA"/>
      </w:rPr>
    </w:lvl>
    <w:lvl w:ilvl="6" w:tplc="593A9D22">
      <w:numFmt w:val="bullet"/>
      <w:lvlText w:val="•"/>
      <w:lvlJc w:val="left"/>
      <w:pPr>
        <w:ind w:left="6683" w:hanging="284"/>
      </w:pPr>
      <w:rPr>
        <w:rFonts w:hint="default"/>
        <w:lang w:val="tr-TR" w:eastAsia="en-US" w:bidi="ar-SA"/>
      </w:rPr>
    </w:lvl>
    <w:lvl w:ilvl="7" w:tplc="87903B44">
      <w:numFmt w:val="bullet"/>
      <w:lvlText w:val="•"/>
      <w:lvlJc w:val="left"/>
      <w:pPr>
        <w:ind w:left="7607" w:hanging="284"/>
      </w:pPr>
      <w:rPr>
        <w:rFonts w:hint="default"/>
        <w:lang w:val="tr-TR" w:eastAsia="en-US" w:bidi="ar-SA"/>
      </w:rPr>
    </w:lvl>
    <w:lvl w:ilvl="8" w:tplc="1A4630C8">
      <w:numFmt w:val="bullet"/>
      <w:lvlText w:val="•"/>
      <w:lvlJc w:val="left"/>
      <w:pPr>
        <w:ind w:left="8531" w:hanging="284"/>
      </w:pPr>
      <w:rPr>
        <w:rFonts w:hint="default"/>
        <w:lang w:val="tr-TR" w:eastAsia="en-US" w:bidi="ar-SA"/>
      </w:rPr>
    </w:lvl>
  </w:abstractNum>
  <w:abstractNum w:abstractNumId="6" w15:restartNumberingAfterBreak="0">
    <w:nsid w:val="1A240B20"/>
    <w:multiLevelType w:val="hybridMultilevel"/>
    <w:tmpl w:val="5F802238"/>
    <w:lvl w:ilvl="0" w:tplc="54A84486">
      <w:start w:val="1"/>
      <w:numFmt w:val="decimal"/>
      <w:lvlText w:val="(%1)"/>
      <w:lvlJc w:val="left"/>
      <w:pPr>
        <w:ind w:left="1845" w:hanging="360"/>
      </w:pPr>
      <w:rPr>
        <w:rFonts w:hint="default"/>
        <w:color w:val="242424"/>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7" w15:restartNumberingAfterBreak="0">
    <w:nsid w:val="1B28029B"/>
    <w:multiLevelType w:val="hybridMultilevel"/>
    <w:tmpl w:val="2272D17C"/>
    <w:lvl w:ilvl="0" w:tplc="0A8A9EFC">
      <w:start w:val="41"/>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9FA896E2">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D5140CD2">
      <w:numFmt w:val="bullet"/>
      <w:lvlText w:val="•"/>
      <w:lvlJc w:val="left"/>
      <w:pPr>
        <w:ind w:left="2486" w:hanging="356"/>
      </w:pPr>
      <w:rPr>
        <w:rFonts w:hint="default"/>
        <w:lang w:val="tr-TR" w:eastAsia="en-US" w:bidi="ar-SA"/>
      </w:rPr>
    </w:lvl>
    <w:lvl w:ilvl="3" w:tplc="0E7ACC6A">
      <w:numFmt w:val="bullet"/>
      <w:lvlText w:val="•"/>
      <w:lvlJc w:val="left"/>
      <w:pPr>
        <w:ind w:left="3473" w:hanging="356"/>
      </w:pPr>
      <w:rPr>
        <w:rFonts w:hint="default"/>
        <w:lang w:val="tr-TR" w:eastAsia="en-US" w:bidi="ar-SA"/>
      </w:rPr>
    </w:lvl>
    <w:lvl w:ilvl="4" w:tplc="83D4E836">
      <w:numFmt w:val="bullet"/>
      <w:lvlText w:val="•"/>
      <w:lvlJc w:val="left"/>
      <w:pPr>
        <w:ind w:left="4459" w:hanging="356"/>
      </w:pPr>
      <w:rPr>
        <w:rFonts w:hint="default"/>
        <w:lang w:val="tr-TR" w:eastAsia="en-US" w:bidi="ar-SA"/>
      </w:rPr>
    </w:lvl>
    <w:lvl w:ilvl="5" w:tplc="F26E0078">
      <w:numFmt w:val="bullet"/>
      <w:lvlText w:val="•"/>
      <w:lvlJc w:val="left"/>
      <w:pPr>
        <w:ind w:left="5446" w:hanging="356"/>
      </w:pPr>
      <w:rPr>
        <w:rFonts w:hint="default"/>
        <w:lang w:val="tr-TR" w:eastAsia="en-US" w:bidi="ar-SA"/>
      </w:rPr>
    </w:lvl>
    <w:lvl w:ilvl="6" w:tplc="7258033E">
      <w:numFmt w:val="bullet"/>
      <w:lvlText w:val="•"/>
      <w:lvlJc w:val="left"/>
      <w:pPr>
        <w:ind w:left="6432" w:hanging="356"/>
      </w:pPr>
      <w:rPr>
        <w:rFonts w:hint="default"/>
        <w:lang w:val="tr-TR" w:eastAsia="en-US" w:bidi="ar-SA"/>
      </w:rPr>
    </w:lvl>
    <w:lvl w:ilvl="7" w:tplc="B282A1E6">
      <w:numFmt w:val="bullet"/>
      <w:lvlText w:val="•"/>
      <w:lvlJc w:val="left"/>
      <w:pPr>
        <w:ind w:left="7419" w:hanging="356"/>
      </w:pPr>
      <w:rPr>
        <w:rFonts w:hint="default"/>
        <w:lang w:val="tr-TR" w:eastAsia="en-US" w:bidi="ar-SA"/>
      </w:rPr>
    </w:lvl>
    <w:lvl w:ilvl="8" w:tplc="80FEFA22">
      <w:numFmt w:val="bullet"/>
      <w:lvlText w:val="•"/>
      <w:lvlJc w:val="left"/>
      <w:pPr>
        <w:ind w:left="8406" w:hanging="356"/>
      </w:pPr>
      <w:rPr>
        <w:rFonts w:hint="default"/>
        <w:lang w:val="tr-TR" w:eastAsia="en-US" w:bidi="ar-SA"/>
      </w:rPr>
    </w:lvl>
  </w:abstractNum>
  <w:abstractNum w:abstractNumId="8" w15:restartNumberingAfterBreak="0">
    <w:nsid w:val="1CF34163"/>
    <w:multiLevelType w:val="hybridMultilevel"/>
    <w:tmpl w:val="5BECDB0C"/>
    <w:lvl w:ilvl="0" w:tplc="B9F0BDFE">
      <w:start w:val="1"/>
      <w:numFmt w:val="decimal"/>
      <w:lvlText w:val="(%1)"/>
      <w:lvlJc w:val="left"/>
      <w:pPr>
        <w:ind w:left="2214" w:hanging="360"/>
      </w:pPr>
      <w:rPr>
        <w:rFonts w:hint="default"/>
        <w:color w:val="2424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9" w15:restartNumberingAfterBreak="0">
    <w:nsid w:val="1D4C2814"/>
    <w:multiLevelType w:val="hybridMultilevel"/>
    <w:tmpl w:val="604EE95A"/>
    <w:lvl w:ilvl="0" w:tplc="C91A610E">
      <w:start w:val="1"/>
      <w:numFmt w:val="bullet"/>
      <w:lvlText w:val=""/>
      <w:lvlPicBulletId w:val="0"/>
      <w:lvlJc w:val="left"/>
      <w:pPr>
        <w:tabs>
          <w:tab w:val="num" w:pos="458"/>
        </w:tabs>
        <w:ind w:left="458" w:hanging="360"/>
      </w:pPr>
      <w:rPr>
        <w:rFonts w:ascii="Symbol" w:hAnsi="Symbol" w:hint="default"/>
      </w:rPr>
    </w:lvl>
    <w:lvl w:ilvl="1" w:tplc="D3447E9E" w:tentative="1">
      <w:start w:val="1"/>
      <w:numFmt w:val="bullet"/>
      <w:lvlText w:val=""/>
      <w:lvlJc w:val="left"/>
      <w:pPr>
        <w:tabs>
          <w:tab w:val="num" w:pos="1178"/>
        </w:tabs>
        <w:ind w:left="1178" w:hanging="360"/>
      </w:pPr>
      <w:rPr>
        <w:rFonts w:ascii="Symbol" w:hAnsi="Symbol" w:hint="default"/>
      </w:rPr>
    </w:lvl>
    <w:lvl w:ilvl="2" w:tplc="D71E19FA" w:tentative="1">
      <w:start w:val="1"/>
      <w:numFmt w:val="bullet"/>
      <w:lvlText w:val=""/>
      <w:lvlJc w:val="left"/>
      <w:pPr>
        <w:tabs>
          <w:tab w:val="num" w:pos="1898"/>
        </w:tabs>
        <w:ind w:left="1898" w:hanging="360"/>
      </w:pPr>
      <w:rPr>
        <w:rFonts w:ascii="Symbol" w:hAnsi="Symbol" w:hint="default"/>
      </w:rPr>
    </w:lvl>
    <w:lvl w:ilvl="3" w:tplc="D41A7FC8" w:tentative="1">
      <w:start w:val="1"/>
      <w:numFmt w:val="bullet"/>
      <w:lvlText w:val=""/>
      <w:lvlJc w:val="left"/>
      <w:pPr>
        <w:tabs>
          <w:tab w:val="num" w:pos="2618"/>
        </w:tabs>
        <w:ind w:left="2618" w:hanging="360"/>
      </w:pPr>
      <w:rPr>
        <w:rFonts w:ascii="Symbol" w:hAnsi="Symbol" w:hint="default"/>
      </w:rPr>
    </w:lvl>
    <w:lvl w:ilvl="4" w:tplc="A2D45026" w:tentative="1">
      <w:start w:val="1"/>
      <w:numFmt w:val="bullet"/>
      <w:lvlText w:val=""/>
      <w:lvlJc w:val="left"/>
      <w:pPr>
        <w:tabs>
          <w:tab w:val="num" w:pos="3338"/>
        </w:tabs>
        <w:ind w:left="3338" w:hanging="360"/>
      </w:pPr>
      <w:rPr>
        <w:rFonts w:ascii="Symbol" w:hAnsi="Symbol" w:hint="default"/>
      </w:rPr>
    </w:lvl>
    <w:lvl w:ilvl="5" w:tplc="4028926A" w:tentative="1">
      <w:start w:val="1"/>
      <w:numFmt w:val="bullet"/>
      <w:lvlText w:val=""/>
      <w:lvlJc w:val="left"/>
      <w:pPr>
        <w:tabs>
          <w:tab w:val="num" w:pos="4058"/>
        </w:tabs>
        <w:ind w:left="4058" w:hanging="360"/>
      </w:pPr>
      <w:rPr>
        <w:rFonts w:ascii="Symbol" w:hAnsi="Symbol" w:hint="default"/>
      </w:rPr>
    </w:lvl>
    <w:lvl w:ilvl="6" w:tplc="90F0B7BA" w:tentative="1">
      <w:start w:val="1"/>
      <w:numFmt w:val="bullet"/>
      <w:lvlText w:val=""/>
      <w:lvlJc w:val="left"/>
      <w:pPr>
        <w:tabs>
          <w:tab w:val="num" w:pos="4778"/>
        </w:tabs>
        <w:ind w:left="4778" w:hanging="360"/>
      </w:pPr>
      <w:rPr>
        <w:rFonts w:ascii="Symbol" w:hAnsi="Symbol" w:hint="default"/>
      </w:rPr>
    </w:lvl>
    <w:lvl w:ilvl="7" w:tplc="E0A23C64" w:tentative="1">
      <w:start w:val="1"/>
      <w:numFmt w:val="bullet"/>
      <w:lvlText w:val=""/>
      <w:lvlJc w:val="left"/>
      <w:pPr>
        <w:tabs>
          <w:tab w:val="num" w:pos="5498"/>
        </w:tabs>
        <w:ind w:left="5498" w:hanging="360"/>
      </w:pPr>
      <w:rPr>
        <w:rFonts w:ascii="Symbol" w:hAnsi="Symbol" w:hint="default"/>
      </w:rPr>
    </w:lvl>
    <w:lvl w:ilvl="8" w:tplc="43C432E0" w:tentative="1">
      <w:start w:val="1"/>
      <w:numFmt w:val="bullet"/>
      <w:lvlText w:val=""/>
      <w:lvlJc w:val="left"/>
      <w:pPr>
        <w:tabs>
          <w:tab w:val="num" w:pos="6218"/>
        </w:tabs>
        <w:ind w:left="6218" w:hanging="360"/>
      </w:pPr>
      <w:rPr>
        <w:rFonts w:ascii="Symbol" w:hAnsi="Symbol" w:hint="default"/>
      </w:rPr>
    </w:lvl>
  </w:abstractNum>
  <w:abstractNum w:abstractNumId="10" w15:restartNumberingAfterBreak="0">
    <w:nsid w:val="234128C9"/>
    <w:multiLevelType w:val="hybridMultilevel"/>
    <w:tmpl w:val="FDFEB076"/>
    <w:lvl w:ilvl="0" w:tplc="ABD0B6B6">
      <w:start w:val="17"/>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4F452E7"/>
    <w:multiLevelType w:val="hybridMultilevel"/>
    <w:tmpl w:val="3716D39C"/>
    <w:lvl w:ilvl="0" w:tplc="DBAA97DC">
      <w:start w:val="1"/>
      <w:numFmt w:val="decimal"/>
      <w:lvlText w:val="(%1)"/>
      <w:lvlJc w:val="left"/>
      <w:pPr>
        <w:ind w:left="1851" w:hanging="360"/>
      </w:pPr>
      <w:rPr>
        <w:rFonts w:hint="default"/>
        <w:color w:val="242424"/>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12" w15:restartNumberingAfterBreak="0">
    <w:nsid w:val="29E15155"/>
    <w:multiLevelType w:val="hybridMultilevel"/>
    <w:tmpl w:val="00201EC4"/>
    <w:lvl w:ilvl="0" w:tplc="3A36BCF2">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2BCF4CBF"/>
    <w:multiLevelType w:val="hybridMultilevel"/>
    <w:tmpl w:val="3EAEE35C"/>
    <w:lvl w:ilvl="0" w:tplc="6F48B026">
      <w:start w:val="1"/>
      <w:numFmt w:val="decimal"/>
      <w:lvlText w:val="(%1)"/>
      <w:lvlJc w:val="left"/>
      <w:pPr>
        <w:ind w:left="1494" w:hanging="360"/>
      </w:pPr>
      <w:rPr>
        <w:rFonts w:hint="default"/>
        <w:color w:val="2424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35CE5235"/>
    <w:multiLevelType w:val="hybridMultilevel"/>
    <w:tmpl w:val="C074929E"/>
    <w:lvl w:ilvl="0" w:tplc="D130A26E">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36342EEA"/>
    <w:multiLevelType w:val="hybridMultilevel"/>
    <w:tmpl w:val="243C8122"/>
    <w:lvl w:ilvl="0" w:tplc="54CEB8D6">
      <w:start w:val="15"/>
      <w:numFmt w:val="decimal"/>
      <w:lvlText w:val="%1."/>
      <w:lvlJc w:val="left"/>
      <w:pPr>
        <w:ind w:left="1211" w:hanging="360"/>
      </w:pPr>
      <w:rPr>
        <w:rFonts w:ascii="Times New Roman" w:eastAsiaTheme="minorHAnsi" w:hAnsi="Times New Roman" w:cs="Times New Roman" w:hint="default"/>
        <w:b/>
        <w:color w:val="242424"/>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37422B1A"/>
    <w:multiLevelType w:val="hybridMultilevel"/>
    <w:tmpl w:val="2A5A03BE"/>
    <w:lvl w:ilvl="0" w:tplc="A82C2530">
      <w:start w:val="66"/>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8750F49"/>
    <w:multiLevelType w:val="hybridMultilevel"/>
    <w:tmpl w:val="E3EEA7B0"/>
    <w:lvl w:ilvl="0" w:tplc="FA5427E4">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3C45558A"/>
    <w:multiLevelType w:val="hybridMultilevel"/>
    <w:tmpl w:val="ECB0AA16"/>
    <w:lvl w:ilvl="0" w:tplc="92869868">
      <w:start w:val="74"/>
      <w:numFmt w:val="decimal"/>
      <w:lvlText w:val="%1."/>
      <w:lvlJc w:val="left"/>
      <w:pPr>
        <w:ind w:left="1080" w:hanging="360"/>
      </w:pPr>
      <w:rPr>
        <w:rFonts w:eastAsiaTheme="minorHAnsi" w:hint="default"/>
        <w:b/>
        <w:color w:val="2424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DC04F0"/>
    <w:multiLevelType w:val="hybridMultilevel"/>
    <w:tmpl w:val="354AC6A4"/>
    <w:lvl w:ilvl="0" w:tplc="337A4B3A">
      <w:start w:val="25"/>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500AF7D0">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7CBCD3CA">
      <w:numFmt w:val="bullet"/>
      <w:lvlText w:val="•"/>
      <w:lvlJc w:val="left"/>
      <w:pPr>
        <w:ind w:left="2486" w:hanging="356"/>
      </w:pPr>
      <w:rPr>
        <w:rFonts w:hint="default"/>
        <w:lang w:val="tr-TR" w:eastAsia="en-US" w:bidi="ar-SA"/>
      </w:rPr>
    </w:lvl>
    <w:lvl w:ilvl="3" w:tplc="6700F5D0">
      <w:numFmt w:val="bullet"/>
      <w:lvlText w:val="•"/>
      <w:lvlJc w:val="left"/>
      <w:pPr>
        <w:ind w:left="3473" w:hanging="356"/>
      </w:pPr>
      <w:rPr>
        <w:rFonts w:hint="default"/>
        <w:lang w:val="tr-TR" w:eastAsia="en-US" w:bidi="ar-SA"/>
      </w:rPr>
    </w:lvl>
    <w:lvl w:ilvl="4" w:tplc="CA7A31C2">
      <w:numFmt w:val="bullet"/>
      <w:lvlText w:val="•"/>
      <w:lvlJc w:val="left"/>
      <w:pPr>
        <w:ind w:left="4459" w:hanging="356"/>
      </w:pPr>
      <w:rPr>
        <w:rFonts w:hint="default"/>
        <w:lang w:val="tr-TR" w:eastAsia="en-US" w:bidi="ar-SA"/>
      </w:rPr>
    </w:lvl>
    <w:lvl w:ilvl="5" w:tplc="6C72C688">
      <w:numFmt w:val="bullet"/>
      <w:lvlText w:val="•"/>
      <w:lvlJc w:val="left"/>
      <w:pPr>
        <w:ind w:left="5446" w:hanging="356"/>
      </w:pPr>
      <w:rPr>
        <w:rFonts w:hint="default"/>
        <w:lang w:val="tr-TR" w:eastAsia="en-US" w:bidi="ar-SA"/>
      </w:rPr>
    </w:lvl>
    <w:lvl w:ilvl="6" w:tplc="D08E7122">
      <w:numFmt w:val="bullet"/>
      <w:lvlText w:val="•"/>
      <w:lvlJc w:val="left"/>
      <w:pPr>
        <w:ind w:left="6432" w:hanging="356"/>
      </w:pPr>
      <w:rPr>
        <w:rFonts w:hint="default"/>
        <w:lang w:val="tr-TR" w:eastAsia="en-US" w:bidi="ar-SA"/>
      </w:rPr>
    </w:lvl>
    <w:lvl w:ilvl="7" w:tplc="C23AB60E">
      <w:numFmt w:val="bullet"/>
      <w:lvlText w:val="•"/>
      <w:lvlJc w:val="left"/>
      <w:pPr>
        <w:ind w:left="7419" w:hanging="356"/>
      </w:pPr>
      <w:rPr>
        <w:rFonts w:hint="default"/>
        <w:lang w:val="tr-TR" w:eastAsia="en-US" w:bidi="ar-SA"/>
      </w:rPr>
    </w:lvl>
    <w:lvl w:ilvl="8" w:tplc="AF280FBA">
      <w:numFmt w:val="bullet"/>
      <w:lvlText w:val="•"/>
      <w:lvlJc w:val="left"/>
      <w:pPr>
        <w:ind w:left="8406" w:hanging="356"/>
      </w:pPr>
      <w:rPr>
        <w:rFonts w:hint="default"/>
        <w:lang w:val="tr-TR" w:eastAsia="en-US" w:bidi="ar-SA"/>
      </w:rPr>
    </w:lvl>
  </w:abstractNum>
  <w:abstractNum w:abstractNumId="20" w15:restartNumberingAfterBreak="0">
    <w:nsid w:val="43FB24EC"/>
    <w:multiLevelType w:val="hybridMultilevel"/>
    <w:tmpl w:val="43D226DE"/>
    <w:lvl w:ilvl="0" w:tplc="8648DB6A">
      <w:start w:val="37"/>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1D34C0CE">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3A808964">
      <w:numFmt w:val="bullet"/>
      <w:lvlText w:val="•"/>
      <w:lvlJc w:val="left"/>
      <w:pPr>
        <w:ind w:left="2486" w:hanging="356"/>
      </w:pPr>
      <w:rPr>
        <w:rFonts w:hint="default"/>
        <w:lang w:val="tr-TR" w:eastAsia="en-US" w:bidi="ar-SA"/>
      </w:rPr>
    </w:lvl>
    <w:lvl w:ilvl="3" w:tplc="60FE4A62">
      <w:numFmt w:val="bullet"/>
      <w:lvlText w:val="•"/>
      <w:lvlJc w:val="left"/>
      <w:pPr>
        <w:ind w:left="3473" w:hanging="356"/>
      </w:pPr>
      <w:rPr>
        <w:rFonts w:hint="default"/>
        <w:lang w:val="tr-TR" w:eastAsia="en-US" w:bidi="ar-SA"/>
      </w:rPr>
    </w:lvl>
    <w:lvl w:ilvl="4" w:tplc="16A64BFC">
      <w:numFmt w:val="bullet"/>
      <w:lvlText w:val="•"/>
      <w:lvlJc w:val="left"/>
      <w:pPr>
        <w:ind w:left="4459" w:hanging="356"/>
      </w:pPr>
      <w:rPr>
        <w:rFonts w:hint="default"/>
        <w:lang w:val="tr-TR" w:eastAsia="en-US" w:bidi="ar-SA"/>
      </w:rPr>
    </w:lvl>
    <w:lvl w:ilvl="5" w:tplc="76646FCC">
      <w:numFmt w:val="bullet"/>
      <w:lvlText w:val="•"/>
      <w:lvlJc w:val="left"/>
      <w:pPr>
        <w:ind w:left="5446" w:hanging="356"/>
      </w:pPr>
      <w:rPr>
        <w:rFonts w:hint="default"/>
        <w:lang w:val="tr-TR" w:eastAsia="en-US" w:bidi="ar-SA"/>
      </w:rPr>
    </w:lvl>
    <w:lvl w:ilvl="6" w:tplc="7F0EA36E">
      <w:numFmt w:val="bullet"/>
      <w:lvlText w:val="•"/>
      <w:lvlJc w:val="left"/>
      <w:pPr>
        <w:ind w:left="6432" w:hanging="356"/>
      </w:pPr>
      <w:rPr>
        <w:rFonts w:hint="default"/>
        <w:lang w:val="tr-TR" w:eastAsia="en-US" w:bidi="ar-SA"/>
      </w:rPr>
    </w:lvl>
    <w:lvl w:ilvl="7" w:tplc="553AED14">
      <w:numFmt w:val="bullet"/>
      <w:lvlText w:val="•"/>
      <w:lvlJc w:val="left"/>
      <w:pPr>
        <w:ind w:left="7419" w:hanging="356"/>
      </w:pPr>
      <w:rPr>
        <w:rFonts w:hint="default"/>
        <w:lang w:val="tr-TR" w:eastAsia="en-US" w:bidi="ar-SA"/>
      </w:rPr>
    </w:lvl>
    <w:lvl w:ilvl="8" w:tplc="AE72C2B0">
      <w:numFmt w:val="bullet"/>
      <w:lvlText w:val="•"/>
      <w:lvlJc w:val="left"/>
      <w:pPr>
        <w:ind w:left="8406" w:hanging="356"/>
      </w:pPr>
      <w:rPr>
        <w:rFonts w:hint="default"/>
        <w:lang w:val="tr-TR" w:eastAsia="en-US" w:bidi="ar-SA"/>
      </w:rPr>
    </w:lvl>
  </w:abstractNum>
  <w:abstractNum w:abstractNumId="21" w15:restartNumberingAfterBreak="0">
    <w:nsid w:val="46B27016"/>
    <w:multiLevelType w:val="hybridMultilevel"/>
    <w:tmpl w:val="A9A00B0A"/>
    <w:lvl w:ilvl="0" w:tplc="E868826E">
      <w:start w:val="20"/>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3A2881E6">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FC389C06">
      <w:numFmt w:val="bullet"/>
      <w:lvlText w:val="•"/>
      <w:lvlJc w:val="left"/>
      <w:pPr>
        <w:ind w:left="2486" w:hanging="356"/>
      </w:pPr>
      <w:rPr>
        <w:rFonts w:hint="default"/>
        <w:lang w:val="tr-TR" w:eastAsia="en-US" w:bidi="ar-SA"/>
      </w:rPr>
    </w:lvl>
    <w:lvl w:ilvl="3" w:tplc="0D525BDC">
      <w:numFmt w:val="bullet"/>
      <w:lvlText w:val="•"/>
      <w:lvlJc w:val="left"/>
      <w:pPr>
        <w:ind w:left="3473" w:hanging="356"/>
      </w:pPr>
      <w:rPr>
        <w:rFonts w:hint="default"/>
        <w:lang w:val="tr-TR" w:eastAsia="en-US" w:bidi="ar-SA"/>
      </w:rPr>
    </w:lvl>
    <w:lvl w:ilvl="4" w:tplc="7326F8F2">
      <w:numFmt w:val="bullet"/>
      <w:lvlText w:val="•"/>
      <w:lvlJc w:val="left"/>
      <w:pPr>
        <w:ind w:left="4459" w:hanging="356"/>
      </w:pPr>
      <w:rPr>
        <w:rFonts w:hint="default"/>
        <w:lang w:val="tr-TR" w:eastAsia="en-US" w:bidi="ar-SA"/>
      </w:rPr>
    </w:lvl>
    <w:lvl w:ilvl="5" w:tplc="05389C70">
      <w:numFmt w:val="bullet"/>
      <w:lvlText w:val="•"/>
      <w:lvlJc w:val="left"/>
      <w:pPr>
        <w:ind w:left="5446" w:hanging="356"/>
      </w:pPr>
      <w:rPr>
        <w:rFonts w:hint="default"/>
        <w:lang w:val="tr-TR" w:eastAsia="en-US" w:bidi="ar-SA"/>
      </w:rPr>
    </w:lvl>
    <w:lvl w:ilvl="6" w:tplc="F64693CC">
      <w:numFmt w:val="bullet"/>
      <w:lvlText w:val="•"/>
      <w:lvlJc w:val="left"/>
      <w:pPr>
        <w:ind w:left="6432" w:hanging="356"/>
      </w:pPr>
      <w:rPr>
        <w:rFonts w:hint="default"/>
        <w:lang w:val="tr-TR" w:eastAsia="en-US" w:bidi="ar-SA"/>
      </w:rPr>
    </w:lvl>
    <w:lvl w:ilvl="7" w:tplc="954869D0">
      <w:numFmt w:val="bullet"/>
      <w:lvlText w:val="•"/>
      <w:lvlJc w:val="left"/>
      <w:pPr>
        <w:ind w:left="7419" w:hanging="356"/>
      </w:pPr>
      <w:rPr>
        <w:rFonts w:hint="default"/>
        <w:lang w:val="tr-TR" w:eastAsia="en-US" w:bidi="ar-SA"/>
      </w:rPr>
    </w:lvl>
    <w:lvl w:ilvl="8" w:tplc="C8029A04">
      <w:numFmt w:val="bullet"/>
      <w:lvlText w:val="•"/>
      <w:lvlJc w:val="left"/>
      <w:pPr>
        <w:ind w:left="8406" w:hanging="356"/>
      </w:pPr>
      <w:rPr>
        <w:rFonts w:hint="default"/>
        <w:lang w:val="tr-TR" w:eastAsia="en-US" w:bidi="ar-SA"/>
      </w:rPr>
    </w:lvl>
  </w:abstractNum>
  <w:abstractNum w:abstractNumId="22" w15:restartNumberingAfterBreak="0">
    <w:nsid w:val="4B111BF7"/>
    <w:multiLevelType w:val="hybridMultilevel"/>
    <w:tmpl w:val="243C8122"/>
    <w:lvl w:ilvl="0" w:tplc="54CEB8D6">
      <w:start w:val="15"/>
      <w:numFmt w:val="decimal"/>
      <w:lvlText w:val="%1."/>
      <w:lvlJc w:val="left"/>
      <w:pPr>
        <w:ind w:left="1211" w:hanging="360"/>
      </w:pPr>
      <w:rPr>
        <w:rFonts w:ascii="Times New Roman" w:eastAsiaTheme="minorHAnsi" w:hAnsi="Times New Roman" w:cs="Times New Roman" w:hint="default"/>
        <w:b/>
        <w:color w:val="242424"/>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DA04881"/>
    <w:multiLevelType w:val="hybridMultilevel"/>
    <w:tmpl w:val="BB7AB200"/>
    <w:lvl w:ilvl="0" w:tplc="B69AC0D2">
      <w:start w:val="3"/>
      <w:numFmt w:val="decimal"/>
      <w:lvlText w:val="(%1)"/>
      <w:lvlJc w:val="left"/>
      <w:pPr>
        <w:ind w:left="1851" w:hanging="360"/>
      </w:pPr>
      <w:rPr>
        <w:rFonts w:hint="default"/>
        <w:color w:val="242424"/>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24" w15:restartNumberingAfterBreak="0">
    <w:nsid w:val="4F45554F"/>
    <w:multiLevelType w:val="hybridMultilevel"/>
    <w:tmpl w:val="FF70379E"/>
    <w:lvl w:ilvl="0" w:tplc="EA5A3274">
      <w:start w:val="38"/>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53703F05"/>
    <w:multiLevelType w:val="hybridMultilevel"/>
    <w:tmpl w:val="4238BAA2"/>
    <w:lvl w:ilvl="0" w:tplc="7CE27A2A">
      <w:start w:val="71"/>
      <w:numFmt w:val="decimal"/>
      <w:lvlText w:val="%1"/>
      <w:lvlJc w:val="left"/>
      <w:pPr>
        <w:ind w:left="720" w:hanging="360"/>
      </w:pPr>
      <w:rPr>
        <w:rFonts w:eastAsiaTheme="minorHAnsi"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45FD9"/>
    <w:multiLevelType w:val="hybridMultilevel"/>
    <w:tmpl w:val="1F4C31E2"/>
    <w:lvl w:ilvl="0" w:tplc="EB269AC6">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60CE7CF2"/>
    <w:multiLevelType w:val="hybridMultilevel"/>
    <w:tmpl w:val="40FE9B32"/>
    <w:lvl w:ilvl="0" w:tplc="580881E0">
      <w:start w:val="1"/>
      <w:numFmt w:val="bullet"/>
      <w:lvlText w:val=""/>
      <w:lvlPicBulletId w:val="0"/>
      <w:lvlJc w:val="left"/>
      <w:pPr>
        <w:tabs>
          <w:tab w:val="num" w:pos="720"/>
        </w:tabs>
        <w:ind w:left="720" w:hanging="360"/>
      </w:pPr>
      <w:rPr>
        <w:rFonts w:ascii="Symbol" w:hAnsi="Symbol" w:hint="default"/>
      </w:rPr>
    </w:lvl>
    <w:lvl w:ilvl="1" w:tplc="ED4CFC88" w:tentative="1">
      <w:start w:val="1"/>
      <w:numFmt w:val="bullet"/>
      <w:lvlText w:val=""/>
      <w:lvlJc w:val="left"/>
      <w:pPr>
        <w:tabs>
          <w:tab w:val="num" w:pos="1440"/>
        </w:tabs>
        <w:ind w:left="1440" w:hanging="360"/>
      </w:pPr>
      <w:rPr>
        <w:rFonts w:ascii="Symbol" w:hAnsi="Symbol" w:hint="default"/>
      </w:rPr>
    </w:lvl>
    <w:lvl w:ilvl="2" w:tplc="AF7E2094" w:tentative="1">
      <w:start w:val="1"/>
      <w:numFmt w:val="bullet"/>
      <w:lvlText w:val=""/>
      <w:lvlJc w:val="left"/>
      <w:pPr>
        <w:tabs>
          <w:tab w:val="num" w:pos="2160"/>
        </w:tabs>
        <w:ind w:left="2160" w:hanging="360"/>
      </w:pPr>
      <w:rPr>
        <w:rFonts w:ascii="Symbol" w:hAnsi="Symbol" w:hint="default"/>
      </w:rPr>
    </w:lvl>
    <w:lvl w:ilvl="3" w:tplc="56D0E4D0" w:tentative="1">
      <w:start w:val="1"/>
      <w:numFmt w:val="bullet"/>
      <w:lvlText w:val=""/>
      <w:lvlJc w:val="left"/>
      <w:pPr>
        <w:tabs>
          <w:tab w:val="num" w:pos="2880"/>
        </w:tabs>
        <w:ind w:left="2880" w:hanging="360"/>
      </w:pPr>
      <w:rPr>
        <w:rFonts w:ascii="Symbol" w:hAnsi="Symbol" w:hint="default"/>
      </w:rPr>
    </w:lvl>
    <w:lvl w:ilvl="4" w:tplc="BEFA252E" w:tentative="1">
      <w:start w:val="1"/>
      <w:numFmt w:val="bullet"/>
      <w:lvlText w:val=""/>
      <w:lvlJc w:val="left"/>
      <w:pPr>
        <w:tabs>
          <w:tab w:val="num" w:pos="3600"/>
        </w:tabs>
        <w:ind w:left="3600" w:hanging="360"/>
      </w:pPr>
      <w:rPr>
        <w:rFonts w:ascii="Symbol" w:hAnsi="Symbol" w:hint="default"/>
      </w:rPr>
    </w:lvl>
    <w:lvl w:ilvl="5" w:tplc="A4A83A10" w:tentative="1">
      <w:start w:val="1"/>
      <w:numFmt w:val="bullet"/>
      <w:lvlText w:val=""/>
      <w:lvlJc w:val="left"/>
      <w:pPr>
        <w:tabs>
          <w:tab w:val="num" w:pos="4320"/>
        </w:tabs>
        <w:ind w:left="4320" w:hanging="360"/>
      </w:pPr>
      <w:rPr>
        <w:rFonts w:ascii="Symbol" w:hAnsi="Symbol" w:hint="default"/>
      </w:rPr>
    </w:lvl>
    <w:lvl w:ilvl="6" w:tplc="D96A4FFC" w:tentative="1">
      <w:start w:val="1"/>
      <w:numFmt w:val="bullet"/>
      <w:lvlText w:val=""/>
      <w:lvlJc w:val="left"/>
      <w:pPr>
        <w:tabs>
          <w:tab w:val="num" w:pos="5040"/>
        </w:tabs>
        <w:ind w:left="5040" w:hanging="360"/>
      </w:pPr>
      <w:rPr>
        <w:rFonts w:ascii="Symbol" w:hAnsi="Symbol" w:hint="default"/>
      </w:rPr>
    </w:lvl>
    <w:lvl w:ilvl="7" w:tplc="F436532A" w:tentative="1">
      <w:start w:val="1"/>
      <w:numFmt w:val="bullet"/>
      <w:lvlText w:val=""/>
      <w:lvlJc w:val="left"/>
      <w:pPr>
        <w:tabs>
          <w:tab w:val="num" w:pos="5760"/>
        </w:tabs>
        <w:ind w:left="5760" w:hanging="360"/>
      </w:pPr>
      <w:rPr>
        <w:rFonts w:ascii="Symbol" w:hAnsi="Symbol" w:hint="default"/>
      </w:rPr>
    </w:lvl>
    <w:lvl w:ilvl="8" w:tplc="E6025E7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46129DC"/>
    <w:multiLevelType w:val="hybridMultilevel"/>
    <w:tmpl w:val="35124A6A"/>
    <w:lvl w:ilvl="0" w:tplc="525E69BC">
      <w:start w:val="1"/>
      <w:numFmt w:val="bullet"/>
      <w:lvlText w:val=""/>
      <w:lvlPicBulletId w:val="0"/>
      <w:lvlJc w:val="left"/>
      <w:pPr>
        <w:tabs>
          <w:tab w:val="num" w:pos="720"/>
        </w:tabs>
        <w:ind w:left="720" w:hanging="360"/>
      </w:pPr>
      <w:rPr>
        <w:rFonts w:ascii="Symbol" w:hAnsi="Symbol" w:hint="default"/>
      </w:rPr>
    </w:lvl>
    <w:lvl w:ilvl="1" w:tplc="E7A07838" w:tentative="1">
      <w:start w:val="1"/>
      <w:numFmt w:val="bullet"/>
      <w:lvlText w:val=""/>
      <w:lvlJc w:val="left"/>
      <w:pPr>
        <w:tabs>
          <w:tab w:val="num" w:pos="1440"/>
        </w:tabs>
        <w:ind w:left="1440" w:hanging="360"/>
      </w:pPr>
      <w:rPr>
        <w:rFonts w:ascii="Symbol" w:hAnsi="Symbol" w:hint="default"/>
      </w:rPr>
    </w:lvl>
    <w:lvl w:ilvl="2" w:tplc="70B43ACE" w:tentative="1">
      <w:start w:val="1"/>
      <w:numFmt w:val="bullet"/>
      <w:lvlText w:val=""/>
      <w:lvlJc w:val="left"/>
      <w:pPr>
        <w:tabs>
          <w:tab w:val="num" w:pos="2160"/>
        </w:tabs>
        <w:ind w:left="2160" w:hanging="360"/>
      </w:pPr>
      <w:rPr>
        <w:rFonts w:ascii="Symbol" w:hAnsi="Symbol" w:hint="default"/>
      </w:rPr>
    </w:lvl>
    <w:lvl w:ilvl="3" w:tplc="7B7A72AE" w:tentative="1">
      <w:start w:val="1"/>
      <w:numFmt w:val="bullet"/>
      <w:lvlText w:val=""/>
      <w:lvlJc w:val="left"/>
      <w:pPr>
        <w:tabs>
          <w:tab w:val="num" w:pos="2880"/>
        </w:tabs>
        <w:ind w:left="2880" w:hanging="360"/>
      </w:pPr>
      <w:rPr>
        <w:rFonts w:ascii="Symbol" w:hAnsi="Symbol" w:hint="default"/>
      </w:rPr>
    </w:lvl>
    <w:lvl w:ilvl="4" w:tplc="F168D6E2" w:tentative="1">
      <w:start w:val="1"/>
      <w:numFmt w:val="bullet"/>
      <w:lvlText w:val=""/>
      <w:lvlJc w:val="left"/>
      <w:pPr>
        <w:tabs>
          <w:tab w:val="num" w:pos="3600"/>
        </w:tabs>
        <w:ind w:left="3600" w:hanging="360"/>
      </w:pPr>
      <w:rPr>
        <w:rFonts w:ascii="Symbol" w:hAnsi="Symbol" w:hint="default"/>
      </w:rPr>
    </w:lvl>
    <w:lvl w:ilvl="5" w:tplc="241A7F9A" w:tentative="1">
      <w:start w:val="1"/>
      <w:numFmt w:val="bullet"/>
      <w:lvlText w:val=""/>
      <w:lvlJc w:val="left"/>
      <w:pPr>
        <w:tabs>
          <w:tab w:val="num" w:pos="4320"/>
        </w:tabs>
        <w:ind w:left="4320" w:hanging="360"/>
      </w:pPr>
      <w:rPr>
        <w:rFonts w:ascii="Symbol" w:hAnsi="Symbol" w:hint="default"/>
      </w:rPr>
    </w:lvl>
    <w:lvl w:ilvl="6" w:tplc="C95A3EFE" w:tentative="1">
      <w:start w:val="1"/>
      <w:numFmt w:val="bullet"/>
      <w:lvlText w:val=""/>
      <w:lvlJc w:val="left"/>
      <w:pPr>
        <w:tabs>
          <w:tab w:val="num" w:pos="5040"/>
        </w:tabs>
        <w:ind w:left="5040" w:hanging="360"/>
      </w:pPr>
      <w:rPr>
        <w:rFonts w:ascii="Symbol" w:hAnsi="Symbol" w:hint="default"/>
      </w:rPr>
    </w:lvl>
    <w:lvl w:ilvl="7" w:tplc="1DD6051E" w:tentative="1">
      <w:start w:val="1"/>
      <w:numFmt w:val="bullet"/>
      <w:lvlText w:val=""/>
      <w:lvlJc w:val="left"/>
      <w:pPr>
        <w:tabs>
          <w:tab w:val="num" w:pos="5760"/>
        </w:tabs>
        <w:ind w:left="5760" w:hanging="360"/>
      </w:pPr>
      <w:rPr>
        <w:rFonts w:ascii="Symbol" w:hAnsi="Symbol" w:hint="default"/>
      </w:rPr>
    </w:lvl>
    <w:lvl w:ilvl="8" w:tplc="A184E35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51F2006"/>
    <w:multiLevelType w:val="hybridMultilevel"/>
    <w:tmpl w:val="AC4C7678"/>
    <w:lvl w:ilvl="0" w:tplc="623ABEDE">
      <w:start w:val="1"/>
      <w:numFmt w:val="decimal"/>
      <w:lvlText w:val="%1."/>
      <w:lvlJc w:val="left"/>
      <w:pPr>
        <w:ind w:left="1135" w:hanging="284"/>
      </w:pPr>
      <w:rPr>
        <w:rFonts w:ascii="Times New Roman" w:eastAsia="Segoe UI" w:hAnsi="Times New Roman" w:cs="Times New Roman" w:hint="default"/>
        <w:b/>
        <w:color w:val="242424"/>
        <w:w w:val="102"/>
        <w:sz w:val="22"/>
        <w:szCs w:val="22"/>
        <w:lang w:val="tr-TR" w:eastAsia="en-US" w:bidi="ar-SA"/>
      </w:rPr>
    </w:lvl>
    <w:lvl w:ilvl="1" w:tplc="59C8BA2E">
      <w:numFmt w:val="bullet"/>
      <w:lvlText w:val="•"/>
      <w:lvlJc w:val="left"/>
      <w:pPr>
        <w:ind w:left="2063" w:hanging="284"/>
      </w:pPr>
      <w:rPr>
        <w:rFonts w:hint="default"/>
        <w:lang w:val="tr-TR" w:eastAsia="en-US" w:bidi="ar-SA"/>
      </w:rPr>
    </w:lvl>
    <w:lvl w:ilvl="2" w:tplc="F4C4BC8C">
      <w:numFmt w:val="bullet"/>
      <w:lvlText w:val="•"/>
      <w:lvlJc w:val="left"/>
      <w:pPr>
        <w:ind w:left="2987" w:hanging="284"/>
      </w:pPr>
      <w:rPr>
        <w:rFonts w:hint="default"/>
        <w:lang w:val="tr-TR" w:eastAsia="en-US" w:bidi="ar-SA"/>
      </w:rPr>
    </w:lvl>
    <w:lvl w:ilvl="3" w:tplc="BF98A2F8">
      <w:numFmt w:val="bullet"/>
      <w:lvlText w:val="•"/>
      <w:lvlJc w:val="left"/>
      <w:pPr>
        <w:ind w:left="3911" w:hanging="284"/>
      </w:pPr>
      <w:rPr>
        <w:rFonts w:hint="default"/>
        <w:lang w:val="tr-TR" w:eastAsia="en-US" w:bidi="ar-SA"/>
      </w:rPr>
    </w:lvl>
    <w:lvl w:ilvl="4" w:tplc="A1B87B1A">
      <w:numFmt w:val="bullet"/>
      <w:lvlText w:val="•"/>
      <w:lvlJc w:val="left"/>
      <w:pPr>
        <w:ind w:left="4835" w:hanging="284"/>
      </w:pPr>
      <w:rPr>
        <w:rFonts w:hint="default"/>
        <w:lang w:val="tr-TR" w:eastAsia="en-US" w:bidi="ar-SA"/>
      </w:rPr>
    </w:lvl>
    <w:lvl w:ilvl="5" w:tplc="2AAEAA3C">
      <w:numFmt w:val="bullet"/>
      <w:lvlText w:val="•"/>
      <w:lvlJc w:val="left"/>
      <w:pPr>
        <w:ind w:left="5759" w:hanging="284"/>
      </w:pPr>
      <w:rPr>
        <w:rFonts w:hint="default"/>
        <w:lang w:val="tr-TR" w:eastAsia="en-US" w:bidi="ar-SA"/>
      </w:rPr>
    </w:lvl>
    <w:lvl w:ilvl="6" w:tplc="593A9D22">
      <w:numFmt w:val="bullet"/>
      <w:lvlText w:val="•"/>
      <w:lvlJc w:val="left"/>
      <w:pPr>
        <w:ind w:left="6683" w:hanging="284"/>
      </w:pPr>
      <w:rPr>
        <w:rFonts w:hint="default"/>
        <w:lang w:val="tr-TR" w:eastAsia="en-US" w:bidi="ar-SA"/>
      </w:rPr>
    </w:lvl>
    <w:lvl w:ilvl="7" w:tplc="87903B44">
      <w:numFmt w:val="bullet"/>
      <w:lvlText w:val="•"/>
      <w:lvlJc w:val="left"/>
      <w:pPr>
        <w:ind w:left="7607" w:hanging="284"/>
      </w:pPr>
      <w:rPr>
        <w:rFonts w:hint="default"/>
        <w:lang w:val="tr-TR" w:eastAsia="en-US" w:bidi="ar-SA"/>
      </w:rPr>
    </w:lvl>
    <w:lvl w:ilvl="8" w:tplc="1A4630C8">
      <w:numFmt w:val="bullet"/>
      <w:lvlText w:val="•"/>
      <w:lvlJc w:val="left"/>
      <w:pPr>
        <w:ind w:left="8531" w:hanging="284"/>
      </w:pPr>
      <w:rPr>
        <w:rFonts w:hint="default"/>
        <w:lang w:val="tr-TR" w:eastAsia="en-US" w:bidi="ar-SA"/>
      </w:rPr>
    </w:lvl>
  </w:abstractNum>
  <w:abstractNum w:abstractNumId="30" w15:restartNumberingAfterBreak="0">
    <w:nsid w:val="65D72F8A"/>
    <w:multiLevelType w:val="hybridMultilevel"/>
    <w:tmpl w:val="ED5A1502"/>
    <w:lvl w:ilvl="0" w:tplc="2E9EEB72">
      <w:start w:val="10"/>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2A9E69DE">
      <w:start w:val="1"/>
      <w:numFmt w:val="decimal"/>
      <w:lvlText w:val="(%2)"/>
      <w:lvlJc w:val="left"/>
      <w:pPr>
        <w:ind w:left="1490" w:hanging="356"/>
      </w:pPr>
      <w:rPr>
        <w:rFonts w:ascii="Segoe UI" w:eastAsia="Segoe UI" w:hAnsi="Segoe UI" w:cs="Segoe UI" w:hint="default"/>
        <w:color w:val="242424"/>
        <w:w w:val="100"/>
        <w:sz w:val="21"/>
        <w:szCs w:val="21"/>
        <w:lang w:val="tr-TR" w:eastAsia="en-US" w:bidi="ar-SA"/>
      </w:rPr>
    </w:lvl>
    <w:lvl w:ilvl="2" w:tplc="FA449062">
      <w:numFmt w:val="bullet"/>
      <w:lvlText w:val="•"/>
      <w:lvlJc w:val="left"/>
      <w:pPr>
        <w:ind w:left="2486" w:hanging="356"/>
      </w:pPr>
      <w:rPr>
        <w:rFonts w:hint="default"/>
        <w:lang w:val="tr-TR" w:eastAsia="en-US" w:bidi="ar-SA"/>
      </w:rPr>
    </w:lvl>
    <w:lvl w:ilvl="3" w:tplc="667E5486">
      <w:numFmt w:val="bullet"/>
      <w:lvlText w:val="•"/>
      <w:lvlJc w:val="left"/>
      <w:pPr>
        <w:ind w:left="3473" w:hanging="356"/>
      </w:pPr>
      <w:rPr>
        <w:rFonts w:hint="default"/>
        <w:lang w:val="tr-TR" w:eastAsia="en-US" w:bidi="ar-SA"/>
      </w:rPr>
    </w:lvl>
    <w:lvl w:ilvl="4" w:tplc="063A1ABC">
      <w:numFmt w:val="bullet"/>
      <w:lvlText w:val="•"/>
      <w:lvlJc w:val="left"/>
      <w:pPr>
        <w:ind w:left="4459" w:hanging="356"/>
      </w:pPr>
      <w:rPr>
        <w:rFonts w:hint="default"/>
        <w:lang w:val="tr-TR" w:eastAsia="en-US" w:bidi="ar-SA"/>
      </w:rPr>
    </w:lvl>
    <w:lvl w:ilvl="5" w:tplc="15861AE6">
      <w:numFmt w:val="bullet"/>
      <w:lvlText w:val="•"/>
      <w:lvlJc w:val="left"/>
      <w:pPr>
        <w:ind w:left="5446" w:hanging="356"/>
      </w:pPr>
      <w:rPr>
        <w:rFonts w:hint="default"/>
        <w:lang w:val="tr-TR" w:eastAsia="en-US" w:bidi="ar-SA"/>
      </w:rPr>
    </w:lvl>
    <w:lvl w:ilvl="6" w:tplc="32844B68">
      <w:numFmt w:val="bullet"/>
      <w:lvlText w:val="•"/>
      <w:lvlJc w:val="left"/>
      <w:pPr>
        <w:ind w:left="6432" w:hanging="356"/>
      </w:pPr>
      <w:rPr>
        <w:rFonts w:hint="default"/>
        <w:lang w:val="tr-TR" w:eastAsia="en-US" w:bidi="ar-SA"/>
      </w:rPr>
    </w:lvl>
    <w:lvl w:ilvl="7" w:tplc="3BF812B0">
      <w:numFmt w:val="bullet"/>
      <w:lvlText w:val="•"/>
      <w:lvlJc w:val="left"/>
      <w:pPr>
        <w:ind w:left="7419" w:hanging="356"/>
      </w:pPr>
      <w:rPr>
        <w:rFonts w:hint="default"/>
        <w:lang w:val="tr-TR" w:eastAsia="en-US" w:bidi="ar-SA"/>
      </w:rPr>
    </w:lvl>
    <w:lvl w:ilvl="8" w:tplc="5CB864D6">
      <w:numFmt w:val="bullet"/>
      <w:lvlText w:val="•"/>
      <w:lvlJc w:val="left"/>
      <w:pPr>
        <w:ind w:left="8406" w:hanging="356"/>
      </w:pPr>
      <w:rPr>
        <w:rFonts w:hint="default"/>
        <w:lang w:val="tr-TR" w:eastAsia="en-US" w:bidi="ar-SA"/>
      </w:rPr>
    </w:lvl>
  </w:abstractNum>
  <w:abstractNum w:abstractNumId="31" w15:restartNumberingAfterBreak="0">
    <w:nsid w:val="66BC12C8"/>
    <w:multiLevelType w:val="hybridMultilevel"/>
    <w:tmpl w:val="2A5A03BE"/>
    <w:lvl w:ilvl="0" w:tplc="A82C2530">
      <w:start w:val="66"/>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9023B13"/>
    <w:multiLevelType w:val="hybridMultilevel"/>
    <w:tmpl w:val="30384BA2"/>
    <w:lvl w:ilvl="0" w:tplc="0CAA5610">
      <w:start w:val="54"/>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0E8A2476">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4E00DE34">
      <w:numFmt w:val="bullet"/>
      <w:lvlText w:val="•"/>
      <w:lvlJc w:val="left"/>
      <w:pPr>
        <w:ind w:left="2486" w:hanging="356"/>
      </w:pPr>
      <w:rPr>
        <w:rFonts w:hint="default"/>
        <w:lang w:val="tr-TR" w:eastAsia="en-US" w:bidi="ar-SA"/>
      </w:rPr>
    </w:lvl>
    <w:lvl w:ilvl="3" w:tplc="1C960B38">
      <w:numFmt w:val="bullet"/>
      <w:lvlText w:val="•"/>
      <w:lvlJc w:val="left"/>
      <w:pPr>
        <w:ind w:left="3473" w:hanging="356"/>
      </w:pPr>
      <w:rPr>
        <w:rFonts w:hint="default"/>
        <w:lang w:val="tr-TR" w:eastAsia="en-US" w:bidi="ar-SA"/>
      </w:rPr>
    </w:lvl>
    <w:lvl w:ilvl="4" w:tplc="A3A0D224">
      <w:numFmt w:val="bullet"/>
      <w:lvlText w:val="•"/>
      <w:lvlJc w:val="left"/>
      <w:pPr>
        <w:ind w:left="4459" w:hanging="356"/>
      </w:pPr>
      <w:rPr>
        <w:rFonts w:hint="default"/>
        <w:lang w:val="tr-TR" w:eastAsia="en-US" w:bidi="ar-SA"/>
      </w:rPr>
    </w:lvl>
    <w:lvl w:ilvl="5" w:tplc="60C02F40">
      <w:numFmt w:val="bullet"/>
      <w:lvlText w:val="•"/>
      <w:lvlJc w:val="left"/>
      <w:pPr>
        <w:ind w:left="5446" w:hanging="356"/>
      </w:pPr>
      <w:rPr>
        <w:rFonts w:hint="default"/>
        <w:lang w:val="tr-TR" w:eastAsia="en-US" w:bidi="ar-SA"/>
      </w:rPr>
    </w:lvl>
    <w:lvl w:ilvl="6" w:tplc="1D407C2A">
      <w:numFmt w:val="bullet"/>
      <w:lvlText w:val="•"/>
      <w:lvlJc w:val="left"/>
      <w:pPr>
        <w:ind w:left="6432" w:hanging="356"/>
      </w:pPr>
      <w:rPr>
        <w:rFonts w:hint="default"/>
        <w:lang w:val="tr-TR" w:eastAsia="en-US" w:bidi="ar-SA"/>
      </w:rPr>
    </w:lvl>
    <w:lvl w:ilvl="7" w:tplc="B400E126">
      <w:numFmt w:val="bullet"/>
      <w:lvlText w:val="•"/>
      <w:lvlJc w:val="left"/>
      <w:pPr>
        <w:ind w:left="7419" w:hanging="356"/>
      </w:pPr>
      <w:rPr>
        <w:rFonts w:hint="default"/>
        <w:lang w:val="tr-TR" w:eastAsia="en-US" w:bidi="ar-SA"/>
      </w:rPr>
    </w:lvl>
    <w:lvl w:ilvl="8" w:tplc="341C9462">
      <w:numFmt w:val="bullet"/>
      <w:lvlText w:val="•"/>
      <w:lvlJc w:val="left"/>
      <w:pPr>
        <w:ind w:left="8406" w:hanging="356"/>
      </w:pPr>
      <w:rPr>
        <w:rFonts w:hint="default"/>
        <w:lang w:val="tr-TR" w:eastAsia="en-US" w:bidi="ar-SA"/>
      </w:rPr>
    </w:lvl>
  </w:abstractNum>
  <w:abstractNum w:abstractNumId="33" w15:restartNumberingAfterBreak="0">
    <w:nsid w:val="6BA32213"/>
    <w:multiLevelType w:val="hybridMultilevel"/>
    <w:tmpl w:val="DE66A264"/>
    <w:lvl w:ilvl="0" w:tplc="73F4C3CC">
      <w:numFmt w:val="bullet"/>
      <w:lvlText w:val="*"/>
      <w:lvlJc w:val="left"/>
      <w:pPr>
        <w:ind w:left="995" w:hanging="146"/>
      </w:pPr>
      <w:rPr>
        <w:rFonts w:ascii="Segoe UI" w:eastAsia="Segoe UI" w:hAnsi="Segoe UI" w:cs="Segoe UI" w:hint="default"/>
        <w:color w:val="AE1515"/>
        <w:w w:val="100"/>
        <w:sz w:val="21"/>
        <w:szCs w:val="21"/>
        <w:lang w:val="tr-TR" w:eastAsia="en-US" w:bidi="ar-SA"/>
      </w:rPr>
    </w:lvl>
    <w:lvl w:ilvl="1" w:tplc="FDC8AD42">
      <w:numFmt w:val="bullet"/>
      <w:lvlText w:val="•"/>
      <w:lvlJc w:val="left"/>
      <w:pPr>
        <w:ind w:left="1937" w:hanging="146"/>
      </w:pPr>
      <w:rPr>
        <w:rFonts w:hint="default"/>
        <w:lang w:val="tr-TR" w:eastAsia="en-US" w:bidi="ar-SA"/>
      </w:rPr>
    </w:lvl>
    <w:lvl w:ilvl="2" w:tplc="327AEEA2">
      <w:numFmt w:val="bullet"/>
      <w:lvlText w:val="•"/>
      <w:lvlJc w:val="left"/>
      <w:pPr>
        <w:ind w:left="2875" w:hanging="146"/>
      </w:pPr>
      <w:rPr>
        <w:rFonts w:hint="default"/>
        <w:lang w:val="tr-TR" w:eastAsia="en-US" w:bidi="ar-SA"/>
      </w:rPr>
    </w:lvl>
    <w:lvl w:ilvl="3" w:tplc="45EA7316">
      <w:numFmt w:val="bullet"/>
      <w:lvlText w:val="•"/>
      <w:lvlJc w:val="left"/>
      <w:pPr>
        <w:ind w:left="3813" w:hanging="146"/>
      </w:pPr>
      <w:rPr>
        <w:rFonts w:hint="default"/>
        <w:lang w:val="tr-TR" w:eastAsia="en-US" w:bidi="ar-SA"/>
      </w:rPr>
    </w:lvl>
    <w:lvl w:ilvl="4" w:tplc="8F0E8950">
      <w:numFmt w:val="bullet"/>
      <w:lvlText w:val="•"/>
      <w:lvlJc w:val="left"/>
      <w:pPr>
        <w:ind w:left="4751" w:hanging="146"/>
      </w:pPr>
      <w:rPr>
        <w:rFonts w:hint="default"/>
        <w:lang w:val="tr-TR" w:eastAsia="en-US" w:bidi="ar-SA"/>
      </w:rPr>
    </w:lvl>
    <w:lvl w:ilvl="5" w:tplc="4C886D50">
      <w:numFmt w:val="bullet"/>
      <w:lvlText w:val="•"/>
      <w:lvlJc w:val="left"/>
      <w:pPr>
        <w:ind w:left="5689" w:hanging="146"/>
      </w:pPr>
      <w:rPr>
        <w:rFonts w:hint="default"/>
        <w:lang w:val="tr-TR" w:eastAsia="en-US" w:bidi="ar-SA"/>
      </w:rPr>
    </w:lvl>
    <w:lvl w:ilvl="6" w:tplc="38A45DC4">
      <w:numFmt w:val="bullet"/>
      <w:lvlText w:val="•"/>
      <w:lvlJc w:val="left"/>
      <w:pPr>
        <w:ind w:left="6627" w:hanging="146"/>
      </w:pPr>
      <w:rPr>
        <w:rFonts w:hint="default"/>
        <w:lang w:val="tr-TR" w:eastAsia="en-US" w:bidi="ar-SA"/>
      </w:rPr>
    </w:lvl>
    <w:lvl w:ilvl="7" w:tplc="9354703A">
      <w:numFmt w:val="bullet"/>
      <w:lvlText w:val="•"/>
      <w:lvlJc w:val="left"/>
      <w:pPr>
        <w:ind w:left="7565" w:hanging="146"/>
      </w:pPr>
      <w:rPr>
        <w:rFonts w:hint="default"/>
        <w:lang w:val="tr-TR" w:eastAsia="en-US" w:bidi="ar-SA"/>
      </w:rPr>
    </w:lvl>
    <w:lvl w:ilvl="8" w:tplc="C0EA5F7E">
      <w:numFmt w:val="bullet"/>
      <w:lvlText w:val="•"/>
      <w:lvlJc w:val="left"/>
      <w:pPr>
        <w:ind w:left="8503" w:hanging="146"/>
      </w:pPr>
      <w:rPr>
        <w:rFonts w:hint="default"/>
        <w:lang w:val="tr-TR" w:eastAsia="en-US" w:bidi="ar-SA"/>
      </w:rPr>
    </w:lvl>
  </w:abstractNum>
  <w:abstractNum w:abstractNumId="34" w15:restartNumberingAfterBreak="0">
    <w:nsid w:val="75063345"/>
    <w:multiLevelType w:val="hybridMultilevel"/>
    <w:tmpl w:val="E5DE1BD0"/>
    <w:lvl w:ilvl="0" w:tplc="1B6C76F4">
      <w:start w:val="1"/>
      <w:numFmt w:val="decimal"/>
      <w:lvlText w:val="(%1)"/>
      <w:lvlJc w:val="left"/>
      <w:pPr>
        <w:ind w:left="1845" w:hanging="360"/>
      </w:pPr>
      <w:rPr>
        <w:rFonts w:hint="default"/>
        <w:color w:val="242424"/>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5" w15:restartNumberingAfterBreak="0">
    <w:nsid w:val="76475CFB"/>
    <w:multiLevelType w:val="hybridMultilevel"/>
    <w:tmpl w:val="BC54700C"/>
    <w:lvl w:ilvl="0" w:tplc="F662D156">
      <w:start w:val="46"/>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5C861530">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57EC5716">
      <w:numFmt w:val="bullet"/>
      <w:lvlText w:val="•"/>
      <w:lvlJc w:val="left"/>
      <w:pPr>
        <w:ind w:left="2486" w:hanging="356"/>
      </w:pPr>
      <w:rPr>
        <w:rFonts w:hint="default"/>
        <w:lang w:val="tr-TR" w:eastAsia="en-US" w:bidi="ar-SA"/>
      </w:rPr>
    </w:lvl>
    <w:lvl w:ilvl="3" w:tplc="4C942D44">
      <w:numFmt w:val="bullet"/>
      <w:lvlText w:val="•"/>
      <w:lvlJc w:val="left"/>
      <w:pPr>
        <w:ind w:left="3473" w:hanging="356"/>
      </w:pPr>
      <w:rPr>
        <w:rFonts w:hint="default"/>
        <w:lang w:val="tr-TR" w:eastAsia="en-US" w:bidi="ar-SA"/>
      </w:rPr>
    </w:lvl>
    <w:lvl w:ilvl="4" w:tplc="E58CB8A4">
      <w:numFmt w:val="bullet"/>
      <w:lvlText w:val="•"/>
      <w:lvlJc w:val="left"/>
      <w:pPr>
        <w:ind w:left="4459" w:hanging="356"/>
      </w:pPr>
      <w:rPr>
        <w:rFonts w:hint="default"/>
        <w:lang w:val="tr-TR" w:eastAsia="en-US" w:bidi="ar-SA"/>
      </w:rPr>
    </w:lvl>
    <w:lvl w:ilvl="5" w:tplc="1EB0B628">
      <w:numFmt w:val="bullet"/>
      <w:lvlText w:val="•"/>
      <w:lvlJc w:val="left"/>
      <w:pPr>
        <w:ind w:left="5446" w:hanging="356"/>
      </w:pPr>
      <w:rPr>
        <w:rFonts w:hint="default"/>
        <w:lang w:val="tr-TR" w:eastAsia="en-US" w:bidi="ar-SA"/>
      </w:rPr>
    </w:lvl>
    <w:lvl w:ilvl="6" w:tplc="D18A53F2">
      <w:numFmt w:val="bullet"/>
      <w:lvlText w:val="•"/>
      <w:lvlJc w:val="left"/>
      <w:pPr>
        <w:ind w:left="6432" w:hanging="356"/>
      </w:pPr>
      <w:rPr>
        <w:rFonts w:hint="default"/>
        <w:lang w:val="tr-TR" w:eastAsia="en-US" w:bidi="ar-SA"/>
      </w:rPr>
    </w:lvl>
    <w:lvl w:ilvl="7" w:tplc="BC36D320">
      <w:numFmt w:val="bullet"/>
      <w:lvlText w:val="•"/>
      <w:lvlJc w:val="left"/>
      <w:pPr>
        <w:ind w:left="7419" w:hanging="356"/>
      </w:pPr>
      <w:rPr>
        <w:rFonts w:hint="default"/>
        <w:lang w:val="tr-TR" w:eastAsia="en-US" w:bidi="ar-SA"/>
      </w:rPr>
    </w:lvl>
    <w:lvl w:ilvl="8" w:tplc="25E88308">
      <w:numFmt w:val="bullet"/>
      <w:lvlText w:val="•"/>
      <w:lvlJc w:val="left"/>
      <w:pPr>
        <w:ind w:left="8406" w:hanging="356"/>
      </w:pPr>
      <w:rPr>
        <w:rFonts w:hint="default"/>
        <w:lang w:val="tr-TR" w:eastAsia="en-US" w:bidi="ar-SA"/>
      </w:rPr>
    </w:lvl>
  </w:abstractNum>
  <w:abstractNum w:abstractNumId="36" w15:restartNumberingAfterBreak="0">
    <w:nsid w:val="77053F3C"/>
    <w:multiLevelType w:val="hybridMultilevel"/>
    <w:tmpl w:val="C2D4F492"/>
    <w:lvl w:ilvl="0" w:tplc="0856487A">
      <w:start w:val="1"/>
      <w:numFmt w:val="decimal"/>
      <w:lvlText w:val="(%1)"/>
      <w:lvlJc w:val="left"/>
      <w:pPr>
        <w:ind w:left="1845" w:hanging="360"/>
      </w:pPr>
      <w:rPr>
        <w:rFonts w:hint="default"/>
        <w:color w:val="242424"/>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7" w15:restartNumberingAfterBreak="0">
    <w:nsid w:val="78506F2E"/>
    <w:multiLevelType w:val="hybridMultilevel"/>
    <w:tmpl w:val="2DB29092"/>
    <w:lvl w:ilvl="0" w:tplc="A8E278A0">
      <w:start w:val="1"/>
      <w:numFmt w:val="bullet"/>
      <w:lvlText w:val=""/>
      <w:lvlPicBulletId w:val="0"/>
      <w:lvlJc w:val="left"/>
      <w:pPr>
        <w:tabs>
          <w:tab w:val="num" w:pos="720"/>
        </w:tabs>
        <w:ind w:left="720" w:hanging="360"/>
      </w:pPr>
      <w:rPr>
        <w:rFonts w:ascii="Symbol" w:hAnsi="Symbol" w:hint="default"/>
      </w:rPr>
    </w:lvl>
    <w:lvl w:ilvl="1" w:tplc="FAB6BDA6" w:tentative="1">
      <w:start w:val="1"/>
      <w:numFmt w:val="bullet"/>
      <w:lvlText w:val=""/>
      <w:lvlJc w:val="left"/>
      <w:pPr>
        <w:tabs>
          <w:tab w:val="num" w:pos="1440"/>
        </w:tabs>
        <w:ind w:left="1440" w:hanging="360"/>
      </w:pPr>
      <w:rPr>
        <w:rFonts w:ascii="Symbol" w:hAnsi="Symbol" w:hint="default"/>
      </w:rPr>
    </w:lvl>
    <w:lvl w:ilvl="2" w:tplc="00923F7E" w:tentative="1">
      <w:start w:val="1"/>
      <w:numFmt w:val="bullet"/>
      <w:lvlText w:val=""/>
      <w:lvlJc w:val="left"/>
      <w:pPr>
        <w:tabs>
          <w:tab w:val="num" w:pos="2160"/>
        </w:tabs>
        <w:ind w:left="2160" w:hanging="360"/>
      </w:pPr>
      <w:rPr>
        <w:rFonts w:ascii="Symbol" w:hAnsi="Symbol" w:hint="default"/>
      </w:rPr>
    </w:lvl>
    <w:lvl w:ilvl="3" w:tplc="42145EF4" w:tentative="1">
      <w:start w:val="1"/>
      <w:numFmt w:val="bullet"/>
      <w:lvlText w:val=""/>
      <w:lvlJc w:val="left"/>
      <w:pPr>
        <w:tabs>
          <w:tab w:val="num" w:pos="2880"/>
        </w:tabs>
        <w:ind w:left="2880" w:hanging="360"/>
      </w:pPr>
      <w:rPr>
        <w:rFonts w:ascii="Symbol" w:hAnsi="Symbol" w:hint="default"/>
      </w:rPr>
    </w:lvl>
    <w:lvl w:ilvl="4" w:tplc="09B0DED0" w:tentative="1">
      <w:start w:val="1"/>
      <w:numFmt w:val="bullet"/>
      <w:lvlText w:val=""/>
      <w:lvlJc w:val="left"/>
      <w:pPr>
        <w:tabs>
          <w:tab w:val="num" w:pos="3600"/>
        </w:tabs>
        <w:ind w:left="3600" w:hanging="360"/>
      </w:pPr>
      <w:rPr>
        <w:rFonts w:ascii="Symbol" w:hAnsi="Symbol" w:hint="default"/>
      </w:rPr>
    </w:lvl>
    <w:lvl w:ilvl="5" w:tplc="51B642B2" w:tentative="1">
      <w:start w:val="1"/>
      <w:numFmt w:val="bullet"/>
      <w:lvlText w:val=""/>
      <w:lvlJc w:val="left"/>
      <w:pPr>
        <w:tabs>
          <w:tab w:val="num" w:pos="4320"/>
        </w:tabs>
        <w:ind w:left="4320" w:hanging="360"/>
      </w:pPr>
      <w:rPr>
        <w:rFonts w:ascii="Symbol" w:hAnsi="Symbol" w:hint="default"/>
      </w:rPr>
    </w:lvl>
    <w:lvl w:ilvl="6" w:tplc="0C14A290" w:tentative="1">
      <w:start w:val="1"/>
      <w:numFmt w:val="bullet"/>
      <w:lvlText w:val=""/>
      <w:lvlJc w:val="left"/>
      <w:pPr>
        <w:tabs>
          <w:tab w:val="num" w:pos="5040"/>
        </w:tabs>
        <w:ind w:left="5040" w:hanging="360"/>
      </w:pPr>
      <w:rPr>
        <w:rFonts w:ascii="Symbol" w:hAnsi="Symbol" w:hint="default"/>
      </w:rPr>
    </w:lvl>
    <w:lvl w:ilvl="7" w:tplc="DBE6BEFC" w:tentative="1">
      <w:start w:val="1"/>
      <w:numFmt w:val="bullet"/>
      <w:lvlText w:val=""/>
      <w:lvlJc w:val="left"/>
      <w:pPr>
        <w:tabs>
          <w:tab w:val="num" w:pos="5760"/>
        </w:tabs>
        <w:ind w:left="5760" w:hanging="360"/>
      </w:pPr>
      <w:rPr>
        <w:rFonts w:ascii="Symbol" w:hAnsi="Symbol" w:hint="default"/>
      </w:rPr>
    </w:lvl>
    <w:lvl w:ilvl="8" w:tplc="75942A6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9336F05"/>
    <w:multiLevelType w:val="hybridMultilevel"/>
    <w:tmpl w:val="D376F99A"/>
    <w:lvl w:ilvl="0" w:tplc="205E3B5E">
      <w:start w:val="15"/>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CD467D4C">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2CE262A2">
      <w:numFmt w:val="bullet"/>
      <w:lvlText w:val="•"/>
      <w:lvlJc w:val="left"/>
      <w:pPr>
        <w:ind w:left="2486" w:hanging="356"/>
      </w:pPr>
      <w:rPr>
        <w:rFonts w:hint="default"/>
        <w:lang w:val="tr-TR" w:eastAsia="en-US" w:bidi="ar-SA"/>
      </w:rPr>
    </w:lvl>
    <w:lvl w:ilvl="3" w:tplc="73D65F26">
      <w:numFmt w:val="bullet"/>
      <w:lvlText w:val="•"/>
      <w:lvlJc w:val="left"/>
      <w:pPr>
        <w:ind w:left="3473" w:hanging="356"/>
      </w:pPr>
      <w:rPr>
        <w:rFonts w:hint="default"/>
        <w:lang w:val="tr-TR" w:eastAsia="en-US" w:bidi="ar-SA"/>
      </w:rPr>
    </w:lvl>
    <w:lvl w:ilvl="4" w:tplc="96DC14FC">
      <w:numFmt w:val="bullet"/>
      <w:lvlText w:val="•"/>
      <w:lvlJc w:val="left"/>
      <w:pPr>
        <w:ind w:left="4459" w:hanging="356"/>
      </w:pPr>
      <w:rPr>
        <w:rFonts w:hint="default"/>
        <w:lang w:val="tr-TR" w:eastAsia="en-US" w:bidi="ar-SA"/>
      </w:rPr>
    </w:lvl>
    <w:lvl w:ilvl="5" w:tplc="7196F316">
      <w:numFmt w:val="bullet"/>
      <w:lvlText w:val="•"/>
      <w:lvlJc w:val="left"/>
      <w:pPr>
        <w:ind w:left="5446" w:hanging="356"/>
      </w:pPr>
      <w:rPr>
        <w:rFonts w:hint="default"/>
        <w:lang w:val="tr-TR" w:eastAsia="en-US" w:bidi="ar-SA"/>
      </w:rPr>
    </w:lvl>
    <w:lvl w:ilvl="6" w:tplc="4530ACCE">
      <w:numFmt w:val="bullet"/>
      <w:lvlText w:val="•"/>
      <w:lvlJc w:val="left"/>
      <w:pPr>
        <w:ind w:left="6432" w:hanging="356"/>
      </w:pPr>
      <w:rPr>
        <w:rFonts w:hint="default"/>
        <w:lang w:val="tr-TR" w:eastAsia="en-US" w:bidi="ar-SA"/>
      </w:rPr>
    </w:lvl>
    <w:lvl w:ilvl="7" w:tplc="E5824630">
      <w:numFmt w:val="bullet"/>
      <w:lvlText w:val="•"/>
      <w:lvlJc w:val="left"/>
      <w:pPr>
        <w:ind w:left="7419" w:hanging="356"/>
      </w:pPr>
      <w:rPr>
        <w:rFonts w:hint="default"/>
        <w:lang w:val="tr-TR" w:eastAsia="en-US" w:bidi="ar-SA"/>
      </w:rPr>
    </w:lvl>
    <w:lvl w:ilvl="8" w:tplc="02F8272A">
      <w:numFmt w:val="bullet"/>
      <w:lvlText w:val="•"/>
      <w:lvlJc w:val="left"/>
      <w:pPr>
        <w:ind w:left="8406" w:hanging="356"/>
      </w:pPr>
      <w:rPr>
        <w:rFonts w:hint="default"/>
        <w:lang w:val="tr-TR" w:eastAsia="en-US" w:bidi="ar-SA"/>
      </w:rPr>
    </w:lvl>
  </w:abstractNum>
  <w:abstractNum w:abstractNumId="39" w15:restartNumberingAfterBreak="0">
    <w:nsid w:val="7A0F5B50"/>
    <w:multiLevelType w:val="hybridMultilevel"/>
    <w:tmpl w:val="9CB659B2"/>
    <w:lvl w:ilvl="0" w:tplc="2A9E69DE">
      <w:start w:val="1"/>
      <w:numFmt w:val="decimal"/>
      <w:lvlText w:val="(%1)"/>
      <w:lvlJc w:val="left"/>
      <w:pPr>
        <w:ind w:left="1490" w:hanging="356"/>
      </w:pPr>
      <w:rPr>
        <w:rFonts w:ascii="Segoe UI" w:eastAsia="Segoe UI" w:hAnsi="Segoe UI" w:cs="Segoe UI" w:hint="default"/>
        <w:color w:val="242424"/>
        <w:w w:val="100"/>
        <w:sz w:val="21"/>
        <w:szCs w:val="21"/>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BE4F6E"/>
    <w:multiLevelType w:val="hybridMultilevel"/>
    <w:tmpl w:val="CD9EC966"/>
    <w:lvl w:ilvl="0" w:tplc="D56E5BD8">
      <w:start w:val="2"/>
      <w:numFmt w:val="decimal"/>
      <w:lvlText w:val="(%1)"/>
      <w:lvlJc w:val="left"/>
      <w:pPr>
        <w:ind w:left="1851" w:hanging="360"/>
      </w:pPr>
      <w:rPr>
        <w:rFonts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41" w15:restartNumberingAfterBreak="0">
    <w:nsid w:val="7D2E2B9A"/>
    <w:multiLevelType w:val="hybridMultilevel"/>
    <w:tmpl w:val="3340A344"/>
    <w:lvl w:ilvl="0" w:tplc="454E58DA">
      <w:start w:val="1"/>
      <w:numFmt w:val="decimal"/>
      <w:lvlText w:val="(%1)"/>
      <w:lvlJc w:val="left"/>
      <w:pPr>
        <w:ind w:left="1494" w:hanging="360"/>
      </w:pPr>
      <w:rPr>
        <w:rFonts w:hint="default"/>
        <w:color w:val="2424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2"/>
  </w:num>
  <w:num w:numId="2">
    <w:abstractNumId w:val="35"/>
  </w:num>
  <w:num w:numId="3">
    <w:abstractNumId w:val="7"/>
  </w:num>
  <w:num w:numId="4">
    <w:abstractNumId w:val="20"/>
  </w:num>
  <w:num w:numId="5">
    <w:abstractNumId w:val="19"/>
  </w:num>
  <w:num w:numId="6">
    <w:abstractNumId w:val="21"/>
  </w:num>
  <w:num w:numId="7">
    <w:abstractNumId w:val="38"/>
  </w:num>
  <w:num w:numId="8">
    <w:abstractNumId w:val="30"/>
  </w:num>
  <w:num w:numId="9">
    <w:abstractNumId w:val="29"/>
  </w:num>
  <w:num w:numId="10">
    <w:abstractNumId w:val="33"/>
  </w:num>
  <w:num w:numId="11">
    <w:abstractNumId w:val="5"/>
  </w:num>
  <w:num w:numId="12">
    <w:abstractNumId w:val="22"/>
  </w:num>
  <w:num w:numId="13">
    <w:abstractNumId w:val="15"/>
  </w:num>
  <w:num w:numId="14">
    <w:abstractNumId w:val="39"/>
  </w:num>
  <w:num w:numId="15">
    <w:abstractNumId w:val="13"/>
  </w:num>
  <w:num w:numId="16">
    <w:abstractNumId w:val="41"/>
  </w:num>
  <w:num w:numId="17">
    <w:abstractNumId w:val="12"/>
  </w:num>
  <w:num w:numId="18">
    <w:abstractNumId w:val="14"/>
  </w:num>
  <w:num w:numId="19">
    <w:abstractNumId w:val="10"/>
  </w:num>
  <w:num w:numId="20">
    <w:abstractNumId w:val="26"/>
  </w:num>
  <w:num w:numId="21">
    <w:abstractNumId w:val="24"/>
  </w:num>
  <w:num w:numId="22">
    <w:abstractNumId w:val="0"/>
  </w:num>
  <w:num w:numId="23">
    <w:abstractNumId w:val="17"/>
  </w:num>
  <w:num w:numId="24">
    <w:abstractNumId w:val="8"/>
  </w:num>
  <w:num w:numId="25">
    <w:abstractNumId w:val="34"/>
  </w:num>
  <w:num w:numId="26">
    <w:abstractNumId w:val="36"/>
  </w:num>
  <w:num w:numId="27">
    <w:abstractNumId w:val="31"/>
  </w:num>
  <w:num w:numId="28">
    <w:abstractNumId w:val="6"/>
  </w:num>
  <w:num w:numId="29">
    <w:abstractNumId w:val="25"/>
  </w:num>
  <w:num w:numId="30">
    <w:abstractNumId w:val="16"/>
  </w:num>
  <w:num w:numId="31">
    <w:abstractNumId w:val="18"/>
  </w:num>
  <w:num w:numId="32">
    <w:abstractNumId w:val="11"/>
  </w:num>
  <w:num w:numId="33">
    <w:abstractNumId w:val="1"/>
  </w:num>
  <w:num w:numId="34">
    <w:abstractNumId w:val="40"/>
  </w:num>
  <w:num w:numId="35">
    <w:abstractNumId w:val="23"/>
  </w:num>
  <w:num w:numId="36">
    <w:abstractNumId w:val="3"/>
  </w:num>
  <w:num w:numId="37">
    <w:abstractNumId w:val="27"/>
  </w:num>
  <w:num w:numId="38">
    <w:abstractNumId w:val="2"/>
  </w:num>
  <w:num w:numId="39">
    <w:abstractNumId w:val="28"/>
  </w:num>
  <w:num w:numId="40">
    <w:abstractNumId w:val="4"/>
  </w:num>
  <w:num w:numId="41">
    <w:abstractNumId w:val="3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15"/>
    <w:rsid w:val="00076950"/>
    <w:rsid w:val="000A696C"/>
    <w:rsid w:val="000A6E3F"/>
    <w:rsid w:val="000C3915"/>
    <w:rsid w:val="000E5132"/>
    <w:rsid w:val="001009F4"/>
    <w:rsid w:val="001078DB"/>
    <w:rsid w:val="00142387"/>
    <w:rsid w:val="001669F7"/>
    <w:rsid w:val="00173DA0"/>
    <w:rsid w:val="001921A9"/>
    <w:rsid w:val="001927DC"/>
    <w:rsid w:val="001A378C"/>
    <w:rsid w:val="001C6AEE"/>
    <w:rsid w:val="00212D2C"/>
    <w:rsid w:val="00254235"/>
    <w:rsid w:val="002A4571"/>
    <w:rsid w:val="002F73A4"/>
    <w:rsid w:val="003020FD"/>
    <w:rsid w:val="00307855"/>
    <w:rsid w:val="00315734"/>
    <w:rsid w:val="00322CD3"/>
    <w:rsid w:val="003547B8"/>
    <w:rsid w:val="003A4076"/>
    <w:rsid w:val="003C35BB"/>
    <w:rsid w:val="003C41EF"/>
    <w:rsid w:val="003D0EE4"/>
    <w:rsid w:val="003D6414"/>
    <w:rsid w:val="003E582E"/>
    <w:rsid w:val="003E6065"/>
    <w:rsid w:val="00433F33"/>
    <w:rsid w:val="004739E1"/>
    <w:rsid w:val="004B15F7"/>
    <w:rsid w:val="004D12B3"/>
    <w:rsid w:val="00510984"/>
    <w:rsid w:val="00525C2A"/>
    <w:rsid w:val="00560A72"/>
    <w:rsid w:val="005706F7"/>
    <w:rsid w:val="005C304C"/>
    <w:rsid w:val="005C519B"/>
    <w:rsid w:val="00626AE0"/>
    <w:rsid w:val="00627028"/>
    <w:rsid w:val="00647BCA"/>
    <w:rsid w:val="006A3288"/>
    <w:rsid w:val="006B6C34"/>
    <w:rsid w:val="00713EBC"/>
    <w:rsid w:val="007361F9"/>
    <w:rsid w:val="0075741F"/>
    <w:rsid w:val="00763A3F"/>
    <w:rsid w:val="00775448"/>
    <w:rsid w:val="00795AC0"/>
    <w:rsid w:val="007B5EC6"/>
    <w:rsid w:val="007C37A7"/>
    <w:rsid w:val="007F5AE1"/>
    <w:rsid w:val="008409A9"/>
    <w:rsid w:val="00877A82"/>
    <w:rsid w:val="0088424B"/>
    <w:rsid w:val="0089510F"/>
    <w:rsid w:val="008B1C5F"/>
    <w:rsid w:val="008E1947"/>
    <w:rsid w:val="009640AF"/>
    <w:rsid w:val="00993737"/>
    <w:rsid w:val="009A5CE2"/>
    <w:rsid w:val="009E06ED"/>
    <w:rsid w:val="009E3D70"/>
    <w:rsid w:val="00A54237"/>
    <w:rsid w:val="00A629E8"/>
    <w:rsid w:val="00A65F5E"/>
    <w:rsid w:val="00A747AE"/>
    <w:rsid w:val="00AC4A19"/>
    <w:rsid w:val="00B179BE"/>
    <w:rsid w:val="00B325C4"/>
    <w:rsid w:val="00B630A6"/>
    <w:rsid w:val="00B64D9C"/>
    <w:rsid w:val="00B70003"/>
    <w:rsid w:val="00BA06A7"/>
    <w:rsid w:val="00BA3992"/>
    <w:rsid w:val="00BD5E76"/>
    <w:rsid w:val="00C2139B"/>
    <w:rsid w:val="00C473F3"/>
    <w:rsid w:val="00C6778C"/>
    <w:rsid w:val="00C9170C"/>
    <w:rsid w:val="00CA1DD5"/>
    <w:rsid w:val="00CC1F05"/>
    <w:rsid w:val="00CC3D07"/>
    <w:rsid w:val="00CD4B89"/>
    <w:rsid w:val="00CE11BE"/>
    <w:rsid w:val="00CE29AA"/>
    <w:rsid w:val="00D02E6B"/>
    <w:rsid w:val="00DA2D46"/>
    <w:rsid w:val="00DE3D57"/>
    <w:rsid w:val="00DE6F78"/>
    <w:rsid w:val="00E35ADD"/>
    <w:rsid w:val="00E92D14"/>
    <w:rsid w:val="00E930A6"/>
    <w:rsid w:val="00EA0FEC"/>
    <w:rsid w:val="00EA6A31"/>
    <w:rsid w:val="00ED1529"/>
    <w:rsid w:val="00F15EE8"/>
    <w:rsid w:val="00F4198F"/>
    <w:rsid w:val="00F513F4"/>
    <w:rsid w:val="00FB45CB"/>
    <w:rsid w:val="00FC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F2EC1"/>
  <w15:docId w15:val="{CE7CF521-91D0-4717-B4BC-0C380E64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27DC"/>
    <w:rPr>
      <w:rFonts w:ascii="Segoe UI" w:eastAsia="Segoe UI" w:hAnsi="Segoe UI" w:cs="Segoe UI"/>
      <w:lang w:val="tr-TR"/>
    </w:rPr>
  </w:style>
  <w:style w:type="paragraph" w:styleId="Balk1">
    <w:name w:val="heading 1"/>
    <w:basedOn w:val="Normal"/>
    <w:uiPriority w:val="1"/>
    <w:qFormat/>
    <w:pPr>
      <w:spacing w:before="106"/>
      <w:ind w:left="865"/>
      <w:outlineLvl w:val="0"/>
    </w:pPr>
    <w:rPr>
      <w:sz w:val="31"/>
      <w:szCs w:val="31"/>
    </w:rPr>
  </w:style>
  <w:style w:type="paragraph" w:styleId="Balk2">
    <w:name w:val="heading 2"/>
    <w:basedOn w:val="Normal"/>
    <w:link w:val="Balk2Char"/>
    <w:uiPriority w:val="1"/>
    <w:qFormat/>
    <w:pPr>
      <w:spacing w:before="106"/>
      <w:ind w:left="1135" w:hanging="421"/>
      <w:outlineLvl w:val="1"/>
    </w:pPr>
    <w:rPr>
      <w:sz w:val="25"/>
      <w:szCs w:val="2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1"/>
      <w:szCs w:val="21"/>
    </w:rPr>
  </w:style>
  <w:style w:type="paragraph" w:styleId="KonuBal">
    <w:name w:val="Title"/>
    <w:basedOn w:val="Normal"/>
    <w:uiPriority w:val="1"/>
    <w:qFormat/>
    <w:pPr>
      <w:spacing w:before="5"/>
      <w:ind w:left="865"/>
    </w:pPr>
    <w:rPr>
      <w:sz w:val="54"/>
      <w:szCs w:val="54"/>
    </w:rPr>
  </w:style>
  <w:style w:type="paragraph" w:styleId="ListeParagraf">
    <w:name w:val="List Paragraph"/>
    <w:basedOn w:val="Normal"/>
    <w:uiPriority w:val="1"/>
    <w:qFormat/>
    <w:pPr>
      <w:spacing w:line="240" w:lineRule="exact"/>
      <w:ind w:left="1491" w:hanging="357"/>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C9170C"/>
    <w:rPr>
      <w:sz w:val="16"/>
      <w:szCs w:val="16"/>
    </w:rPr>
  </w:style>
  <w:style w:type="paragraph" w:styleId="AklamaMetni">
    <w:name w:val="annotation text"/>
    <w:basedOn w:val="Normal"/>
    <w:link w:val="AklamaMetniChar"/>
    <w:uiPriority w:val="99"/>
    <w:semiHidden/>
    <w:unhideWhenUsed/>
    <w:rsid w:val="00C9170C"/>
    <w:rPr>
      <w:sz w:val="20"/>
      <w:szCs w:val="20"/>
    </w:rPr>
  </w:style>
  <w:style w:type="character" w:customStyle="1" w:styleId="AklamaMetniChar">
    <w:name w:val="Açıklama Metni Char"/>
    <w:basedOn w:val="VarsaylanParagrafYazTipi"/>
    <w:link w:val="AklamaMetni"/>
    <w:uiPriority w:val="99"/>
    <w:semiHidden/>
    <w:rsid w:val="00C9170C"/>
    <w:rPr>
      <w:rFonts w:ascii="Segoe UI" w:eastAsia="Segoe UI" w:hAnsi="Segoe UI" w:cs="Segoe UI"/>
      <w:sz w:val="20"/>
      <w:szCs w:val="20"/>
      <w:lang w:val="tr-TR"/>
    </w:rPr>
  </w:style>
  <w:style w:type="paragraph" w:styleId="AklamaKonusu">
    <w:name w:val="annotation subject"/>
    <w:basedOn w:val="AklamaMetni"/>
    <w:next w:val="AklamaMetni"/>
    <w:link w:val="AklamaKonusuChar"/>
    <w:uiPriority w:val="99"/>
    <w:semiHidden/>
    <w:unhideWhenUsed/>
    <w:rsid w:val="00C9170C"/>
    <w:rPr>
      <w:b/>
      <w:bCs/>
    </w:rPr>
  </w:style>
  <w:style w:type="character" w:customStyle="1" w:styleId="AklamaKonusuChar">
    <w:name w:val="Açıklama Konusu Char"/>
    <w:basedOn w:val="AklamaMetniChar"/>
    <w:link w:val="AklamaKonusu"/>
    <w:uiPriority w:val="99"/>
    <w:semiHidden/>
    <w:rsid w:val="00C9170C"/>
    <w:rPr>
      <w:rFonts w:ascii="Segoe UI" w:eastAsia="Segoe UI" w:hAnsi="Segoe UI" w:cs="Segoe UI"/>
      <w:b/>
      <w:bCs/>
      <w:sz w:val="20"/>
      <w:szCs w:val="20"/>
      <w:lang w:val="tr-TR"/>
    </w:rPr>
  </w:style>
  <w:style w:type="paragraph" w:styleId="BalonMetni">
    <w:name w:val="Balloon Text"/>
    <w:basedOn w:val="Normal"/>
    <w:link w:val="BalonMetniChar"/>
    <w:uiPriority w:val="99"/>
    <w:semiHidden/>
    <w:unhideWhenUsed/>
    <w:rsid w:val="00C9170C"/>
    <w:rPr>
      <w:sz w:val="18"/>
      <w:szCs w:val="18"/>
    </w:rPr>
  </w:style>
  <w:style w:type="character" w:customStyle="1" w:styleId="BalonMetniChar">
    <w:name w:val="Balon Metni Char"/>
    <w:basedOn w:val="VarsaylanParagrafYazTipi"/>
    <w:link w:val="BalonMetni"/>
    <w:uiPriority w:val="99"/>
    <w:semiHidden/>
    <w:rsid w:val="00C9170C"/>
    <w:rPr>
      <w:rFonts w:ascii="Segoe UI" w:eastAsia="Segoe UI" w:hAnsi="Segoe UI" w:cs="Segoe UI"/>
      <w:sz w:val="18"/>
      <w:szCs w:val="18"/>
      <w:lang w:val="tr-TR"/>
    </w:rPr>
  </w:style>
  <w:style w:type="character" w:styleId="Kpr">
    <w:name w:val="Hyperlink"/>
    <w:basedOn w:val="VarsaylanParagrafYazTipi"/>
    <w:uiPriority w:val="99"/>
    <w:unhideWhenUsed/>
    <w:rsid w:val="00076950"/>
    <w:rPr>
      <w:color w:val="0000FF" w:themeColor="hyperlink"/>
      <w:u w:val="single"/>
    </w:rPr>
  </w:style>
  <w:style w:type="paragraph" w:styleId="stBilgi">
    <w:name w:val="header"/>
    <w:basedOn w:val="Normal"/>
    <w:link w:val="stBilgiChar"/>
    <w:uiPriority w:val="99"/>
    <w:unhideWhenUsed/>
    <w:rsid w:val="005706F7"/>
    <w:pPr>
      <w:tabs>
        <w:tab w:val="center" w:pos="4703"/>
        <w:tab w:val="right" w:pos="9406"/>
      </w:tabs>
    </w:pPr>
  </w:style>
  <w:style w:type="character" w:customStyle="1" w:styleId="stBilgiChar">
    <w:name w:val="Üst Bilgi Char"/>
    <w:basedOn w:val="VarsaylanParagrafYazTipi"/>
    <w:link w:val="stBilgi"/>
    <w:uiPriority w:val="99"/>
    <w:rsid w:val="005706F7"/>
    <w:rPr>
      <w:rFonts w:ascii="Segoe UI" w:eastAsia="Segoe UI" w:hAnsi="Segoe UI" w:cs="Segoe UI"/>
      <w:lang w:val="tr-TR"/>
    </w:rPr>
  </w:style>
  <w:style w:type="paragraph" w:styleId="AltBilgi">
    <w:name w:val="footer"/>
    <w:basedOn w:val="Normal"/>
    <w:link w:val="AltBilgiChar"/>
    <w:uiPriority w:val="99"/>
    <w:unhideWhenUsed/>
    <w:rsid w:val="005706F7"/>
    <w:pPr>
      <w:tabs>
        <w:tab w:val="center" w:pos="4703"/>
        <w:tab w:val="right" w:pos="9406"/>
      </w:tabs>
    </w:pPr>
  </w:style>
  <w:style w:type="character" w:customStyle="1" w:styleId="AltBilgiChar">
    <w:name w:val="Alt Bilgi Char"/>
    <w:basedOn w:val="VarsaylanParagrafYazTipi"/>
    <w:link w:val="AltBilgi"/>
    <w:uiPriority w:val="99"/>
    <w:rsid w:val="005706F7"/>
    <w:rPr>
      <w:rFonts w:ascii="Segoe UI" w:eastAsia="Segoe UI" w:hAnsi="Segoe UI" w:cs="Segoe UI"/>
      <w:lang w:val="tr-TR"/>
    </w:rPr>
  </w:style>
  <w:style w:type="paragraph" w:customStyle="1" w:styleId="Default">
    <w:name w:val="Default"/>
    <w:rsid w:val="005706F7"/>
    <w:pPr>
      <w:widowControl/>
      <w:adjustRightInd w:val="0"/>
    </w:pPr>
    <w:rPr>
      <w:rFonts w:ascii="Segoe UI" w:hAnsi="Segoe UI" w:cs="Segoe UI"/>
      <w:color w:val="000000"/>
      <w:sz w:val="24"/>
      <w:szCs w:val="24"/>
    </w:rPr>
  </w:style>
  <w:style w:type="character" w:customStyle="1" w:styleId="GvdeMetniChar">
    <w:name w:val="Gövde Metni Char"/>
    <w:basedOn w:val="VarsaylanParagrafYazTipi"/>
    <w:link w:val="GvdeMetni"/>
    <w:uiPriority w:val="1"/>
    <w:rsid w:val="00212D2C"/>
    <w:rPr>
      <w:rFonts w:ascii="Segoe UI" w:eastAsia="Segoe UI" w:hAnsi="Segoe UI" w:cs="Segoe UI"/>
      <w:sz w:val="21"/>
      <w:szCs w:val="21"/>
      <w:lang w:val="tr-TR"/>
    </w:rPr>
  </w:style>
  <w:style w:type="character" w:customStyle="1" w:styleId="Balk2Char">
    <w:name w:val="Başlık 2 Char"/>
    <w:basedOn w:val="VarsaylanParagrafYazTipi"/>
    <w:link w:val="Balk2"/>
    <w:uiPriority w:val="1"/>
    <w:rsid w:val="003D6414"/>
    <w:rPr>
      <w:rFonts w:ascii="Segoe UI" w:eastAsia="Segoe UI" w:hAnsi="Segoe UI" w:cs="Segoe UI"/>
      <w:sz w:val="25"/>
      <w:szCs w:val="25"/>
      <w:lang w:val="tr-TR"/>
    </w:rPr>
  </w:style>
  <w:style w:type="character" w:customStyle="1" w:styleId="UnresolvedMention">
    <w:name w:val="Unresolved Mention"/>
    <w:basedOn w:val="VarsaylanParagrafYazTipi"/>
    <w:uiPriority w:val="99"/>
    <w:semiHidden/>
    <w:unhideWhenUsed/>
    <w:rsid w:val="004D12B3"/>
    <w:rPr>
      <w:color w:val="605E5C"/>
      <w:shd w:val="clear" w:color="auto" w:fill="E1DFDD"/>
    </w:rPr>
  </w:style>
  <w:style w:type="character" w:styleId="zlenenKpr">
    <w:name w:val="FollowedHyperlink"/>
    <w:basedOn w:val="VarsaylanParagrafYazTipi"/>
    <w:uiPriority w:val="99"/>
    <w:semiHidden/>
    <w:unhideWhenUsed/>
    <w:rsid w:val="00A54237"/>
    <w:rPr>
      <w:color w:val="800080" w:themeColor="followedHyperlink"/>
      <w:u w:val="single"/>
    </w:rPr>
  </w:style>
  <w:style w:type="character" w:customStyle="1" w:styleId="rynqvb">
    <w:name w:val="rynqvb"/>
    <w:basedOn w:val="VarsaylanParagrafYazTipi"/>
    <w:rsid w:val="00DA2D46"/>
  </w:style>
  <w:style w:type="paragraph" w:styleId="NormalWeb">
    <w:name w:val="Normal (Web)"/>
    <w:basedOn w:val="Normal"/>
    <w:uiPriority w:val="99"/>
    <w:semiHidden/>
    <w:unhideWhenUsed/>
    <w:rsid w:val="00DA2D4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au.edu.tr/pau/tr/kurumsal/misyon-vizyon-ve-degerler" TargetMode="External"/><Relationship Id="rId13" Type="http://schemas.openxmlformats.org/officeDocument/2006/relationships/hyperlink" Target="https://www.yok.gov.tr/Documents/Kurumsal/egitim_ogretim_dairesi/Yeni-Ogretmen-Yetistirme-Lisans-Programlari/AA_Sunus_%20Onsoz_Uygulama_Yonergesi.pdf" TargetMode="External"/><Relationship Id="rId18" Type="http://schemas.openxmlformats.org/officeDocument/2006/relationships/hyperlink" Target="https://ebs.pusula.pau.edu.tr/BilgiGoster/Program.aspx?lng=1&amp;dzy=3&amp;br=19&amp;bl=51&amp;pr=24&amp;dm=1&amp;ps=0" TargetMode="External"/><Relationship Id="rId26" Type="http://schemas.openxmlformats.org/officeDocument/2006/relationships/hyperlink" Target="https://www.pau.edu.tr/yabancidiller/tr/haberle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bs.pusula.pau.edu.tr/BilgiGoster/Program.aspx?lng=1&amp;dzy=3&amp;br=19&amp;bl=51&amp;pr=24&amp;dm=1&amp;ps=0" TargetMode="External"/><Relationship Id="rId12" Type="http://schemas.openxmlformats.org/officeDocument/2006/relationships/image" Target="media/image2.png"/><Relationship Id="rId17" Type="http://schemas.openxmlformats.org/officeDocument/2006/relationships/hyperlink" Target="https://ebs.pusula.pau.edu.tr/BilgiGoster/Program.aspx?lng=1&amp;dzy=3&amp;br=19&amp;bl=51&amp;pr=24&amp;dm=1&amp;ps=0" TargetMode="External"/><Relationship Id="rId25" Type="http://schemas.openxmlformats.org/officeDocument/2006/relationships/hyperlink" Target="https://www.pau.edu.tr/engelliogrencibirimi/pau_bote/haber/pau-egitim-fakultesi-yesil-bayrak-odulunu-kazandi" TargetMode="External"/><Relationship Id="rId2" Type="http://schemas.openxmlformats.org/officeDocument/2006/relationships/styles" Target="styles.xml"/><Relationship Id="rId16" Type="http://schemas.openxmlformats.org/officeDocument/2006/relationships/hyperlink" Target="https://ebs.pusula.pau.edu.tr/BilgiGoster/Program.aspx?lng=1&amp;dzy=3&amp;br=19&amp;bl=51&amp;pr=24&amp;dm=1&amp;ps=0"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zun.pau.edu.tr/" TargetMode="External"/><Relationship Id="rId24" Type="http://schemas.openxmlformats.org/officeDocument/2006/relationships/hyperlink" Target="https://ebs.pusula.pau.edu.tr/BilgiGoster/Ders.aspx?lng=1&amp;dzy=3&amp;br=19&amp;bl=51&amp;pr=24&amp;dm=797&amp;ps=3&amp;dk=120685&amp;ds=0https://ebs.pusula.pau.edu.tr/BilgiGoster/Ders.aspx?lng=1&amp;dzy=3&amp;br=19&amp;bl=51&amp;pr=24&amp;dm=797&amp;ps=3&amp;dk=120697&amp;ds=0" TargetMode="External"/><Relationship Id="rId5" Type="http://schemas.openxmlformats.org/officeDocument/2006/relationships/footnotes" Target="footnotes.xml"/><Relationship Id="rId15" Type="http://schemas.openxmlformats.org/officeDocument/2006/relationships/hyperlink" Target="https://docs.google.com/forms/d/1bhH51mTiR9w1K7kR7AgkDIlkNWYfL8a5Q2GWGuAsZ9Q/edit?usp=forms_home&amp;ths=true" TargetMode="External"/><Relationship Id="rId23" Type="http://schemas.openxmlformats.org/officeDocument/2006/relationships/hyperlink" Target="https://ebs.pusula.pau.edu.tr/BilgiGoster/Program.aspx?lng=1&amp;dzy=3&amp;br=19&amp;bl=51&amp;pr=24&amp;dm=1&amp;ps=0" TargetMode="External"/><Relationship Id="rId28" Type="http://schemas.openxmlformats.org/officeDocument/2006/relationships/header" Target="header2.xml"/><Relationship Id="rId10" Type="http://schemas.openxmlformats.org/officeDocument/2006/relationships/hyperlink" Target="https://docs.google.com/forms/d/1bhH51mTiR9w1K7kR7AgkDIlkNWYfL8a5Q2GWGuAsZ9Q/edit?usp=forms_home&amp;ths=true" TargetMode="External"/><Relationship Id="rId19" Type="http://schemas.openxmlformats.org/officeDocument/2006/relationships/hyperlink" Target="https://docs.google.com/forms/d/1bhH51mTiR9w1K7kR7AgkDIlkNWYfL8a5Q2GWGuAsZ9Q/edit?usp=forms_home&amp;ths=tru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u.edu.tr/egitim/tr/sayfa/misyon-vizyon-15" TargetMode="External"/><Relationship Id="rId14" Type="http://schemas.openxmlformats.org/officeDocument/2006/relationships/hyperlink" Target="https://www.yok.gov.tr/Documents/Kurumsal/egitim_ogretim_dairesi/Yeni-Ogretmen-Yetistirme-Lisans-Programlari/AA_Sunus_%20Onsoz_Uygulama_Yonergesi.pdf" TargetMode="External"/><Relationship Id="rId22" Type="http://schemas.openxmlformats.org/officeDocument/2006/relationships/hyperlink" Target="https://ebs.pusula.pau.edu.tr/BilgiGoster/Program.aspx?lng=1&amp;dzy=3&amp;br=19&amp;bl=51&amp;pr=24&amp;dm=1&amp;ps=0" TargetMode="External"/><Relationship Id="rId27" Type="http://schemas.openxmlformats.org/officeDocument/2006/relationships/hyperlink" Target="https://www.pau.edu.tr/yabancidiller/tr/sayfa/akademik-personel-10"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22</Pages>
  <Words>11188</Words>
  <Characters>63777</Characters>
  <Application>Microsoft Office Word</Application>
  <DocSecurity>0</DocSecurity>
  <Lines>531</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cp:lastModifiedBy>
  <cp:revision>8</cp:revision>
  <dcterms:created xsi:type="dcterms:W3CDTF">2023-12-02T12:40:00Z</dcterms:created>
  <dcterms:modified xsi:type="dcterms:W3CDTF">2023-12-06T12:54:00Z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Mozilla/5.0 (Windows NT 10.0; Win64; x64) AppleWebKit/537.36 (KHTML, like Gecko) Chrome/108.0.0.0 Safari/537.36</vt:lpwstr>
  </property>
  <property fmtid="{D5CDD505-2E9C-101B-9397-08002B2CF9AE}" pid="4" name="LastSaved">
    <vt:filetime>2022-12-15T00:00:00Z</vt:filetime>
  </property>
  <property fmtid="{D5CDD505-2E9C-101B-9397-08002B2CF9AE}" pid="5" name="GrammarlyDocumentId">
    <vt:lpwstr>987e9eb943fe819ab8191617e33953903db16cbae9ea0bad0ee99f4806544757</vt:lpwstr>
  </property>
</Properties>
</file>