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6F2" w:rsidRDefault="00CB06F2" w:rsidP="0096532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 xml:space="preserve">1. AMAÇ </w:t>
      </w:r>
    </w:p>
    <w:p w:rsidR="00945842" w:rsidRPr="00020EBA" w:rsidRDefault="00AD60E7" w:rsidP="00020EBA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</w:rPr>
        <w:t>F</w:t>
      </w:r>
      <w:r w:rsidR="00945842">
        <w:rPr>
          <w:rFonts w:ascii="Times New Roman" w:hAnsi="Times New Roman" w:cs="Times New Roman"/>
          <w:bCs/>
          <w:sz w:val="24"/>
          <w:szCs w:val="24"/>
        </w:rPr>
        <w:t xml:space="preserve">akültemizden </w:t>
      </w:r>
      <w:r w:rsidR="00965323">
        <w:rPr>
          <w:rFonts w:ascii="Times New Roman" w:eastAsia="Times New Roman" w:hAnsi="Times New Roman" w:cs="Times New Roman"/>
          <w:sz w:val="24"/>
          <w:szCs w:val="24"/>
          <w:lang w:eastAsia="tr-TR"/>
        </w:rPr>
        <w:t>hizmet alan hasta</w:t>
      </w:r>
      <w:r w:rsidR="00020EBA">
        <w:rPr>
          <w:rFonts w:ascii="Times New Roman" w:eastAsia="Times New Roman" w:hAnsi="Times New Roman" w:cs="Times New Roman"/>
          <w:sz w:val="24"/>
          <w:szCs w:val="24"/>
          <w:lang w:eastAsia="tr-TR"/>
        </w:rPr>
        <w:t>ların</w:t>
      </w:r>
      <w:r w:rsidR="00020EBA" w:rsidRPr="00020E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konsültasyon hizmetlerinin standardizasyonunun sağlanması.</w:t>
      </w:r>
    </w:p>
    <w:p w:rsidR="00965323" w:rsidRDefault="00CB06F2" w:rsidP="0096532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>2. KAPSAM</w:t>
      </w:r>
    </w:p>
    <w:p w:rsidR="00AD60E7" w:rsidRPr="00965323" w:rsidRDefault="00965323" w:rsidP="0096532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AD60E7" w:rsidRPr="00AD60E7">
        <w:rPr>
          <w:rFonts w:ascii="Times New Roman" w:hAnsi="Times New Roman" w:cs="Times New Roman"/>
          <w:bCs/>
          <w:sz w:val="24"/>
          <w:szCs w:val="24"/>
        </w:rPr>
        <w:t>üm birimleri kapsar</w:t>
      </w:r>
      <w:r w:rsidR="00E53CA8">
        <w:rPr>
          <w:rFonts w:ascii="Times New Roman" w:hAnsi="Times New Roman" w:cs="Times New Roman"/>
          <w:bCs/>
          <w:sz w:val="24"/>
          <w:szCs w:val="24"/>
        </w:rPr>
        <w:t>.</w:t>
      </w:r>
    </w:p>
    <w:p w:rsidR="00AD60E7" w:rsidRDefault="00CB06F2" w:rsidP="00AD60E7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>3. SORUMLULAR</w:t>
      </w:r>
    </w:p>
    <w:p w:rsidR="00E53CA8" w:rsidRPr="00E53CA8" w:rsidRDefault="00020EBA" w:rsidP="00AD60E7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</w:t>
      </w:r>
      <w:r w:rsidR="00A93BBB">
        <w:rPr>
          <w:rFonts w:ascii="Times New Roman" w:hAnsi="Times New Roman" w:cs="Times New Roman"/>
          <w:bCs/>
          <w:sz w:val="24"/>
          <w:szCs w:val="24"/>
        </w:rPr>
        <w:t xml:space="preserve">akültemizde görev yapan tüm diş hekimleri </w:t>
      </w:r>
      <w:r w:rsidR="00E53CA8" w:rsidRPr="00E53CA8">
        <w:rPr>
          <w:rFonts w:ascii="Times New Roman" w:hAnsi="Times New Roman" w:cs="Times New Roman"/>
          <w:bCs/>
          <w:sz w:val="24"/>
          <w:szCs w:val="24"/>
        </w:rPr>
        <w:t>sorumludur.</w:t>
      </w:r>
    </w:p>
    <w:p w:rsidR="00E53CA8" w:rsidRDefault="00CB06F2" w:rsidP="00E53CA8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>4. TANIMLAR</w:t>
      </w:r>
    </w:p>
    <w:p w:rsidR="00A93BBB" w:rsidRPr="00A93BBB" w:rsidRDefault="00A93BBB" w:rsidP="00020E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3BBB">
        <w:rPr>
          <w:rFonts w:ascii="Times New Roman" w:hAnsi="Times New Roman" w:cs="Times New Roman"/>
          <w:b/>
          <w:sz w:val="24"/>
          <w:szCs w:val="24"/>
        </w:rPr>
        <w:t>Konsültasyon :</w:t>
      </w:r>
      <w:proofErr w:type="gramEnd"/>
      <w:r w:rsidRPr="00A93B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3BBB">
        <w:rPr>
          <w:rFonts w:ascii="Times New Roman" w:hAnsi="Times New Roman" w:cs="Times New Roman"/>
          <w:sz w:val="24"/>
          <w:szCs w:val="24"/>
        </w:rPr>
        <w:t xml:space="preserve">Tanı ve tedavi amacı ile fakültemize başvuran hastalardan sorumlu doktorun, hastasının tanı/tedavi ve takibinde gerekli gördüğü her durumda diğer klinikler ile görüş alışverişinde bulunmasıdır. </w:t>
      </w:r>
    </w:p>
    <w:p w:rsidR="00965323" w:rsidRPr="00A93BBB" w:rsidRDefault="00A93BBB" w:rsidP="00020E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93BBB">
        <w:rPr>
          <w:rFonts w:ascii="Times New Roman" w:hAnsi="Times New Roman" w:cs="Times New Roman"/>
          <w:b/>
          <w:sz w:val="24"/>
          <w:szCs w:val="24"/>
        </w:rPr>
        <w:t xml:space="preserve">Konsültasyon </w:t>
      </w:r>
      <w:proofErr w:type="gramStart"/>
      <w:r w:rsidRPr="00A93BBB">
        <w:rPr>
          <w:rFonts w:ascii="Times New Roman" w:hAnsi="Times New Roman" w:cs="Times New Roman"/>
          <w:b/>
          <w:sz w:val="24"/>
          <w:szCs w:val="24"/>
        </w:rPr>
        <w:t>Formu :</w:t>
      </w:r>
      <w:proofErr w:type="gramEnd"/>
      <w:r w:rsidRPr="00A93B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3BBB">
        <w:rPr>
          <w:rFonts w:ascii="Times New Roman" w:hAnsi="Times New Roman" w:cs="Times New Roman"/>
          <w:sz w:val="24"/>
          <w:szCs w:val="24"/>
        </w:rPr>
        <w:t>Konsültasyon isteği ve sonucu ile ilgili bilgi</w:t>
      </w:r>
      <w:r>
        <w:rPr>
          <w:rFonts w:ascii="Times New Roman" w:hAnsi="Times New Roman" w:cs="Times New Roman"/>
          <w:sz w:val="24"/>
          <w:szCs w:val="24"/>
        </w:rPr>
        <w:t xml:space="preserve">leri içeren, hem sorumlu hekim hem de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konsültan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hekim</w:t>
      </w:r>
      <w:r w:rsidRPr="00A93BBB">
        <w:rPr>
          <w:rFonts w:ascii="Times New Roman" w:hAnsi="Times New Roman" w:cs="Times New Roman"/>
          <w:sz w:val="24"/>
          <w:szCs w:val="24"/>
        </w:rPr>
        <w:t xml:space="preserve"> tarafından açık ve net doldurulması gereken formdur.</w:t>
      </w:r>
    </w:p>
    <w:p w:rsidR="00CF0B25" w:rsidRDefault="00E3232B" w:rsidP="00CF0B2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32B">
        <w:rPr>
          <w:rFonts w:ascii="Times New Roman" w:hAnsi="Times New Roman" w:cs="Times New Roman"/>
          <w:b/>
          <w:sz w:val="24"/>
          <w:szCs w:val="24"/>
        </w:rPr>
        <w:t>UYGULAMA</w:t>
      </w:r>
    </w:p>
    <w:p w:rsidR="00682D94" w:rsidRDefault="00682D94" w:rsidP="00CF0B2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 Konsültasyon Hizmetlerinin İşleyişi</w:t>
      </w:r>
    </w:p>
    <w:p w:rsidR="00CF0B25" w:rsidRPr="000C19C5" w:rsidRDefault="00CF0B25" w:rsidP="00CF0B25">
      <w:pPr>
        <w:pStyle w:val="ListeParagraf"/>
        <w:numPr>
          <w:ilvl w:val="0"/>
          <w:numId w:val="18"/>
        </w:numPr>
        <w:spacing w:after="0" w:line="240" w:lineRule="auto"/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0C19C5">
        <w:rPr>
          <w:rFonts w:ascii="Times New Roman" w:hAnsi="Times New Roman" w:cs="Times New Roman"/>
          <w:sz w:val="24"/>
          <w:szCs w:val="24"/>
        </w:rPr>
        <w:t xml:space="preserve">Fakültemiz diş hekimliği kliniklerine tanı ve tedavi amacıyla başvuran hastalardan; diş hekimleri, hastanın </w:t>
      </w:r>
      <w:proofErr w:type="spellStart"/>
      <w:r w:rsidRPr="000C19C5">
        <w:rPr>
          <w:rFonts w:ascii="Times New Roman" w:hAnsi="Times New Roman" w:cs="Times New Roman"/>
          <w:sz w:val="24"/>
          <w:szCs w:val="24"/>
        </w:rPr>
        <w:t>anamnezine</w:t>
      </w:r>
      <w:proofErr w:type="spellEnd"/>
      <w:r w:rsidRPr="000C19C5">
        <w:rPr>
          <w:rFonts w:ascii="Times New Roman" w:hAnsi="Times New Roman" w:cs="Times New Roman"/>
          <w:sz w:val="24"/>
          <w:szCs w:val="24"/>
        </w:rPr>
        <w:t xml:space="preserve"> göre konsültasyon isteğinde bulunabilir. </w:t>
      </w:r>
    </w:p>
    <w:p w:rsidR="00CF0B25" w:rsidRPr="000C19C5" w:rsidRDefault="00CF0B25" w:rsidP="00CF0B25">
      <w:pPr>
        <w:pStyle w:val="ListeParagraf"/>
        <w:numPr>
          <w:ilvl w:val="0"/>
          <w:numId w:val="18"/>
        </w:numPr>
        <w:spacing w:after="0" w:line="240" w:lineRule="auto"/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0C19C5">
        <w:rPr>
          <w:rFonts w:ascii="Times New Roman" w:hAnsi="Times New Roman" w:cs="Times New Roman"/>
          <w:sz w:val="24"/>
          <w:szCs w:val="24"/>
        </w:rPr>
        <w:t>Sorumlu diş hekimi konsültasyon isteyebileceği gibi, hastanın da konsültasyon isteme hakkı vardır ve hastanın bu isteminin kabul edilmesi sorumlu doktorun inisiyatifindedir.</w:t>
      </w:r>
    </w:p>
    <w:p w:rsidR="00CF0B25" w:rsidRPr="000C19C5" w:rsidRDefault="00CF0B25" w:rsidP="00CF0B25">
      <w:pPr>
        <w:pStyle w:val="ListeParagraf"/>
        <w:numPr>
          <w:ilvl w:val="0"/>
          <w:numId w:val="18"/>
        </w:numPr>
        <w:spacing w:after="0" w:line="240" w:lineRule="auto"/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0C19C5">
        <w:rPr>
          <w:rFonts w:ascii="Times New Roman" w:hAnsi="Times New Roman" w:cs="Times New Roman"/>
          <w:sz w:val="24"/>
          <w:szCs w:val="24"/>
        </w:rPr>
        <w:t xml:space="preserve">Hastanın tedavisinden sorumlu diş hekimi ile kendisinden konsültasyon istenen diş hekimi, gerekli görüş alışverişinde bulunurlar ve ulaştıkları sonuçlar tarafların imzalarını içeren “Konsültasyon Formu” / “Kurum İçi Konsültasyon Formu” ile tespit edilir. </w:t>
      </w:r>
    </w:p>
    <w:p w:rsidR="00E054B6" w:rsidRPr="000C19C5" w:rsidRDefault="00CF0B25" w:rsidP="00CF0B25">
      <w:pPr>
        <w:pStyle w:val="ListeParagraf"/>
        <w:numPr>
          <w:ilvl w:val="0"/>
          <w:numId w:val="18"/>
        </w:numPr>
        <w:spacing w:after="0" w:line="240" w:lineRule="auto"/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19C5">
        <w:rPr>
          <w:rFonts w:ascii="Times New Roman" w:hAnsi="Times New Roman" w:cs="Times New Roman"/>
          <w:sz w:val="24"/>
          <w:szCs w:val="24"/>
        </w:rPr>
        <w:t>Konsültan</w:t>
      </w:r>
      <w:proofErr w:type="spellEnd"/>
      <w:r w:rsidRPr="000C19C5">
        <w:rPr>
          <w:rFonts w:ascii="Times New Roman" w:hAnsi="Times New Roman" w:cs="Times New Roman"/>
          <w:sz w:val="24"/>
          <w:szCs w:val="24"/>
        </w:rPr>
        <w:t xml:space="preserve"> diş hekimi, yapılan tedaviyi uygun görmediği takdirde, kanaatini konsültasyon belgesine yazmakla yetinir. Yapılan tedaviye müdahalede bulunamaz. </w:t>
      </w:r>
    </w:p>
    <w:p w:rsidR="009E4C40" w:rsidRDefault="00CF0B25" w:rsidP="009E4C40">
      <w:pPr>
        <w:pStyle w:val="ListeParagraf"/>
        <w:numPr>
          <w:ilvl w:val="0"/>
          <w:numId w:val="18"/>
        </w:numPr>
        <w:spacing w:after="0" w:line="240" w:lineRule="auto"/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0C19C5">
        <w:rPr>
          <w:rFonts w:ascii="Times New Roman" w:hAnsi="Times New Roman" w:cs="Times New Roman"/>
          <w:sz w:val="24"/>
          <w:szCs w:val="24"/>
        </w:rPr>
        <w:t>Kurumumuz bulunan hekimler diğer tıp alanla</w:t>
      </w:r>
      <w:r w:rsidR="000C19C5" w:rsidRPr="000C19C5">
        <w:rPr>
          <w:rFonts w:ascii="Times New Roman" w:hAnsi="Times New Roman" w:cs="Times New Roman"/>
          <w:sz w:val="24"/>
          <w:szCs w:val="24"/>
        </w:rPr>
        <w:t>rı ile ilgili konsültasyon isteklerini</w:t>
      </w:r>
      <w:r w:rsidRPr="000C19C5">
        <w:rPr>
          <w:rFonts w:ascii="Times New Roman" w:hAnsi="Times New Roman" w:cs="Times New Roman"/>
          <w:sz w:val="24"/>
          <w:szCs w:val="24"/>
        </w:rPr>
        <w:t xml:space="preserve"> “Konsültasyon Formu” aracılığıyla</w:t>
      </w:r>
      <w:r w:rsidR="000C19C5" w:rsidRPr="000C19C5">
        <w:rPr>
          <w:rFonts w:ascii="Times New Roman" w:hAnsi="Times New Roman" w:cs="Times New Roman"/>
          <w:sz w:val="24"/>
          <w:szCs w:val="24"/>
        </w:rPr>
        <w:t>;</w:t>
      </w:r>
      <w:r w:rsidRPr="000C19C5">
        <w:rPr>
          <w:rFonts w:ascii="Times New Roman" w:hAnsi="Times New Roman" w:cs="Times New Roman"/>
          <w:sz w:val="24"/>
          <w:szCs w:val="24"/>
        </w:rPr>
        <w:t xml:space="preserve"> kurum içerisinde </w:t>
      </w:r>
      <w:r w:rsidR="000C19C5" w:rsidRPr="000C19C5">
        <w:rPr>
          <w:rFonts w:ascii="Times New Roman" w:hAnsi="Times New Roman" w:cs="Times New Roman"/>
          <w:sz w:val="24"/>
          <w:szCs w:val="24"/>
        </w:rPr>
        <w:t>klinikler arasındaki konsültasyon istekleri</w:t>
      </w:r>
      <w:r w:rsidR="000C19C5">
        <w:rPr>
          <w:rFonts w:ascii="Times New Roman" w:hAnsi="Times New Roman" w:cs="Times New Roman"/>
          <w:sz w:val="24"/>
          <w:szCs w:val="24"/>
        </w:rPr>
        <w:t>ni</w:t>
      </w:r>
      <w:r w:rsidR="000C19C5" w:rsidRPr="000C19C5">
        <w:rPr>
          <w:rFonts w:ascii="Times New Roman" w:hAnsi="Times New Roman" w:cs="Times New Roman"/>
          <w:sz w:val="24"/>
          <w:szCs w:val="24"/>
        </w:rPr>
        <w:t xml:space="preserve"> ise “Kurum İçi Konsültasyon Formu” aracılığıyla istemi yapılan birim ve/veya hekime ulaştırmak üzere hastaya verir. </w:t>
      </w:r>
    </w:p>
    <w:p w:rsidR="009E4C40" w:rsidRDefault="009E4C40" w:rsidP="009E4C40">
      <w:pPr>
        <w:pStyle w:val="ListeParagraf"/>
        <w:numPr>
          <w:ilvl w:val="0"/>
          <w:numId w:val="18"/>
        </w:numPr>
        <w:spacing w:after="0" w:line="240" w:lineRule="auto"/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9E4C40">
        <w:rPr>
          <w:rFonts w:ascii="Times New Roman" w:hAnsi="Times New Roman" w:cs="Times New Roman"/>
          <w:sz w:val="24"/>
          <w:szCs w:val="24"/>
        </w:rPr>
        <w:t xml:space="preserve">Sorumlu Hekim, “Konsültasyon Formu”/ “Kurum İçi Konsültasyon Formu” nun </w:t>
      </w:r>
      <w:r>
        <w:rPr>
          <w:rFonts w:ascii="Times New Roman" w:hAnsi="Times New Roman" w:cs="Times New Roman"/>
          <w:b/>
          <w:sz w:val="24"/>
          <w:szCs w:val="24"/>
        </w:rPr>
        <w:t xml:space="preserve">Konsültasyon İsteği </w:t>
      </w:r>
      <w:r>
        <w:rPr>
          <w:rFonts w:ascii="Times New Roman" w:hAnsi="Times New Roman" w:cs="Times New Roman"/>
          <w:sz w:val="24"/>
          <w:szCs w:val="24"/>
        </w:rPr>
        <w:t>bölümü</w:t>
      </w:r>
      <w:r w:rsidRPr="009E4C40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4C40">
        <w:rPr>
          <w:rFonts w:ascii="Times New Roman" w:hAnsi="Times New Roman" w:cs="Times New Roman"/>
          <w:sz w:val="24"/>
          <w:szCs w:val="24"/>
        </w:rPr>
        <w:t xml:space="preserve">hasta bilgilerini, isteme gerekçesini, açık ve net bir şekilde belirtilmeli, kısaltma kullanmamalıdır. Açık ve net olarak belirtilen konsültasyon gerekçesi, hastanın hastalığı ile ilgili kısa bilgilendirmeyi ve </w:t>
      </w:r>
      <w:proofErr w:type="spellStart"/>
      <w:r w:rsidRPr="009E4C40">
        <w:rPr>
          <w:rFonts w:ascii="Times New Roman" w:hAnsi="Times New Roman" w:cs="Times New Roman"/>
          <w:sz w:val="24"/>
          <w:szCs w:val="24"/>
        </w:rPr>
        <w:t>konsültan</w:t>
      </w:r>
      <w:proofErr w:type="spellEnd"/>
      <w:r w:rsidRPr="009E4C40">
        <w:rPr>
          <w:rFonts w:ascii="Times New Roman" w:hAnsi="Times New Roman" w:cs="Times New Roman"/>
          <w:sz w:val="24"/>
          <w:szCs w:val="24"/>
        </w:rPr>
        <w:t xml:space="preserve"> doktordan hangi konuda görüş ve öneri istendiğine ilişkin bilgiyi içermelidir.</w:t>
      </w:r>
    </w:p>
    <w:p w:rsidR="009E4C40" w:rsidRDefault="009E4C40" w:rsidP="00965186">
      <w:pPr>
        <w:pStyle w:val="ListeParagraf"/>
        <w:numPr>
          <w:ilvl w:val="0"/>
          <w:numId w:val="18"/>
        </w:numPr>
        <w:spacing w:after="0" w:line="240" w:lineRule="auto"/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C90221">
        <w:rPr>
          <w:rFonts w:ascii="Times New Roman" w:hAnsi="Times New Roman" w:cs="Times New Roman"/>
          <w:sz w:val="24"/>
          <w:szCs w:val="24"/>
        </w:rPr>
        <w:t>Konsülta</w:t>
      </w:r>
      <w:r>
        <w:rPr>
          <w:rFonts w:ascii="Times New Roman" w:hAnsi="Times New Roman" w:cs="Times New Roman"/>
          <w:sz w:val="24"/>
          <w:szCs w:val="24"/>
        </w:rPr>
        <w:t>syon talebini alan ilgili hekim</w:t>
      </w:r>
      <w:r w:rsidRPr="00C90221">
        <w:rPr>
          <w:rFonts w:ascii="Times New Roman" w:hAnsi="Times New Roman" w:cs="Times New Roman"/>
          <w:sz w:val="24"/>
          <w:szCs w:val="24"/>
        </w:rPr>
        <w:t xml:space="preserve"> kendisine verilen </w:t>
      </w:r>
      <w:r>
        <w:rPr>
          <w:rFonts w:ascii="Times New Roman" w:hAnsi="Times New Roman" w:cs="Times New Roman"/>
          <w:sz w:val="24"/>
          <w:szCs w:val="24"/>
        </w:rPr>
        <w:t xml:space="preserve">“Konsültasyon Formu”/ “Kurum İçi Konsültasyon Formu” nun </w:t>
      </w:r>
      <w:r w:rsidRPr="00C90221">
        <w:rPr>
          <w:rFonts w:ascii="Times New Roman" w:hAnsi="Times New Roman" w:cs="Times New Roman"/>
          <w:b/>
          <w:sz w:val="24"/>
          <w:szCs w:val="24"/>
        </w:rPr>
        <w:t>Konsültasyon Sonucu</w:t>
      </w:r>
      <w:r w:rsidRPr="00C90221">
        <w:rPr>
          <w:rFonts w:ascii="Times New Roman" w:hAnsi="Times New Roman" w:cs="Times New Roman"/>
          <w:sz w:val="24"/>
          <w:szCs w:val="24"/>
        </w:rPr>
        <w:t xml:space="preserve"> bölümünü hastayı muayene ettikten ve değerlendirdikten sonra doldurur ve imzalar. </w:t>
      </w:r>
      <w:r w:rsidR="00965186" w:rsidRPr="009E4C40">
        <w:rPr>
          <w:rFonts w:ascii="Times New Roman" w:hAnsi="Times New Roman" w:cs="Times New Roman"/>
          <w:sz w:val="24"/>
          <w:szCs w:val="24"/>
        </w:rPr>
        <w:t xml:space="preserve">Konsültasyon notu soruna yönelik, açık, net ve ileriye dönük planları içerecek şekilde yazılmalıdır. Yazılan notlar, gerektiğinde delil niteliği taşıyacağından, </w:t>
      </w:r>
      <w:proofErr w:type="spellStart"/>
      <w:r w:rsidR="00965186" w:rsidRPr="009E4C40">
        <w:rPr>
          <w:rFonts w:ascii="Times New Roman" w:hAnsi="Times New Roman" w:cs="Times New Roman"/>
          <w:sz w:val="24"/>
          <w:szCs w:val="24"/>
        </w:rPr>
        <w:t>kısaltmasız</w:t>
      </w:r>
      <w:proofErr w:type="spellEnd"/>
      <w:r w:rsidR="00965186" w:rsidRPr="009E4C40">
        <w:rPr>
          <w:rFonts w:ascii="Times New Roman" w:hAnsi="Times New Roman" w:cs="Times New Roman"/>
          <w:sz w:val="24"/>
          <w:szCs w:val="24"/>
        </w:rPr>
        <w:t xml:space="preserve"> olmalıdır.</w:t>
      </w:r>
    </w:p>
    <w:p w:rsidR="00965186" w:rsidRPr="009E4C40" w:rsidRDefault="00965186" w:rsidP="00965186">
      <w:pPr>
        <w:pStyle w:val="ListeParagraf"/>
        <w:numPr>
          <w:ilvl w:val="0"/>
          <w:numId w:val="18"/>
        </w:numPr>
        <w:spacing w:after="0" w:line="240" w:lineRule="auto"/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86">
        <w:rPr>
          <w:rFonts w:ascii="Times New Roman" w:hAnsi="Times New Roman" w:cs="Times New Roman"/>
          <w:sz w:val="24"/>
          <w:szCs w:val="24"/>
        </w:rPr>
        <w:t>Konsültan</w:t>
      </w:r>
      <w:proofErr w:type="spellEnd"/>
      <w:r w:rsidRPr="00965186">
        <w:rPr>
          <w:rFonts w:ascii="Times New Roman" w:hAnsi="Times New Roman" w:cs="Times New Roman"/>
          <w:sz w:val="24"/>
          <w:szCs w:val="24"/>
        </w:rPr>
        <w:t xml:space="preserve"> hekim hastadan en az sorumlu hekim kadar sorumludur. </w:t>
      </w:r>
      <w:proofErr w:type="spellStart"/>
      <w:r w:rsidRPr="00965186">
        <w:rPr>
          <w:rFonts w:ascii="Times New Roman" w:hAnsi="Times New Roman" w:cs="Times New Roman"/>
          <w:sz w:val="24"/>
          <w:szCs w:val="24"/>
        </w:rPr>
        <w:t>Konsültan</w:t>
      </w:r>
      <w:proofErr w:type="spellEnd"/>
      <w:r w:rsidRPr="00965186">
        <w:rPr>
          <w:rFonts w:ascii="Times New Roman" w:hAnsi="Times New Roman" w:cs="Times New Roman"/>
          <w:sz w:val="24"/>
          <w:szCs w:val="24"/>
        </w:rPr>
        <w:t xml:space="preserve"> hekim konsültasyon sürecini sorumlu hekim ile iletişim halinde yürütmelidir. İletişim, hekimlik mesleği kurallarına uygun olmalıdır</w:t>
      </w:r>
    </w:p>
    <w:p w:rsidR="009E4C40" w:rsidRDefault="009E4C40" w:rsidP="00FF4506">
      <w:pPr>
        <w:pStyle w:val="ListeParagraf"/>
        <w:numPr>
          <w:ilvl w:val="0"/>
          <w:numId w:val="18"/>
        </w:numPr>
        <w:spacing w:after="0" w:line="240" w:lineRule="auto"/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965186">
        <w:rPr>
          <w:rFonts w:ascii="Times New Roman" w:hAnsi="Times New Roman" w:cs="Times New Roman"/>
          <w:sz w:val="24"/>
          <w:szCs w:val="24"/>
        </w:rPr>
        <w:t>Konsültasyon istemi ve cevabı net, anlaşılır bir tarzda ve okunaklı bir şekilde yazılı olarak yapılmalıdır.</w:t>
      </w:r>
      <w:r w:rsidRPr="00C90221">
        <w:t xml:space="preserve"> </w:t>
      </w:r>
    </w:p>
    <w:p w:rsidR="00682D94" w:rsidRDefault="00965186" w:rsidP="00682D94">
      <w:pPr>
        <w:pStyle w:val="ListeParagraf"/>
        <w:numPr>
          <w:ilvl w:val="0"/>
          <w:numId w:val="18"/>
        </w:numPr>
        <w:spacing w:after="0" w:line="240" w:lineRule="auto"/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Konsültasyon formu sorumlu hekime hasta tarafından geri getirildiği zaman konsültasyon süreci kapatılır. </w:t>
      </w:r>
    </w:p>
    <w:p w:rsidR="00682D94" w:rsidRPr="00682D94" w:rsidRDefault="00682D94" w:rsidP="00682D9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D94">
        <w:rPr>
          <w:rFonts w:ascii="Times New Roman" w:hAnsi="Times New Roman" w:cs="Times New Roman"/>
          <w:b/>
          <w:sz w:val="24"/>
          <w:szCs w:val="24"/>
        </w:rPr>
        <w:t>5.2 Kayıt</w:t>
      </w:r>
    </w:p>
    <w:p w:rsidR="00682D94" w:rsidRDefault="00682D94" w:rsidP="00682D94">
      <w:pPr>
        <w:pStyle w:val="ListeParagraf"/>
        <w:numPr>
          <w:ilvl w:val="0"/>
          <w:numId w:val="20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2D94">
        <w:rPr>
          <w:rFonts w:ascii="Times New Roman" w:hAnsi="Times New Roman" w:cs="Times New Roman"/>
          <w:sz w:val="24"/>
          <w:szCs w:val="24"/>
        </w:rPr>
        <w:t xml:space="preserve">Konsültasyon istemi yapan hekim cevaplandırılmış konsültasyon formunu </w:t>
      </w:r>
      <w:r w:rsidR="00C90221" w:rsidRPr="00682D94">
        <w:rPr>
          <w:rFonts w:ascii="Times New Roman" w:hAnsi="Times New Roman" w:cs="Times New Roman"/>
          <w:sz w:val="24"/>
          <w:szCs w:val="24"/>
        </w:rPr>
        <w:t>hasta rız</w:t>
      </w:r>
      <w:r w:rsidR="00261E24">
        <w:rPr>
          <w:rFonts w:ascii="Times New Roman" w:hAnsi="Times New Roman" w:cs="Times New Roman"/>
          <w:sz w:val="24"/>
          <w:szCs w:val="24"/>
        </w:rPr>
        <w:t>a formuna iliştirerek</w:t>
      </w:r>
      <w:r>
        <w:rPr>
          <w:rFonts w:ascii="Times New Roman" w:hAnsi="Times New Roman" w:cs="Times New Roman"/>
          <w:sz w:val="24"/>
          <w:szCs w:val="24"/>
        </w:rPr>
        <w:t xml:space="preserve"> dosyalama işlemi yapılır.</w:t>
      </w:r>
    </w:p>
    <w:p w:rsidR="00261E24" w:rsidRDefault="00261E24" w:rsidP="00261E2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5.3. </w:t>
      </w:r>
      <w:r w:rsidRPr="00261E24">
        <w:rPr>
          <w:rFonts w:ascii="Times New Roman" w:hAnsi="Times New Roman" w:cs="Times New Roman"/>
          <w:b/>
          <w:sz w:val="24"/>
          <w:szCs w:val="24"/>
        </w:rPr>
        <w:t xml:space="preserve">Patoloji Konsültasyonları İle İlgili Süreçler Patoloji Laboratuvarına Biyopsi Materyali Gönderilirken Dikkat Edilecek Hususlar </w:t>
      </w:r>
    </w:p>
    <w:p w:rsidR="00261E24" w:rsidRDefault="00261E24" w:rsidP="00261E24">
      <w:pPr>
        <w:pStyle w:val="ListeParagraf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Biyopsi materyali </w:t>
      </w:r>
      <w:r w:rsidRPr="00261E24">
        <w:rPr>
          <w:rFonts w:ascii="Times New Roman" w:hAnsi="Times New Roman" w:cs="Times New Roman"/>
          <w:sz w:val="24"/>
          <w:szCs w:val="24"/>
        </w:rPr>
        <w:t xml:space="preserve">incelenmek üzere </w:t>
      </w:r>
      <w:r w:rsidR="00D40A94">
        <w:rPr>
          <w:rFonts w:ascii="Times New Roman" w:hAnsi="Times New Roman" w:cs="Times New Roman"/>
          <w:sz w:val="24"/>
          <w:szCs w:val="24"/>
        </w:rPr>
        <w:t xml:space="preserve">Pamukkale Üniversitesi </w:t>
      </w:r>
      <w:r w:rsidRPr="00261E24">
        <w:rPr>
          <w:rFonts w:ascii="Times New Roman" w:hAnsi="Times New Roman" w:cs="Times New Roman"/>
          <w:sz w:val="24"/>
          <w:szCs w:val="24"/>
        </w:rPr>
        <w:t>Patoloji La</w:t>
      </w:r>
      <w:r>
        <w:rPr>
          <w:rFonts w:ascii="Times New Roman" w:hAnsi="Times New Roman" w:cs="Times New Roman"/>
          <w:sz w:val="24"/>
          <w:szCs w:val="24"/>
        </w:rPr>
        <w:t>boratuvarına gönderilmelidir.</w:t>
      </w:r>
    </w:p>
    <w:p w:rsidR="00261E24" w:rsidRDefault="00261E24" w:rsidP="00261E24">
      <w:pPr>
        <w:pStyle w:val="ListeParagraf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61E24">
        <w:rPr>
          <w:rFonts w:ascii="Times New Roman" w:hAnsi="Times New Roman" w:cs="Times New Roman"/>
          <w:sz w:val="24"/>
          <w:szCs w:val="24"/>
        </w:rPr>
        <w:t>Örnekler Patoloji Laboratuvarına gönde</w:t>
      </w:r>
      <w:r w:rsidR="00D40A94">
        <w:rPr>
          <w:rFonts w:ascii="Times New Roman" w:hAnsi="Times New Roman" w:cs="Times New Roman"/>
          <w:sz w:val="24"/>
          <w:szCs w:val="24"/>
        </w:rPr>
        <w:t xml:space="preserve">rilmek üzere </w:t>
      </w:r>
      <w:proofErr w:type="spellStart"/>
      <w:r w:rsidR="00D40A94">
        <w:rPr>
          <w:rFonts w:ascii="Times New Roman" w:hAnsi="Times New Roman" w:cs="Times New Roman"/>
          <w:sz w:val="24"/>
          <w:szCs w:val="24"/>
        </w:rPr>
        <w:t>tesbit</w:t>
      </w:r>
      <w:proofErr w:type="spellEnd"/>
      <w:r w:rsidR="00D40A94">
        <w:rPr>
          <w:rFonts w:ascii="Times New Roman" w:hAnsi="Times New Roman" w:cs="Times New Roman"/>
          <w:sz w:val="24"/>
          <w:szCs w:val="24"/>
        </w:rPr>
        <w:t xml:space="preserve"> solüsyonu</w:t>
      </w:r>
      <w:r w:rsidRPr="00261E24">
        <w:rPr>
          <w:rFonts w:ascii="Times New Roman" w:hAnsi="Times New Roman" w:cs="Times New Roman"/>
          <w:sz w:val="24"/>
          <w:szCs w:val="24"/>
        </w:rPr>
        <w:t>(form aldehit)</w:t>
      </w:r>
      <w:proofErr w:type="spellStart"/>
      <w:r w:rsidRPr="00261E2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61E24">
        <w:rPr>
          <w:rFonts w:ascii="Times New Roman" w:hAnsi="Times New Roman" w:cs="Times New Roman"/>
          <w:sz w:val="24"/>
          <w:szCs w:val="24"/>
        </w:rPr>
        <w:t xml:space="preserve"> konmalıdır. </w:t>
      </w:r>
    </w:p>
    <w:p w:rsidR="00261E24" w:rsidRDefault="00261E24" w:rsidP="00261E24">
      <w:pPr>
        <w:pStyle w:val="ListeParagraf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Biyopsi materyalinin transfer sürecinde </w:t>
      </w:r>
      <w:r w:rsidRPr="00261E24">
        <w:rPr>
          <w:rFonts w:ascii="Times New Roman" w:hAnsi="Times New Roman" w:cs="Times New Roman"/>
          <w:sz w:val="24"/>
          <w:szCs w:val="24"/>
        </w:rPr>
        <w:t xml:space="preserve">örnekler olabildiğince çabuk Patoloji </w:t>
      </w:r>
      <w:proofErr w:type="spellStart"/>
      <w:r w:rsidRPr="00261E24">
        <w:rPr>
          <w:rFonts w:ascii="Times New Roman" w:hAnsi="Times New Roman" w:cs="Times New Roman"/>
          <w:sz w:val="24"/>
          <w:szCs w:val="24"/>
        </w:rPr>
        <w:t>Laboratuarına</w:t>
      </w:r>
      <w:proofErr w:type="spellEnd"/>
      <w:r w:rsidRPr="00261E24">
        <w:rPr>
          <w:rFonts w:ascii="Times New Roman" w:hAnsi="Times New Roman" w:cs="Times New Roman"/>
          <w:sz w:val="24"/>
          <w:szCs w:val="24"/>
        </w:rPr>
        <w:t xml:space="preserve"> gönderilir. </w:t>
      </w:r>
    </w:p>
    <w:p w:rsidR="00DF14A3" w:rsidRPr="00DF14A3" w:rsidRDefault="00261E24" w:rsidP="00DF14A3">
      <w:pPr>
        <w:pStyle w:val="ListeParagraf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61E24">
        <w:rPr>
          <w:rFonts w:ascii="Times New Roman" w:hAnsi="Times New Roman" w:cs="Times New Roman"/>
          <w:sz w:val="24"/>
          <w:szCs w:val="24"/>
        </w:rPr>
        <w:t>Her örneğin</w:t>
      </w:r>
      <w:r>
        <w:rPr>
          <w:rFonts w:ascii="Times New Roman" w:hAnsi="Times New Roman" w:cs="Times New Roman"/>
          <w:sz w:val="24"/>
          <w:szCs w:val="24"/>
        </w:rPr>
        <w:t xml:space="preserve"> yanında mutlaka “Patoloji İstem</w:t>
      </w:r>
      <w:r w:rsidRPr="00261E24">
        <w:rPr>
          <w:rFonts w:ascii="Times New Roman" w:hAnsi="Times New Roman" w:cs="Times New Roman"/>
          <w:sz w:val="24"/>
          <w:szCs w:val="24"/>
        </w:rPr>
        <w:t xml:space="preserve"> Formu” </w:t>
      </w:r>
      <w:r>
        <w:rPr>
          <w:rFonts w:ascii="Times New Roman" w:hAnsi="Times New Roman" w:cs="Times New Roman"/>
          <w:sz w:val="24"/>
          <w:szCs w:val="24"/>
        </w:rPr>
        <w:t xml:space="preserve">ve “Patoloji Sevk Formu” </w:t>
      </w:r>
      <w:r w:rsidRPr="00261E24">
        <w:rPr>
          <w:rFonts w:ascii="Times New Roman" w:hAnsi="Times New Roman" w:cs="Times New Roman"/>
          <w:sz w:val="24"/>
          <w:szCs w:val="24"/>
        </w:rPr>
        <w:t xml:space="preserve">doldurulmuş olarak bulunmalıdır. </w:t>
      </w:r>
    </w:p>
    <w:p w:rsidR="00DF14A3" w:rsidRDefault="00261E24" w:rsidP="00261E24">
      <w:pPr>
        <w:pStyle w:val="ListeParagraf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61E24">
        <w:rPr>
          <w:rFonts w:ascii="Times New Roman" w:hAnsi="Times New Roman" w:cs="Times New Roman"/>
          <w:sz w:val="24"/>
          <w:szCs w:val="24"/>
        </w:rPr>
        <w:t xml:space="preserve">Her “örnek kabı” </w:t>
      </w:r>
      <w:proofErr w:type="spellStart"/>
      <w:r w:rsidRPr="00261E24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261E24">
        <w:rPr>
          <w:rFonts w:ascii="Times New Roman" w:hAnsi="Times New Roman" w:cs="Times New Roman"/>
          <w:sz w:val="24"/>
          <w:szCs w:val="24"/>
        </w:rPr>
        <w:t xml:space="preserve"> üzerine “Hastanın Adı</w:t>
      </w:r>
      <w:r w:rsidR="00DF14A3">
        <w:rPr>
          <w:rFonts w:ascii="Times New Roman" w:hAnsi="Times New Roman" w:cs="Times New Roman"/>
          <w:sz w:val="24"/>
          <w:szCs w:val="24"/>
        </w:rPr>
        <w:t xml:space="preserve"> Soyadı</w:t>
      </w:r>
      <w:r w:rsidRPr="00261E24">
        <w:rPr>
          <w:rFonts w:ascii="Times New Roman" w:hAnsi="Times New Roman" w:cs="Times New Roman"/>
          <w:sz w:val="24"/>
          <w:szCs w:val="24"/>
        </w:rPr>
        <w:t xml:space="preserve">”, </w:t>
      </w:r>
      <w:r w:rsidR="00DF14A3">
        <w:rPr>
          <w:rFonts w:ascii="Times New Roman" w:hAnsi="Times New Roman" w:cs="Times New Roman"/>
          <w:sz w:val="24"/>
          <w:szCs w:val="24"/>
        </w:rPr>
        <w:t>“TC Kimlik Numarası” , “Doğum Tarihi” , “Cinsiyeti” , “Örnek Alınan Organ/Bölge”, “Örnek Alınış Şekli</w:t>
      </w:r>
      <w:r w:rsidRPr="00261E24">
        <w:rPr>
          <w:rFonts w:ascii="Times New Roman" w:hAnsi="Times New Roman" w:cs="Times New Roman"/>
          <w:sz w:val="24"/>
          <w:szCs w:val="24"/>
        </w:rPr>
        <w:t xml:space="preserve">” yazılmalıdır. </w:t>
      </w:r>
    </w:p>
    <w:p w:rsidR="00DF14A3" w:rsidRDefault="00261E24" w:rsidP="00261E24">
      <w:pPr>
        <w:pStyle w:val="ListeParagraf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61E24">
        <w:rPr>
          <w:rFonts w:ascii="Times New Roman" w:hAnsi="Times New Roman" w:cs="Times New Roman"/>
          <w:sz w:val="24"/>
          <w:szCs w:val="24"/>
        </w:rPr>
        <w:t xml:space="preserve">Eğer aynı </w:t>
      </w:r>
      <w:r w:rsidR="00DF14A3">
        <w:rPr>
          <w:rFonts w:ascii="Times New Roman" w:hAnsi="Times New Roman" w:cs="Times New Roman"/>
          <w:sz w:val="24"/>
          <w:szCs w:val="24"/>
        </w:rPr>
        <w:t>hastaya ait birden fazla örnek</w:t>
      </w:r>
      <w:r w:rsidRPr="00261E24">
        <w:rPr>
          <w:rFonts w:ascii="Times New Roman" w:hAnsi="Times New Roman" w:cs="Times New Roman"/>
          <w:sz w:val="24"/>
          <w:szCs w:val="24"/>
        </w:rPr>
        <w:t xml:space="preserve"> alındıysa bunları farklı örnek kabına koyup, kaplara seri numara verip bu numaraları dokuların </w:t>
      </w:r>
      <w:r w:rsidR="00DF14A3">
        <w:rPr>
          <w:rFonts w:ascii="Times New Roman" w:hAnsi="Times New Roman" w:cs="Times New Roman"/>
          <w:sz w:val="24"/>
          <w:szCs w:val="24"/>
        </w:rPr>
        <w:t>nereden alındığı “Patoloji İstem</w:t>
      </w:r>
      <w:r w:rsidR="00DF14A3" w:rsidRPr="00261E24">
        <w:rPr>
          <w:rFonts w:ascii="Times New Roman" w:hAnsi="Times New Roman" w:cs="Times New Roman"/>
          <w:sz w:val="24"/>
          <w:szCs w:val="24"/>
        </w:rPr>
        <w:t xml:space="preserve"> Formu</w:t>
      </w:r>
      <w:r w:rsidRPr="00261E24">
        <w:rPr>
          <w:rFonts w:ascii="Times New Roman" w:hAnsi="Times New Roman" w:cs="Times New Roman"/>
          <w:sz w:val="24"/>
          <w:szCs w:val="24"/>
        </w:rPr>
        <w:t>” üzerinde açıklanmalıdır.</w:t>
      </w:r>
    </w:p>
    <w:p w:rsidR="00DF14A3" w:rsidRDefault="00D40A94" w:rsidP="00261E24">
      <w:pPr>
        <w:pStyle w:val="ListeParagraf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Kapların ve istek kağıtlarının </w:t>
      </w:r>
      <w:r w:rsidR="00261E24" w:rsidRPr="00261E24">
        <w:rPr>
          <w:rFonts w:ascii="Times New Roman" w:hAnsi="Times New Roman" w:cs="Times New Roman"/>
          <w:sz w:val="24"/>
          <w:szCs w:val="24"/>
        </w:rPr>
        <w:t>dış yüzüne kan/vücut sıvısı vb. bulaşmış olduğunda değiştirilir veya d</w:t>
      </w:r>
      <w:r w:rsidR="00DF14A3">
        <w:rPr>
          <w:rFonts w:ascii="Times New Roman" w:hAnsi="Times New Roman" w:cs="Times New Roman"/>
          <w:sz w:val="24"/>
          <w:szCs w:val="24"/>
        </w:rPr>
        <w:t>ışına naylon torba geçirilir.</w:t>
      </w:r>
    </w:p>
    <w:p w:rsidR="00DF14A3" w:rsidRDefault="00D40A94" w:rsidP="00261E24">
      <w:pPr>
        <w:pStyle w:val="ListeParagraf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Hastanın bilinen bulaşıcı e</w:t>
      </w:r>
      <w:r w:rsidR="00261E24" w:rsidRPr="00261E24">
        <w:rPr>
          <w:rFonts w:ascii="Times New Roman" w:hAnsi="Times New Roman" w:cs="Times New Roman"/>
          <w:sz w:val="24"/>
          <w:szCs w:val="24"/>
        </w:rPr>
        <w:t xml:space="preserve">nfeksiyonu varsa, kapların ve istek kağıtlarının üzerine durumu yazılır. </w:t>
      </w:r>
    </w:p>
    <w:p w:rsidR="000C19C5" w:rsidRDefault="00D40A94" w:rsidP="000C19C5">
      <w:pPr>
        <w:pStyle w:val="ListeParagraf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261E24">
        <w:rPr>
          <w:rFonts w:ascii="Times New Roman" w:hAnsi="Times New Roman" w:cs="Times New Roman"/>
          <w:sz w:val="24"/>
          <w:szCs w:val="24"/>
        </w:rPr>
        <w:t xml:space="preserve">ateryal gönderme kapları </w:t>
      </w:r>
      <w:r w:rsidR="00261E24" w:rsidRPr="00261E24">
        <w:rPr>
          <w:rFonts w:ascii="Times New Roman" w:hAnsi="Times New Roman" w:cs="Times New Roman"/>
          <w:sz w:val="24"/>
          <w:szCs w:val="24"/>
        </w:rPr>
        <w:t>cam, plastik ya da metal kaplara konulabilir. Bu kapların ağızlarının geniş olması gerekir. Çünkü taze iken kabın içerisine rahatlıkla girebilen bir mate</w:t>
      </w:r>
      <w:r>
        <w:rPr>
          <w:rFonts w:ascii="Times New Roman" w:hAnsi="Times New Roman" w:cs="Times New Roman"/>
          <w:sz w:val="24"/>
          <w:szCs w:val="24"/>
        </w:rPr>
        <w:t>ryal, kap içindeki solüsyon</w:t>
      </w:r>
      <w:r w:rsidR="00261E24" w:rsidRPr="00261E24">
        <w:rPr>
          <w:rFonts w:ascii="Times New Roman" w:hAnsi="Times New Roman" w:cs="Times New Roman"/>
          <w:sz w:val="24"/>
          <w:szCs w:val="24"/>
        </w:rPr>
        <w:t>da sertleşeceğinden aynı kabın ağzından çıkarılamayabilir.</w:t>
      </w:r>
    </w:p>
    <w:p w:rsidR="00D40A94" w:rsidRPr="00D40A94" w:rsidRDefault="00D40A94" w:rsidP="000C19C5">
      <w:pPr>
        <w:pStyle w:val="ListeParagraf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Patoloji sonuçları ilgili hekim tarafından hasta sistemine girdi yapılır.</w:t>
      </w:r>
    </w:p>
    <w:p w:rsidR="00A3121B" w:rsidRPr="00A3121B" w:rsidRDefault="00A3121B" w:rsidP="00A3121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3121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121B">
        <w:rPr>
          <w:rFonts w:ascii="Times New Roman" w:hAnsi="Times New Roman" w:cs="Times New Roman"/>
          <w:b/>
          <w:sz w:val="24"/>
          <w:szCs w:val="24"/>
        </w:rPr>
        <w:t>İLGİLİ DOKÜMANLAR</w:t>
      </w:r>
    </w:p>
    <w:p w:rsidR="00D40A94" w:rsidRDefault="00A3121B" w:rsidP="00A93BB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3121B">
        <w:rPr>
          <w:rFonts w:ascii="Times New Roman" w:hAnsi="Times New Roman" w:cs="Times New Roman"/>
          <w:b/>
          <w:sz w:val="24"/>
          <w:szCs w:val="24"/>
        </w:rPr>
        <w:t>.1.</w:t>
      </w:r>
      <w:r w:rsidRPr="00A3121B">
        <w:rPr>
          <w:rFonts w:ascii="Times New Roman" w:hAnsi="Times New Roman" w:cs="Times New Roman"/>
          <w:sz w:val="24"/>
          <w:szCs w:val="24"/>
        </w:rPr>
        <w:t xml:space="preserve"> </w:t>
      </w:r>
      <w:r w:rsidR="00D40A94" w:rsidRPr="000C19C5">
        <w:rPr>
          <w:rFonts w:ascii="Times New Roman" w:hAnsi="Times New Roman" w:cs="Times New Roman"/>
          <w:sz w:val="24"/>
          <w:szCs w:val="24"/>
        </w:rPr>
        <w:t>Konsültasyon Formu</w:t>
      </w:r>
    </w:p>
    <w:p w:rsidR="00032830" w:rsidRDefault="00D40A94" w:rsidP="00A93BB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40A94">
        <w:rPr>
          <w:rFonts w:ascii="Times New Roman" w:hAnsi="Times New Roman" w:cs="Times New Roman"/>
          <w:b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9C5">
        <w:rPr>
          <w:rFonts w:ascii="Times New Roman" w:hAnsi="Times New Roman" w:cs="Times New Roman"/>
          <w:sz w:val="24"/>
          <w:szCs w:val="24"/>
        </w:rPr>
        <w:t>Kurum İçi Konsültasyon Formu</w:t>
      </w:r>
    </w:p>
    <w:p w:rsidR="00D40A94" w:rsidRDefault="00D40A94" w:rsidP="00D40A9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40A94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sz w:val="24"/>
          <w:szCs w:val="24"/>
        </w:rPr>
        <w:t xml:space="preserve"> Patoloji İstem</w:t>
      </w:r>
      <w:r w:rsidRPr="00261E24">
        <w:rPr>
          <w:rFonts w:ascii="Times New Roman" w:hAnsi="Times New Roman" w:cs="Times New Roman"/>
          <w:sz w:val="24"/>
          <w:szCs w:val="24"/>
        </w:rPr>
        <w:t xml:space="preserve"> Formu</w:t>
      </w:r>
    </w:p>
    <w:p w:rsidR="00D40A94" w:rsidRDefault="00D40A94" w:rsidP="00D40A9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40A94">
        <w:rPr>
          <w:rFonts w:ascii="Times New Roman" w:hAnsi="Times New Roman" w:cs="Times New Roman"/>
          <w:b/>
          <w:sz w:val="24"/>
          <w:szCs w:val="24"/>
        </w:rPr>
        <w:t>6.4.</w:t>
      </w:r>
      <w:r>
        <w:rPr>
          <w:rFonts w:ascii="Times New Roman" w:hAnsi="Times New Roman" w:cs="Times New Roman"/>
          <w:sz w:val="24"/>
          <w:szCs w:val="24"/>
        </w:rPr>
        <w:t xml:space="preserve"> Patoloji Sevk Formu</w:t>
      </w:r>
    </w:p>
    <w:p w:rsidR="00D40A94" w:rsidRDefault="00D40A94" w:rsidP="00A93BB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40A94" w:rsidRPr="00C369CF" w:rsidRDefault="00D40A94" w:rsidP="00A93BB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E3232B" w:rsidRPr="00C369CF" w:rsidRDefault="00E3232B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E3D21" w:rsidRDefault="00DE3D21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E3D21" w:rsidRPr="00DE3D21" w:rsidRDefault="00DE3D21" w:rsidP="00DE3D21">
      <w:pPr>
        <w:rPr>
          <w:rFonts w:ascii="Times New Roman" w:hAnsi="Times New Roman" w:cs="Times New Roman"/>
          <w:sz w:val="24"/>
          <w:szCs w:val="24"/>
        </w:rPr>
      </w:pPr>
    </w:p>
    <w:p w:rsidR="00DE3D21" w:rsidRDefault="00DE3D21" w:rsidP="00DE3D21">
      <w:pPr>
        <w:rPr>
          <w:rFonts w:ascii="Times New Roman" w:hAnsi="Times New Roman" w:cs="Times New Roman"/>
          <w:sz w:val="24"/>
          <w:szCs w:val="24"/>
        </w:rPr>
      </w:pPr>
    </w:p>
    <w:p w:rsidR="00B35FD7" w:rsidRDefault="00B35FD7" w:rsidP="00DE3D21">
      <w:pPr>
        <w:rPr>
          <w:rFonts w:ascii="Times New Roman" w:hAnsi="Times New Roman" w:cs="Times New Roman"/>
          <w:sz w:val="24"/>
          <w:szCs w:val="24"/>
        </w:rPr>
      </w:pPr>
    </w:p>
    <w:p w:rsidR="00D00273" w:rsidRDefault="00D00273" w:rsidP="00DE3D21">
      <w:pPr>
        <w:rPr>
          <w:rFonts w:ascii="Times New Roman" w:hAnsi="Times New Roman" w:cs="Times New Roman"/>
          <w:sz w:val="24"/>
          <w:szCs w:val="24"/>
        </w:rPr>
      </w:pPr>
    </w:p>
    <w:p w:rsidR="00D00273" w:rsidRDefault="00D00273" w:rsidP="00DE3D21">
      <w:pPr>
        <w:rPr>
          <w:rFonts w:ascii="Times New Roman" w:hAnsi="Times New Roman" w:cs="Times New Roman"/>
          <w:sz w:val="24"/>
          <w:szCs w:val="24"/>
        </w:rPr>
      </w:pPr>
    </w:p>
    <w:p w:rsidR="00D00273" w:rsidRDefault="00D00273" w:rsidP="00DE3D21">
      <w:pPr>
        <w:rPr>
          <w:rFonts w:ascii="Times New Roman" w:hAnsi="Times New Roman" w:cs="Times New Roman"/>
          <w:sz w:val="24"/>
          <w:szCs w:val="24"/>
        </w:rPr>
      </w:pPr>
    </w:p>
    <w:p w:rsidR="00DE3D21" w:rsidRPr="00DE3D21" w:rsidRDefault="00DE3D21" w:rsidP="00DE3D21">
      <w:pPr>
        <w:rPr>
          <w:rFonts w:ascii="Times New Roman" w:hAnsi="Times New Roman" w:cs="Times New Roman"/>
          <w:sz w:val="24"/>
          <w:szCs w:val="24"/>
        </w:rPr>
      </w:pPr>
    </w:p>
    <w:p w:rsidR="00E3232B" w:rsidRPr="00DE3D21" w:rsidRDefault="00E3232B" w:rsidP="00DE3D2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232B" w:rsidRPr="00DE3D21" w:rsidSect="00B35F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851" w:left="1417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554" w:rsidRDefault="009D6554" w:rsidP="00CB06F2">
      <w:pPr>
        <w:spacing w:after="0" w:line="240" w:lineRule="auto"/>
      </w:pPr>
      <w:r>
        <w:separator/>
      </w:r>
    </w:p>
  </w:endnote>
  <w:endnote w:type="continuationSeparator" w:id="0">
    <w:p w:rsidR="009D6554" w:rsidRDefault="009D6554" w:rsidP="00CB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A94" w:rsidRDefault="00D40A9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A94" w:rsidRDefault="00D40A9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A94" w:rsidRDefault="00D40A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554" w:rsidRDefault="009D6554" w:rsidP="00CB06F2">
      <w:pPr>
        <w:spacing w:after="0" w:line="240" w:lineRule="auto"/>
      </w:pPr>
      <w:r>
        <w:separator/>
      </w:r>
    </w:p>
  </w:footnote>
  <w:footnote w:type="continuationSeparator" w:id="0">
    <w:p w:rsidR="009D6554" w:rsidRDefault="009D6554" w:rsidP="00CB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D72201" w:rsidTr="00D965F3">
      <w:trPr>
        <w:trHeight w:val="841"/>
      </w:trPr>
      <w:tc>
        <w:tcPr>
          <w:tcW w:w="1702" w:type="dxa"/>
          <w:vMerge w:val="restart"/>
        </w:tcPr>
        <w:p w:rsidR="00D72201" w:rsidRDefault="00D72201" w:rsidP="00D72201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2ECF5557" wp14:editId="6309BCE0">
                <wp:simplePos x="0" y="0"/>
                <wp:positionH relativeFrom="column">
                  <wp:posOffset>66675</wp:posOffset>
                </wp:positionH>
                <wp:positionV relativeFrom="paragraph">
                  <wp:posOffset>62865</wp:posOffset>
                </wp:positionV>
                <wp:extent cx="870585" cy="870585"/>
                <wp:effectExtent l="0" t="0" r="5715" b="5715"/>
                <wp:wrapNone/>
                <wp:docPr id="22" name="Resi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D40A94" w:rsidRPr="00D40A94" w:rsidRDefault="00D40A94" w:rsidP="00D40A9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40A94">
            <w:rPr>
              <w:rFonts w:ascii="Times New Roman" w:hAnsi="Times New Roman" w:cs="Times New Roman"/>
              <w:b/>
              <w:sz w:val="24"/>
              <w:szCs w:val="24"/>
            </w:rPr>
            <w:t xml:space="preserve">KONSÜLTASYON SÜREÇLERİ </w:t>
          </w:r>
        </w:p>
        <w:p w:rsidR="00D72201" w:rsidRPr="00CB06F2" w:rsidRDefault="00D40A94" w:rsidP="00D40A9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40A94">
            <w:rPr>
              <w:rFonts w:ascii="Times New Roman" w:hAnsi="Times New Roman" w:cs="Times New Roman"/>
              <w:b/>
              <w:sz w:val="24"/>
              <w:szCs w:val="24"/>
            </w:rPr>
            <w:t>TALİMATI</w:t>
          </w:r>
        </w:p>
      </w:tc>
      <w:tc>
        <w:tcPr>
          <w:tcW w:w="1701" w:type="dxa"/>
          <w:vMerge w:val="restart"/>
        </w:tcPr>
        <w:p w:rsidR="00D72201" w:rsidRDefault="00D72201" w:rsidP="00D72201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079FC827" wp14:editId="17CE2D6D">
                <wp:simplePos x="0" y="0"/>
                <wp:positionH relativeFrom="column">
                  <wp:posOffset>-36830</wp:posOffset>
                </wp:positionH>
                <wp:positionV relativeFrom="paragraph">
                  <wp:posOffset>60325</wp:posOffset>
                </wp:positionV>
                <wp:extent cx="998220" cy="906145"/>
                <wp:effectExtent l="0" t="0" r="0" b="8255"/>
                <wp:wrapNone/>
                <wp:docPr id="23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72201" w:rsidTr="005161F5">
      <w:trPr>
        <w:trHeight w:val="430"/>
      </w:trPr>
      <w:tc>
        <w:tcPr>
          <w:tcW w:w="1702" w:type="dxa"/>
          <w:vMerge/>
        </w:tcPr>
        <w:p w:rsidR="00D72201" w:rsidRDefault="00D72201" w:rsidP="00D72201"/>
      </w:tc>
      <w:tc>
        <w:tcPr>
          <w:tcW w:w="1417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D72201" w:rsidRDefault="00D72201" w:rsidP="00D72201"/>
      </w:tc>
    </w:tr>
    <w:tr w:rsidR="00D40A94" w:rsidTr="0078779F">
      <w:trPr>
        <w:trHeight w:val="58"/>
      </w:trPr>
      <w:tc>
        <w:tcPr>
          <w:tcW w:w="1702" w:type="dxa"/>
          <w:vMerge/>
        </w:tcPr>
        <w:p w:rsidR="00D40A94" w:rsidRDefault="00D40A94" w:rsidP="00D40A94"/>
      </w:tc>
      <w:tc>
        <w:tcPr>
          <w:tcW w:w="1417" w:type="dxa"/>
          <w:vAlign w:val="center"/>
        </w:tcPr>
        <w:p w:rsidR="00D40A94" w:rsidRPr="006F4BC6" w:rsidRDefault="00D40A94" w:rsidP="00D40A9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SHB.TL.28</w:t>
          </w:r>
        </w:p>
      </w:tc>
      <w:tc>
        <w:tcPr>
          <w:tcW w:w="1276" w:type="dxa"/>
          <w:vAlign w:val="center"/>
        </w:tcPr>
        <w:p w:rsidR="00D40A94" w:rsidRPr="006F4BC6" w:rsidRDefault="00D40A94" w:rsidP="00D40A9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02.06.2024</w:t>
          </w:r>
        </w:p>
      </w:tc>
      <w:tc>
        <w:tcPr>
          <w:tcW w:w="1418" w:type="dxa"/>
        </w:tcPr>
        <w:p w:rsidR="00D40A94" w:rsidRPr="006F4BC6" w:rsidRDefault="00D40A94" w:rsidP="00D40A94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D40A94" w:rsidRPr="006F4BC6" w:rsidRDefault="00D40A94" w:rsidP="00D40A94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D40A94" w:rsidRPr="006F4BC6" w:rsidRDefault="00D40A94" w:rsidP="00D40A9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D40A94" w:rsidRDefault="00D40A94" w:rsidP="00D40A94"/>
      </w:tc>
    </w:tr>
  </w:tbl>
  <w:p w:rsidR="00D72201" w:rsidRPr="00D72201" w:rsidRDefault="00D72201" w:rsidP="00D722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CB06F2" w:rsidTr="00CB06F2">
      <w:trPr>
        <w:trHeight w:val="841"/>
      </w:trPr>
      <w:tc>
        <w:tcPr>
          <w:tcW w:w="1702" w:type="dxa"/>
          <w:vMerge w:val="restart"/>
        </w:tcPr>
        <w:p w:rsidR="00CB06F2" w:rsidRDefault="00CB06F2" w:rsidP="00CB06F2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5C780421" wp14:editId="03433C89">
                <wp:simplePos x="0" y="0"/>
                <wp:positionH relativeFrom="column">
                  <wp:posOffset>66675</wp:posOffset>
                </wp:positionH>
                <wp:positionV relativeFrom="paragraph">
                  <wp:posOffset>62865</wp:posOffset>
                </wp:positionV>
                <wp:extent cx="870585" cy="870585"/>
                <wp:effectExtent l="0" t="0" r="5715" b="5715"/>
                <wp:wrapNone/>
                <wp:docPr id="24" name="Resi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BA6CA0" w:rsidRDefault="00020EBA" w:rsidP="00BA6CA0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KONSÜLTASYON SÜREÇLERİ</w:t>
          </w:r>
          <w:r w:rsidR="00BA6CA0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  <w:p w:rsidR="00CB06F2" w:rsidRPr="00CB06F2" w:rsidRDefault="00BA6CA0" w:rsidP="00BA6CA0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TALİMATI</w:t>
          </w:r>
        </w:p>
      </w:tc>
      <w:tc>
        <w:tcPr>
          <w:tcW w:w="1701" w:type="dxa"/>
          <w:vMerge w:val="restart"/>
        </w:tcPr>
        <w:p w:rsidR="00CB06F2" w:rsidRDefault="00CB06F2" w:rsidP="00CB06F2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575FF61" wp14:editId="5AD2FB24">
                <wp:simplePos x="0" y="0"/>
                <wp:positionH relativeFrom="column">
                  <wp:posOffset>-36830</wp:posOffset>
                </wp:positionH>
                <wp:positionV relativeFrom="paragraph">
                  <wp:posOffset>60325</wp:posOffset>
                </wp:positionV>
                <wp:extent cx="998220" cy="906145"/>
                <wp:effectExtent l="0" t="0" r="0" b="8255"/>
                <wp:wrapNone/>
                <wp:docPr id="25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B06F2" w:rsidTr="005161F5">
      <w:trPr>
        <w:trHeight w:val="430"/>
      </w:trPr>
      <w:tc>
        <w:tcPr>
          <w:tcW w:w="1702" w:type="dxa"/>
          <w:vMerge/>
        </w:tcPr>
        <w:p w:rsidR="00CB06F2" w:rsidRDefault="00CB06F2" w:rsidP="00CB06F2"/>
      </w:tc>
      <w:tc>
        <w:tcPr>
          <w:tcW w:w="1417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CB06F2" w:rsidRDefault="00CB06F2" w:rsidP="00CB06F2"/>
      </w:tc>
    </w:tr>
    <w:tr w:rsidR="00CB06F2" w:rsidTr="005161F5">
      <w:trPr>
        <w:trHeight w:val="58"/>
      </w:trPr>
      <w:tc>
        <w:tcPr>
          <w:tcW w:w="1702" w:type="dxa"/>
          <w:vMerge/>
        </w:tcPr>
        <w:p w:rsidR="00CB06F2" w:rsidRDefault="00CB06F2" w:rsidP="00CB06F2"/>
      </w:tc>
      <w:tc>
        <w:tcPr>
          <w:tcW w:w="1417" w:type="dxa"/>
          <w:vAlign w:val="center"/>
        </w:tcPr>
        <w:p w:rsidR="00CB06F2" w:rsidRPr="006F4BC6" w:rsidRDefault="00020EBA" w:rsidP="00CB06F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SHB.TL.28</w:t>
          </w:r>
        </w:p>
      </w:tc>
      <w:tc>
        <w:tcPr>
          <w:tcW w:w="1276" w:type="dxa"/>
          <w:vAlign w:val="center"/>
        </w:tcPr>
        <w:p w:rsidR="00CB06F2" w:rsidRPr="006F4BC6" w:rsidRDefault="00020EBA" w:rsidP="00CB06F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  <w:r w:rsidR="00CB06F2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06.2024</w:t>
          </w:r>
        </w:p>
      </w:tc>
      <w:tc>
        <w:tcPr>
          <w:tcW w:w="1418" w:type="dxa"/>
        </w:tcPr>
        <w:p w:rsidR="00CB06F2" w:rsidRPr="006F4BC6" w:rsidRDefault="00CB06F2" w:rsidP="00CB06F2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CB06F2" w:rsidRPr="006F4BC6" w:rsidRDefault="00CB06F2" w:rsidP="00CB06F2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CB06F2" w:rsidRPr="006F4BC6" w:rsidRDefault="008B3D98" w:rsidP="00CB06F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CB06F2" w:rsidRDefault="00CB06F2" w:rsidP="00CB06F2"/>
      </w:tc>
    </w:tr>
  </w:tbl>
  <w:p w:rsidR="00CB06F2" w:rsidRDefault="00CB06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A94" w:rsidRDefault="00D40A9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A5F7C"/>
    <w:multiLevelType w:val="hybridMultilevel"/>
    <w:tmpl w:val="D1E490D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A5E587C"/>
    <w:multiLevelType w:val="hybridMultilevel"/>
    <w:tmpl w:val="CEE6CFAC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7BA64CA"/>
    <w:multiLevelType w:val="hybridMultilevel"/>
    <w:tmpl w:val="D73E159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0C55C46"/>
    <w:multiLevelType w:val="hybridMultilevel"/>
    <w:tmpl w:val="65642F20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283213A"/>
    <w:multiLevelType w:val="hybridMultilevel"/>
    <w:tmpl w:val="E306D79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22CB0D72"/>
    <w:multiLevelType w:val="hybridMultilevel"/>
    <w:tmpl w:val="3A704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8389D"/>
    <w:multiLevelType w:val="hybridMultilevel"/>
    <w:tmpl w:val="8918CE7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DA10A9B"/>
    <w:multiLevelType w:val="hybridMultilevel"/>
    <w:tmpl w:val="369A38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93C2F"/>
    <w:multiLevelType w:val="hybridMultilevel"/>
    <w:tmpl w:val="3C8E8C4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7013F3A"/>
    <w:multiLevelType w:val="hybridMultilevel"/>
    <w:tmpl w:val="24DED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C59CA"/>
    <w:multiLevelType w:val="hybridMultilevel"/>
    <w:tmpl w:val="D90AE84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55061599"/>
    <w:multiLevelType w:val="hybridMultilevel"/>
    <w:tmpl w:val="72DAAB60"/>
    <w:lvl w:ilvl="0" w:tplc="041F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5492681"/>
    <w:multiLevelType w:val="hybridMultilevel"/>
    <w:tmpl w:val="591AA1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2089D"/>
    <w:multiLevelType w:val="hybridMultilevel"/>
    <w:tmpl w:val="46B29BE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68026618"/>
    <w:multiLevelType w:val="hybridMultilevel"/>
    <w:tmpl w:val="F9BC666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68DF0F0D"/>
    <w:multiLevelType w:val="hybridMultilevel"/>
    <w:tmpl w:val="44A8617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6ADE264B"/>
    <w:multiLevelType w:val="hybridMultilevel"/>
    <w:tmpl w:val="88720CC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75A45336"/>
    <w:multiLevelType w:val="hybridMultilevel"/>
    <w:tmpl w:val="BB065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002FE"/>
    <w:multiLevelType w:val="hybridMultilevel"/>
    <w:tmpl w:val="E5DCEAD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7DA87C17"/>
    <w:multiLevelType w:val="hybridMultilevel"/>
    <w:tmpl w:val="924A92A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7"/>
  </w:num>
  <w:num w:numId="4">
    <w:abstractNumId w:val="12"/>
  </w:num>
  <w:num w:numId="5">
    <w:abstractNumId w:val="14"/>
  </w:num>
  <w:num w:numId="6">
    <w:abstractNumId w:val="15"/>
  </w:num>
  <w:num w:numId="7">
    <w:abstractNumId w:val="2"/>
  </w:num>
  <w:num w:numId="8">
    <w:abstractNumId w:val="19"/>
  </w:num>
  <w:num w:numId="9">
    <w:abstractNumId w:val="11"/>
  </w:num>
  <w:num w:numId="10">
    <w:abstractNumId w:val="1"/>
  </w:num>
  <w:num w:numId="11">
    <w:abstractNumId w:val="10"/>
  </w:num>
  <w:num w:numId="12">
    <w:abstractNumId w:val="13"/>
  </w:num>
  <w:num w:numId="13">
    <w:abstractNumId w:val="0"/>
  </w:num>
  <w:num w:numId="14">
    <w:abstractNumId w:val="4"/>
  </w:num>
  <w:num w:numId="15">
    <w:abstractNumId w:val="7"/>
  </w:num>
  <w:num w:numId="16">
    <w:abstractNumId w:val="18"/>
  </w:num>
  <w:num w:numId="17">
    <w:abstractNumId w:val="8"/>
  </w:num>
  <w:num w:numId="18">
    <w:abstractNumId w:val="16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0C4"/>
    <w:rsid w:val="00020EBA"/>
    <w:rsid w:val="0002150B"/>
    <w:rsid w:val="00032830"/>
    <w:rsid w:val="00060E72"/>
    <w:rsid w:val="00062E13"/>
    <w:rsid w:val="000976ED"/>
    <w:rsid w:val="000C19C5"/>
    <w:rsid w:val="000F3A9C"/>
    <w:rsid w:val="001032C8"/>
    <w:rsid w:val="00142CD2"/>
    <w:rsid w:val="001C2689"/>
    <w:rsid w:val="001C3BCC"/>
    <w:rsid w:val="00236324"/>
    <w:rsid w:val="00261E24"/>
    <w:rsid w:val="0028725A"/>
    <w:rsid w:val="002C3FE9"/>
    <w:rsid w:val="002D7C13"/>
    <w:rsid w:val="00300671"/>
    <w:rsid w:val="0035229F"/>
    <w:rsid w:val="00357F5E"/>
    <w:rsid w:val="00360C45"/>
    <w:rsid w:val="003811A6"/>
    <w:rsid w:val="00395B19"/>
    <w:rsid w:val="003B0E74"/>
    <w:rsid w:val="003F10C4"/>
    <w:rsid w:val="00420ADD"/>
    <w:rsid w:val="004626B3"/>
    <w:rsid w:val="00465D6D"/>
    <w:rsid w:val="00476A33"/>
    <w:rsid w:val="00491DA4"/>
    <w:rsid w:val="004D1101"/>
    <w:rsid w:val="004D250F"/>
    <w:rsid w:val="0050042D"/>
    <w:rsid w:val="005041AB"/>
    <w:rsid w:val="005120E6"/>
    <w:rsid w:val="00521B96"/>
    <w:rsid w:val="00555124"/>
    <w:rsid w:val="0059429C"/>
    <w:rsid w:val="006507B1"/>
    <w:rsid w:val="006805DC"/>
    <w:rsid w:val="00682D94"/>
    <w:rsid w:val="00695CD7"/>
    <w:rsid w:val="006B4AC8"/>
    <w:rsid w:val="006C0FEC"/>
    <w:rsid w:val="006D3F4D"/>
    <w:rsid w:val="006D6144"/>
    <w:rsid w:val="006D7C6A"/>
    <w:rsid w:val="006E202F"/>
    <w:rsid w:val="00737396"/>
    <w:rsid w:val="00755D1D"/>
    <w:rsid w:val="007744FC"/>
    <w:rsid w:val="00783F36"/>
    <w:rsid w:val="00786C2E"/>
    <w:rsid w:val="007954E8"/>
    <w:rsid w:val="0079688F"/>
    <w:rsid w:val="007B084B"/>
    <w:rsid w:val="007B1903"/>
    <w:rsid w:val="0084698F"/>
    <w:rsid w:val="00867A09"/>
    <w:rsid w:val="008B3D98"/>
    <w:rsid w:val="008E390A"/>
    <w:rsid w:val="008E4882"/>
    <w:rsid w:val="008F4804"/>
    <w:rsid w:val="00904D21"/>
    <w:rsid w:val="009361D6"/>
    <w:rsid w:val="00945842"/>
    <w:rsid w:val="00965186"/>
    <w:rsid w:val="00965323"/>
    <w:rsid w:val="009A1916"/>
    <w:rsid w:val="009A238F"/>
    <w:rsid w:val="009C1804"/>
    <w:rsid w:val="009D6554"/>
    <w:rsid w:val="009E4C40"/>
    <w:rsid w:val="00A04C47"/>
    <w:rsid w:val="00A3121B"/>
    <w:rsid w:val="00A93BBB"/>
    <w:rsid w:val="00AD60E7"/>
    <w:rsid w:val="00AF2C94"/>
    <w:rsid w:val="00AF69A2"/>
    <w:rsid w:val="00B03E69"/>
    <w:rsid w:val="00B04322"/>
    <w:rsid w:val="00B24D75"/>
    <w:rsid w:val="00B32CC1"/>
    <w:rsid w:val="00B35FD7"/>
    <w:rsid w:val="00B7404D"/>
    <w:rsid w:val="00BA6CA0"/>
    <w:rsid w:val="00BE0C22"/>
    <w:rsid w:val="00C26BA1"/>
    <w:rsid w:val="00C369CF"/>
    <w:rsid w:val="00C4147A"/>
    <w:rsid w:val="00C44216"/>
    <w:rsid w:val="00C67A80"/>
    <w:rsid w:val="00C90221"/>
    <w:rsid w:val="00C91659"/>
    <w:rsid w:val="00C91ECC"/>
    <w:rsid w:val="00C9709D"/>
    <w:rsid w:val="00CA54EC"/>
    <w:rsid w:val="00CB06F2"/>
    <w:rsid w:val="00CB42B3"/>
    <w:rsid w:val="00CC4FB2"/>
    <w:rsid w:val="00CF0B25"/>
    <w:rsid w:val="00D00273"/>
    <w:rsid w:val="00D32AB3"/>
    <w:rsid w:val="00D40A94"/>
    <w:rsid w:val="00D53D33"/>
    <w:rsid w:val="00D65B9D"/>
    <w:rsid w:val="00D72201"/>
    <w:rsid w:val="00D9371C"/>
    <w:rsid w:val="00D965F3"/>
    <w:rsid w:val="00DE3D21"/>
    <w:rsid w:val="00DF14A3"/>
    <w:rsid w:val="00DF1FC4"/>
    <w:rsid w:val="00DF216D"/>
    <w:rsid w:val="00E054B6"/>
    <w:rsid w:val="00E22D1D"/>
    <w:rsid w:val="00E3232B"/>
    <w:rsid w:val="00E41195"/>
    <w:rsid w:val="00E53CA8"/>
    <w:rsid w:val="00E85D82"/>
    <w:rsid w:val="00EA14E3"/>
    <w:rsid w:val="00EB5BA5"/>
    <w:rsid w:val="00EC7FCD"/>
    <w:rsid w:val="00F40904"/>
    <w:rsid w:val="00F445B1"/>
    <w:rsid w:val="00F62DCB"/>
    <w:rsid w:val="00F81A8D"/>
    <w:rsid w:val="00FA27CB"/>
    <w:rsid w:val="00FE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338418B-BAAC-4251-B098-8C0104C5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25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B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06F2"/>
  </w:style>
  <w:style w:type="paragraph" w:styleId="AltBilgi">
    <w:name w:val="footer"/>
    <w:basedOn w:val="Normal"/>
    <w:link w:val="AltBilgiChar"/>
    <w:uiPriority w:val="99"/>
    <w:unhideWhenUsed/>
    <w:rsid w:val="00CB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06F2"/>
  </w:style>
  <w:style w:type="table" w:styleId="TabloKlavuzu">
    <w:name w:val="Table Grid"/>
    <w:basedOn w:val="NormalTablo"/>
    <w:uiPriority w:val="39"/>
    <w:rsid w:val="00CB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53D33"/>
    <w:pPr>
      <w:spacing w:after="0" w:line="240" w:lineRule="auto"/>
    </w:pPr>
  </w:style>
  <w:style w:type="table" w:customStyle="1" w:styleId="TabloKlavuzu2">
    <w:name w:val="Tablo Kılavuzu2"/>
    <w:basedOn w:val="NormalTablo"/>
    <w:next w:val="TabloKlavuzu"/>
    <w:uiPriority w:val="39"/>
    <w:rsid w:val="00D72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7B1903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semiHidden/>
    <w:unhideWhenUsed/>
    <w:rsid w:val="00C67A8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67A80"/>
  </w:style>
  <w:style w:type="table" w:customStyle="1" w:styleId="TabloKlavuzu11">
    <w:name w:val="Tablo Kılavuzu11"/>
    <w:basedOn w:val="NormalTablo"/>
    <w:next w:val="TabloKlavuzu"/>
    <w:uiPriority w:val="39"/>
    <w:rsid w:val="00D00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6</cp:revision>
  <cp:lastPrinted>2021-11-10T11:50:00Z</cp:lastPrinted>
  <dcterms:created xsi:type="dcterms:W3CDTF">2024-09-20T10:56:00Z</dcterms:created>
  <dcterms:modified xsi:type="dcterms:W3CDTF">2024-10-01T07:19:00Z</dcterms:modified>
</cp:coreProperties>
</file>