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EA1" w:rsidRDefault="000A7691" w:rsidP="002606B1">
      <w:r>
        <w:t>Slayt 1:</w:t>
      </w:r>
    </w:p>
    <w:p w:rsidR="000A7691" w:rsidRDefault="000A7691" w:rsidP="000A7691">
      <w:r>
        <w:t>Seramikler, Camlar ve Cam Seramikler</w:t>
      </w:r>
    </w:p>
    <w:p w:rsidR="000A7691" w:rsidRDefault="000A7691" w:rsidP="000A7691">
      <w:r>
        <w:t xml:space="preserve">   </w:t>
      </w:r>
      <w:r w:rsidR="00197ECC" w:rsidRPr="00197ECC">
        <w:t>Seramikler, Camlar ve Cam Seramikler çok çeşitli inorganik / metalik olmayan bileşimler içerir.</w:t>
      </w:r>
    </w:p>
    <w:p w:rsidR="000A7691" w:rsidRDefault="000A7691" w:rsidP="000A7691">
      <w:r>
        <w:t>- Gözlükler</w:t>
      </w:r>
    </w:p>
    <w:p w:rsidR="000A7691" w:rsidRDefault="000A7691" w:rsidP="000A7691">
      <w:r>
        <w:t>- Teşhis aletleri</w:t>
      </w:r>
    </w:p>
    <w:p w:rsidR="000A7691" w:rsidRDefault="000A7691" w:rsidP="000A7691">
      <w:r>
        <w:t>- Termometreler</w:t>
      </w:r>
    </w:p>
    <w:p w:rsidR="000A7691" w:rsidRDefault="000A7691" w:rsidP="000A7691">
      <w:r>
        <w:t>- Doku kültürü şişeleri</w:t>
      </w:r>
    </w:p>
    <w:p w:rsidR="000A7691" w:rsidRDefault="000A7691" w:rsidP="000A7691">
      <w:r>
        <w:t>- Endoskopi için fiber optik</w:t>
      </w:r>
    </w:p>
    <w:p w:rsidR="000A7691" w:rsidRDefault="000A7691" w:rsidP="000A7691">
      <w:r>
        <w:t>- Diş hekimliği (altın-porselen kronlar, cam dolgulu iyonomer</w:t>
      </w:r>
      <w:r w:rsidR="00197ECC">
        <w:t xml:space="preserve"> çimentolar</w:t>
      </w:r>
      <w:r>
        <w:t xml:space="preserve"> ve takma dişler)</w:t>
      </w:r>
    </w:p>
    <w:p w:rsidR="000A7691" w:rsidRDefault="000A7691" w:rsidP="000A7691"/>
    <w:p w:rsidR="000A7691" w:rsidRDefault="000A7691" w:rsidP="000A7691">
      <w:r>
        <w:t>Slayt 2:</w:t>
      </w:r>
    </w:p>
    <w:p w:rsidR="000A7691" w:rsidRDefault="000A7691" w:rsidP="000A7691">
      <w:r>
        <w:t>Seramikler, Camlar ve Cam Seramikler</w:t>
      </w:r>
    </w:p>
    <w:p w:rsidR="000A7691" w:rsidRDefault="000A7691" w:rsidP="000A7691">
      <w:r>
        <w:t xml:space="preserve">   Refrakter bileşikler / malzemeler</w:t>
      </w:r>
    </w:p>
    <w:p w:rsidR="000A7691" w:rsidRDefault="000A7691" w:rsidP="000A7691">
      <w:r>
        <w:t xml:space="preserve">   Genellikle genel olarak metal ve ametalin bazı kombinasyonları</w:t>
      </w:r>
    </w:p>
    <w:p w:rsidR="000A7691" w:rsidRDefault="000A7691" w:rsidP="000A7691">
      <w:r>
        <w:t>AmXn yapısal formu (A = metal; X = ametal)</w:t>
      </w:r>
    </w:p>
    <w:p w:rsidR="00197ECC" w:rsidRDefault="00197ECC" w:rsidP="000A7691">
      <w:r w:rsidRPr="00197ECC">
        <w:t>İyonların göreceli boyutu (yarıçap oranı) ve kovalent / iyonik bağlanma derecesi atomik düzenlemeleri belirler.</w:t>
      </w:r>
    </w:p>
    <w:p w:rsidR="00197ECC" w:rsidRDefault="000A7691" w:rsidP="00197ECC">
      <w:r>
        <w:t xml:space="preserve">  </w:t>
      </w:r>
      <w:r w:rsidR="00197ECC" w:rsidRPr="00197ECC">
        <w:t>Seramiklerdeki yüksek oksitlenmiş durum ve iyon / kovalent bağ, bunları şunları yapar:</w:t>
      </w:r>
    </w:p>
    <w:p w:rsidR="000A7691" w:rsidRDefault="000A7691" w:rsidP="00197ECC">
      <w:r>
        <w:t>- Oksidasyona dayanıklıdır ve stabiliteyi artırır</w:t>
      </w:r>
    </w:p>
    <w:p w:rsidR="000A7691" w:rsidRDefault="000A7691" w:rsidP="000A7691">
      <w:r>
        <w:t>- İletken olmayan</w:t>
      </w:r>
    </w:p>
    <w:p w:rsidR="000A7691" w:rsidRDefault="000A7691" w:rsidP="000A7691">
      <w:r>
        <w:t>- Yüksek erime sıcaklıkları</w:t>
      </w:r>
    </w:p>
    <w:p w:rsidR="000A7691" w:rsidRDefault="000A7691" w:rsidP="000A7691">
      <w:r>
        <w:t>- Sert ve kırılgan</w:t>
      </w:r>
    </w:p>
    <w:p w:rsidR="000A7691" w:rsidRDefault="000A7691" w:rsidP="000A7691"/>
    <w:p w:rsidR="000A7691" w:rsidRDefault="000A7691" w:rsidP="000A7691">
      <w:r>
        <w:t>Slayt 3:</w:t>
      </w:r>
    </w:p>
    <w:p w:rsidR="000A7691" w:rsidRDefault="000A7691" w:rsidP="000A7691">
      <w:r>
        <w:t>Seramikler, Camlar ve Cam Seramikler</w:t>
      </w:r>
    </w:p>
    <w:p w:rsidR="000A7691" w:rsidRDefault="000A7691" w:rsidP="000A7691">
      <w:r>
        <w:t xml:space="preserve">   Genellikle iskeletsel sert bağ dokusunu onarmak veya değiştirmek için kullanılır.</w:t>
      </w:r>
    </w:p>
    <w:p w:rsidR="000A7691" w:rsidRDefault="000A7691" w:rsidP="000A7691">
      <w:r>
        <w:t xml:space="preserve">   Tüm biyomateryal uygulamaları için tek bir malzeme uygun değildir.</w:t>
      </w:r>
    </w:p>
    <w:p w:rsidR="00197ECC" w:rsidRDefault="00197ECC" w:rsidP="00197ECC">
      <w:r>
        <w:t>- Başarıları, bağ dokusuna sabit bir bağlanma elde etmelerine bağlıdır.</w:t>
      </w:r>
    </w:p>
    <w:p w:rsidR="00197ECC" w:rsidRDefault="00197ECC" w:rsidP="00197ECC">
      <w:r>
        <w:t>- Doku bağlanması, implant-doku arayüzündeki doku yanıtının türü ile doğrudan ilişkilidir.</w:t>
      </w:r>
    </w:p>
    <w:p w:rsidR="000A7691" w:rsidRDefault="00197ECC" w:rsidP="00197ECC">
      <w:r>
        <w:lastRenderedPageBreak/>
        <w:t>- İmplante edilen hiçbir malzeme inert değildir; tüm materyaller dokudan bir yanıt ortaya çıkarır.</w:t>
      </w:r>
    </w:p>
    <w:p w:rsidR="00197ECC" w:rsidRDefault="00197ECC" w:rsidP="00197ECC"/>
    <w:p w:rsidR="000A7691" w:rsidRDefault="000A7691" w:rsidP="000A7691">
      <w:r>
        <w:t>Slayt 4:</w:t>
      </w:r>
    </w:p>
    <w:p w:rsidR="000A7691" w:rsidRDefault="000A7691" w:rsidP="000A7691">
      <w:r>
        <w:t>Seramikler, Camlar ve Cam Seramikler</w:t>
      </w:r>
    </w:p>
    <w:p w:rsidR="000A7691" w:rsidRDefault="000A7691" w:rsidP="000A7691">
      <w:r>
        <w:t xml:space="preserve">   4 tip doku yanıtı:</w:t>
      </w:r>
    </w:p>
    <w:p w:rsidR="000A7691" w:rsidRDefault="000A7691" w:rsidP="000A7691">
      <w:r w:rsidRPr="000A7691">
        <w:rPr>
          <w:noProof/>
          <w:lang w:val="en-US"/>
        </w:rPr>
        <w:drawing>
          <wp:inline distT="0" distB="0" distL="0" distR="0">
            <wp:extent cx="1977390" cy="9525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691" w:rsidRDefault="000A7691" w:rsidP="000A7691"/>
    <w:p w:rsidR="000A7691" w:rsidRDefault="000A7691" w:rsidP="000A7691">
      <w:r>
        <w:t>Slayt 5:</w:t>
      </w:r>
    </w:p>
    <w:p w:rsidR="000A7691" w:rsidRDefault="000A7691" w:rsidP="000A7691">
      <w:r>
        <w:t>Seramikler, Camlar ve Cam Seramikler</w:t>
      </w:r>
    </w:p>
    <w:p w:rsidR="000A7691" w:rsidRDefault="000A7691" w:rsidP="000A7691">
      <w:r>
        <w:t xml:space="preserve">   İskelete protez takmanın 4 farklı yolu</w:t>
      </w:r>
      <w:r w:rsidR="00197ECC">
        <w:t>:</w:t>
      </w:r>
    </w:p>
    <w:p w:rsidR="000A7691" w:rsidRDefault="000A7691" w:rsidP="000A7691">
      <w:r w:rsidRPr="000A7691">
        <w:rPr>
          <w:noProof/>
          <w:lang w:val="en-US"/>
        </w:rPr>
        <w:drawing>
          <wp:inline distT="0" distB="0" distL="0" distR="0">
            <wp:extent cx="4110990" cy="1402080"/>
            <wp:effectExtent l="0" t="0" r="381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99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691" w:rsidRDefault="000A7691" w:rsidP="000A7691"/>
    <w:p w:rsidR="000A7691" w:rsidRDefault="000A7691" w:rsidP="000A7691">
      <w:r>
        <w:t>Slayt 6:</w:t>
      </w:r>
    </w:p>
    <w:p w:rsidR="000A7691" w:rsidRDefault="000A7691" w:rsidP="000A7691">
      <w:r>
        <w:t>Seramikler, Camlar ve Cam Seramikler</w:t>
      </w:r>
    </w:p>
    <w:p w:rsidR="000A7691" w:rsidRDefault="000A7691" w:rsidP="00197ECC">
      <w:r>
        <w:t xml:space="preserve">   </w:t>
      </w:r>
      <w:r w:rsidR="00197ECC" w:rsidRPr="00197ECC">
        <w:t>Bağıl reaktivite, implantların kemik ile arayüzey bağının oluşum hızı ile yakından ilişkilidir.</w:t>
      </w:r>
    </w:p>
    <w:p w:rsidR="00197ECC" w:rsidRDefault="00197ECC" w:rsidP="000A7691"/>
    <w:p w:rsidR="000A7691" w:rsidRDefault="000A7691" w:rsidP="000A7691">
      <w:r>
        <w:t>Slayt 7:</w:t>
      </w:r>
    </w:p>
    <w:p w:rsidR="000A7691" w:rsidRDefault="000A7691" w:rsidP="000A7691">
      <w:r>
        <w:t>Seramikler, Camlar ve Cam Seramikler</w:t>
      </w:r>
    </w:p>
    <w:p w:rsidR="000A7691" w:rsidRDefault="000A7691" w:rsidP="00197ECC">
      <w:r>
        <w:t xml:space="preserve">   </w:t>
      </w:r>
      <w:r w:rsidR="00197ECC" w:rsidRPr="00197ECC">
        <w:t>Bir implantın nispi reaktivite seviyesi, malzeme ile doku arasındaki ara yüzey bölgesinin veya tabakanın kalınlığını etkiler.</w:t>
      </w:r>
    </w:p>
    <w:p w:rsidR="00197ECC" w:rsidRDefault="00197ECC" w:rsidP="00197ECC"/>
    <w:p w:rsidR="000A7691" w:rsidRDefault="000A7691" w:rsidP="000A7691">
      <w:r>
        <w:t>Slayt 8:</w:t>
      </w:r>
    </w:p>
    <w:p w:rsidR="000A7691" w:rsidRDefault="000A7691" w:rsidP="000A7691">
      <w:r>
        <w:lastRenderedPageBreak/>
        <w:t>Biyoseramik</w:t>
      </w:r>
    </w:p>
    <w:p w:rsidR="000A7691" w:rsidRDefault="000A7691" w:rsidP="000A7691">
      <w:r>
        <w:t xml:space="preserve">   Seramikler:</w:t>
      </w:r>
    </w:p>
    <w:p w:rsidR="000A7691" w:rsidRDefault="000A7691" w:rsidP="000A7691">
      <w:r>
        <w:t>- Katı</w:t>
      </w:r>
    </w:p>
    <w:p w:rsidR="000A7691" w:rsidRDefault="000A7691" w:rsidP="000A7691">
      <w:r>
        <w:t xml:space="preserve">- </w:t>
      </w:r>
      <w:r w:rsidR="00197ECC">
        <w:t>Sert</w:t>
      </w:r>
    </w:p>
    <w:p w:rsidR="000A7691" w:rsidRDefault="000A7691" w:rsidP="000A7691">
      <w:r>
        <w:t>- Kimyasal olarak kararlı</w:t>
      </w:r>
    </w:p>
    <w:p w:rsidR="000A7691" w:rsidRDefault="000A7691" w:rsidP="000A7691">
      <w:r>
        <w:t>- Aşınmaya dayanıklı</w:t>
      </w:r>
    </w:p>
    <w:p w:rsidR="00197ECC" w:rsidRDefault="000A7691" w:rsidP="00197ECC">
      <w:r>
        <w:t xml:space="preserve">   </w:t>
      </w:r>
      <w:r w:rsidR="00197ECC" w:rsidRPr="00197ECC">
        <w:t>Malzeme özellikleri, (termal) işleme yöntemine bağlı olarak büyük ölçüde farklılık göstererek 5 mikro yapı kategorisi ortaya çıkarır:</w:t>
      </w:r>
    </w:p>
    <w:p w:rsidR="000A7691" w:rsidRDefault="000A7691" w:rsidP="00197ECC">
      <w:r>
        <w:t xml:space="preserve">- </w:t>
      </w:r>
      <w:r w:rsidR="00197ECC">
        <w:t>Cam</w:t>
      </w:r>
    </w:p>
    <w:p w:rsidR="000A7691" w:rsidRDefault="000A7691" w:rsidP="000A7691">
      <w:r>
        <w:t>- Dökme veya plazma püskürtmeli polikristalin seramik</w:t>
      </w:r>
    </w:p>
    <w:p w:rsidR="000A7691" w:rsidRDefault="000A7691" w:rsidP="000A7691">
      <w:r>
        <w:t>- Sıvı sinterlenmiş (vitrifiye) seramik</w:t>
      </w:r>
    </w:p>
    <w:p w:rsidR="000A7691" w:rsidRDefault="000A7691" w:rsidP="000A7691">
      <w:r>
        <w:t>- Katı hal sinterlenmiş seramik</w:t>
      </w:r>
    </w:p>
    <w:p w:rsidR="000A7691" w:rsidRDefault="000A7691" w:rsidP="000A7691">
      <w:r>
        <w:t>- Polikristalin cam-seramik</w:t>
      </w:r>
    </w:p>
    <w:p w:rsidR="000A7691" w:rsidRDefault="000A7691" w:rsidP="000A7691">
      <w:r>
        <w:t xml:space="preserve">   Bilinen çok sayıdaki seramikten sadece birkaçı uygun biyouyumludur. Ana</w:t>
      </w:r>
      <w:r w:rsidR="00197ECC">
        <w:t xml:space="preserve"> </w:t>
      </w:r>
      <w:r>
        <w:t>sorunlar:</w:t>
      </w:r>
    </w:p>
    <w:p w:rsidR="000A7691" w:rsidRDefault="000A7691" w:rsidP="000A7691">
      <w:r>
        <w:t>- Kırılgandırlar</w:t>
      </w:r>
    </w:p>
    <w:p w:rsidR="000A7691" w:rsidRDefault="000A7691" w:rsidP="000A7691">
      <w:r>
        <w:t>- İşlenmesi nispeten zor</w:t>
      </w:r>
    </w:p>
    <w:p w:rsidR="000A7691" w:rsidRDefault="000A7691" w:rsidP="000A7691"/>
    <w:p w:rsidR="000A7691" w:rsidRDefault="000A7691" w:rsidP="000A7691">
      <w:r>
        <w:t>Slayt 9:</w:t>
      </w:r>
    </w:p>
    <w:p w:rsidR="000A7691" w:rsidRDefault="000A7691" w:rsidP="000A7691">
      <w:r>
        <w:t>Bioinert Biyoseramik</w:t>
      </w:r>
    </w:p>
    <w:p w:rsidR="000A7691" w:rsidRDefault="000A7691" w:rsidP="000A7691">
      <w:r>
        <w:t>(neredeyse inert kristalin seramikler)</w:t>
      </w:r>
    </w:p>
    <w:p w:rsidR="000A7691" w:rsidRDefault="000A7691" w:rsidP="000A7691">
      <w:r>
        <w:t xml:space="preserve">   Konak dokusundan minimum yanıt alın</w:t>
      </w:r>
    </w:p>
    <w:p w:rsidR="000A7691" w:rsidRDefault="000A7691" w:rsidP="000A7691">
      <w:r>
        <w:t xml:space="preserve">   Dış vücut tepkisi = kapsülleme</w:t>
      </w:r>
    </w:p>
    <w:p w:rsidR="000A7691" w:rsidRDefault="000A7691" w:rsidP="000A7691">
      <w:r>
        <w:t xml:space="preserve">   </w:t>
      </w:r>
      <w:r w:rsidR="00197ECC">
        <w:t>Vücut içinde</w:t>
      </w:r>
      <w:r>
        <w:t xml:space="preserve"> küçük fiziksel / kimyasal değişikliklere uğrar</w:t>
      </w:r>
    </w:p>
    <w:p w:rsidR="000A7691" w:rsidRDefault="000A7691" w:rsidP="000A7691">
      <w:r>
        <w:t xml:space="preserve">   </w:t>
      </w:r>
      <w:r w:rsidR="00197ECC">
        <w:t>Çeşit</w:t>
      </w:r>
      <w:r>
        <w:t>ler:</w:t>
      </w:r>
    </w:p>
    <w:p w:rsidR="000A7691" w:rsidRDefault="000A7691" w:rsidP="000A7691">
      <w:r>
        <w:t>- Alümina (Al2O3&gt;% 99,5 saf)</w:t>
      </w:r>
    </w:p>
    <w:p w:rsidR="000A7691" w:rsidRDefault="000A7691" w:rsidP="000A7691">
      <w:r>
        <w:t>- Kısmen stabilize zirkonya (ZrO2)</w:t>
      </w:r>
    </w:p>
    <w:p w:rsidR="000A7691" w:rsidRDefault="000A7691" w:rsidP="000A7691">
      <w:r>
        <w:t>- Silisyum nitrür (Si3N4)</w:t>
      </w:r>
    </w:p>
    <w:p w:rsidR="000A7691" w:rsidRDefault="000A7691" w:rsidP="000A7691">
      <w:r>
        <w:t xml:space="preserve">   Fonksiyonel özellikler</w:t>
      </w:r>
    </w:p>
    <w:p w:rsidR="000A7691" w:rsidRDefault="000A7691" w:rsidP="000A7691">
      <w:r>
        <w:t>- Yüksek basınç dayanımı</w:t>
      </w:r>
    </w:p>
    <w:p w:rsidR="000A7691" w:rsidRDefault="000A7691" w:rsidP="000A7691">
      <w:r>
        <w:lastRenderedPageBreak/>
        <w:t>- Mükemmel aşınma direnci</w:t>
      </w:r>
    </w:p>
    <w:p w:rsidR="000A7691" w:rsidRDefault="000A7691" w:rsidP="000A7691">
      <w:r>
        <w:t>- Mükemmel biyoinertlik</w:t>
      </w:r>
    </w:p>
    <w:p w:rsidR="000A7691" w:rsidRDefault="000A7691" w:rsidP="000A7691"/>
    <w:p w:rsidR="000A7691" w:rsidRDefault="000A7691" w:rsidP="000A7691">
      <w:r>
        <w:t>Slayt 10:</w:t>
      </w:r>
    </w:p>
    <w:p w:rsidR="000A7691" w:rsidRDefault="000A7691" w:rsidP="000A7691">
      <w:r>
        <w:t>Bioinert Biyoseramik: Alümina (Al2O3)</w:t>
      </w:r>
    </w:p>
    <w:p w:rsidR="000A7691" w:rsidRDefault="000A7691" w:rsidP="000A7691">
      <w:r>
        <w:t xml:space="preserve">   Yüksek yoğunluklu, yüksek saflıkta (&gt;% 99,5) alümina</w:t>
      </w:r>
    </w:p>
    <w:p w:rsidR="000A7691" w:rsidRDefault="000A7691" w:rsidP="000A7691">
      <w:r>
        <w:t xml:space="preserve">   30 yıldan uzun süredir kullanılır</w:t>
      </w:r>
    </w:p>
    <w:p w:rsidR="000A7691" w:rsidRDefault="000A7691" w:rsidP="000A7691">
      <w:r>
        <w:t xml:space="preserve">   Kimyasal olarak çok inert</w:t>
      </w:r>
    </w:p>
    <w:p w:rsidR="000A7691" w:rsidRDefault="000A7691" w:rsidP="000A7691">
      <w:r>
        <w:t xml:space="preserve">   Mükemmel korozyon direnci</w:t>
      </w:r>
    </w:p>
    <w:p w:rsidR="000A7691" w:rsidRDefault="000A7691" w:rsidP="000A7691">
      <w:r>
        <w:t xml:space="preserve">   Yüksek aşınma direnci, ancak</w:t>
      </w:r>
    </w:p>
    <w:p w:rsidR="00197ECC" w:rsidRDefault="000A7691" w:rsidP="00197ECC">
      <w:r>
        <w:t xml:space="preserve">   </w:t>
      </w:r>
      <w:r w:rsidR="00197ECC" w:rsidRPr="00197ECC">
        <w:t>Düşük kırılma tokluğu ve çekme dayanımı (yüksek elastik mo</w:t>
      </w:r>
      <w:r w:rsidR="00197ECC">
        <w:t>kulus</w:t>
      </w:r>
      <w:r w:rsidR="00197ECC" w:rsidRPr="00197ECC">
        <w:t>)</w:t>
      </w:r>
    </w:p>
    <w:p w:rsidR="00197ECC" w:rsidRDefault="00197ECC" w:rsidP="000A7691">
      <w:r w:rsidRPr="00197ECC">
        <w:t>Yalnızca sıkıştırmada kullanılır (kapsülleme kalınlığını azaltmak için)</w:t>
      </w:r>
    </w:p>
    <w:p w:rsidR="000A7691" w:rsidRDefault="000A7691" w:rsidP="000A7691">
      <w:r>
        <w:t xml:space="preserve">- Toplam </w:t>
      </w:r>
      <w:r w:rsidR="00197ECC">
        <w:t>kalça protezleri</w:t>
      </w:r>
      <w:r w:rsidR="00197ECC">
        <w:t xml:space="preserve">nde </w:t>
      </w:r>
      <w:r>
        <w:t>femur başı</w:t>
      </w:r>
      <w:r w:rsidR="00197ECC">
        <w:t xml:space="preserve"> </w:t>
      </w:r>
    </w:p>
    <w:p w:rsidR="000A7691" w:rsidRDefault="000A7691" w:rsidP="000A7691">
      <w:r>
        <w:t>- Genele ortopedik implantlar</w:t>
      </w:r>
    </w:p>
    <w:p w:rsidR="000A7691" w:rsidRDefault="000A7691" w:rsidP="000A7691">
      <w:r>
        <w:t>- Diş implantları</w:t>
      </w:r>
    </w:p>
    <w:p w:rsidR="000A7691" w:rsidRDefault="000A7691" w:rsidP="000A7691"/>
    <w:p w:rsidR="000A7691" w:rsidRDefault="000A7691" w:rsidP="000A7691">
      <w:r>
        <w:t>Slayt 11:</w:t>
      </w:r>
    </w:p>
    <w:p w:rsidR="000A7691" w:rsidRDefault="000A7691" w:rsidP="000A7691">
      <w:r>
        <w:t>Diş Seramikleri</w:t>
      </w:r>
    </w:p>
    <w:p w:rsidR="000A7691" w:rsidRDefault="000A7691" w:rsidP="000A7691">
      <w:r>
        <w:t xml:space="preserve">   Mükemmel estetik</w:t>
      </w:r>
      <w:r w:rsidR="00197ECC">
        <w:t xml:space="preserve"> </w:t>
      </w:r>
      <w:r>
        <w:t>(opaklık ve renk)</w:t>
      </w:r>
    </w:p>
    <w:p w:rsidR="000A7691" w:rsidRDefault="000A7691" w:rsidP="000A7691">
      <w:r>
        <w:t xml:space="preserve">   Çok sert ve sert malzeme</w:t>
      </w:r>
    </w:p>
    <w:p w:rsidR="00197ECC" w:rsidRDefault="00197ECC" w:rsidP="000A7691">
      <w:r>
        <w:t xml:space="preserve">   </w:t>
      </w:r>
      <w:r w:rsidRPr="00197ECC">
        <w:t>Ama kırılgan; gerekli mukavemet iyileştirmeleri (uygun işleme ile elde edilir)</w:t>
      </w:r>
    </w:p>
    <w:p w:rsidR="000A7691" w:rsidRDefault="000A7691" w:rsidP="000A7691">
      <w:r>
        <w:t xml:space="preserve">   Pahalı üretim (diş laboratuvarları)</w:t>
      </w:r>
    </w:p>
    <w:p w:rsidR="000A7691" w:rsidRDefault="000A7691" w:rsidP="000A7691">
      <w:r>
        <w:t xml:space="preserve">   Opaklığın ve rengin değiştirilmesi mümkün</w:t>
      </w:r>
    </w:p>
    <w:p w:rsidR="000A7691" w:rsidRDefault="000A7691" w:rsidP="000A7691"/>
    <w:p w:rsidR="000A7691" w:rsidRDefault="000A7691" w:rsidP="000A7691">
      <w:r>
        <w:t>Slayt 12:</w:t>
      </w:r>
    </w:p>
    <w:p w:rsidR="000A7691" w:rsidRDefault="000A7691" w:rsidP="000A7691">
      <w:r>
        <w:t>Gözenekli Seramikler</w:t>
      </w:r>
    </w:p>
    <w:p w:rsidR="000A7691" w:rsidRDefault="000A7691" w:rsidP="000A7691">
      <w:r>
        <w:t xml:space="preserve">   Avantaj:</w:t>
      </w:r>
    </w:p>
    <w:p w:rsidR="000A7691" w:rsidRDefault="000A7691" w:rsidP="000A7691">
      <w:r>
        <w:t>- Eylemsizlik</w:t>
      </w:r>
    </w:p>
    <w:p w:rsidR="000A7691" w:rsidRDefault="000A7691" w:rsidP="000A7691">
      <w:r>
        <w:t>- İmplantın mekanik stabilitesi (gözenek boyutunda&gt; 100μm'de kemik büyümesi)</w:t>
      </w:r>
    </w:p>
    <w:p w:rsidR="000A7691" w:rsidRDefault="000A7691" w:rsidP="000A7691">
      <w:r>
        <w:lastRenderedPageBreak/>
        <w:t xml:space="preserve">   Dezavantaj</w:t>
      </w:r>
    </w:p>
    <w:p w:rsidR="000A7691" w:rsidRDefault="000A7691" w:rsidP="000A7691">
      <w:r>
        <w:t>- Yük taşımayan uygulamalarda kısıtlama</w:t>
      </w:r>
    </w:p>
    <w:p w:rsidR="000A7691" w:rsidRDefault="000A7691" w:rsidP="000A7691">
      <w:r>
        <w:t>- Daha zayıf, daha geniş yüzey açığa çık</w:t>
      </w:r>
      <w:r w:rsidR="00836A3F">
        <w:t>mış şekilde</w:t>
      </w:r>
    </w:p>
    <w:p w:rsidR="000A7691" w:rsidRDefault="000A7691" w:rsidP="000A7691">
      <w:r>
        <w:t xml:space="preserve">   Bazı mercanların (hidroksiapatit) mikro yapısı neredeyse idealdir:</w:t>
      </w:r>
    </w:p>
    <w:p w:rsidR="000A7691" w:rsidRDefault="000A7691" w:rsidP="000A7691">
      <w:r>
        <w:t>- Mercanı istenilen şekle getirin.</w:t>
      </w:r>
    </w:p>
    <w:p w:rsidR="000A7691" w:rsidRDefault="000A7691" w:rsidP="000A7691">
      <w:r>
        <w:t xml:space="preserve">- </w:t>
      </w:r>
      <w:r w:rsidR="00836A3F">
        <w:t>mikroyapı korunurken</w:t>
      </w:r>
      <w:r w:rsidR="00836A3F">
        <w:t xml:space="preserve"> </w:t>
      </w:r>
      <w:r w:rsidR="00836A3F">
        <w:t>CO2</w:t>
      </w:r>
      <w:r w:rsidR="00836A3F">
        <w:t xml:space="preserve"> sönümleyin</w:t>
      </w:r>
      <w:r>
        <w:t xml:space="preserve"> (CaCO3 → CaO'dan).</w:t>
      </w:r>
    </w:p>
    <w:p w:rsidR="000A7691" w:rsidRDefault="000A7691" w:rsidP="000A7691">
      <w:r>
        <w:t xml:space="preserve">- İstenilen malzemenin </w:t>
      </w:r>
      <w:r w:rsidR="00836A3F">
        <w:t>gözenekler</w:t>
      </w:r>
      <w:r w:rsidR="00836A3F">
        <w:t xml:space="preserve"> </w:t>
      </w:r>
      <w:r>
        <w:t>içine dökülmesi</w:t>
      </w:r>
      <w:r w:rsidR="00836A3F">
        <w:t xml:space="preserve"> </w:t>
      </w:r>
      <w:r>
        <w:t>(Al2O3, TiO2, ..).</w:t>
      </w:r>
    </w:p>
    <w:p w:rsidR="000A7691" w:rsidRDefault="000A7691" w:rsidP="000A7691">
      <w:r>
        <w:t>- CaO'nun HC</w:t>
      </w:r>
      <w:r w:rsidR="00836A3F">
        <w:t>l</w:t>
      </w:r>
      <w:r>
        <w:t xml:space="preserve"> ile uzaklaştırılması.</w:t>
      </w:r>
    </w:p>
    <w:p w:rsidR="000A7691" w:rsidRDefault="000A7691" w:rsidP="000A7691"/>
    <w:p w:rsidR="000A7691" w:rsidRDefault="000A7691" w:rsidP="000A7691">
      <w:r>
        <w:t>Slayt 13:</w:t>
      </w:r>
    </w:p>
    <w:p w:rsidR="000A7691" w:rsidRDefault="000A7691" w:rsidP="000A7691">
      <w:r>
        <w:t>Biyoaktif Camlar ve Cam - Seramikler</w:t>
      </w:r>
    </w:p>
    <w:p w:rsidR="000A7691" w:rsidRDefault="000A7691" w:rsidP="000A7691">
      <w:r>
        <w:t xml:space="preserve">   Ortak özellikler:</w:t>
      </w:r>
    </w:p>
    <w:p w:rsidR="00836A3F" w:rsidRDefault="000A7691" w:rsidP="00836A3F">
      <w:r>
        <w:t xml:space="preserve">- </w:t>
      </w:r>
      <w:r w:rsidR="00836A3F" w:rsidRPr="00836A3F">
        <w:t>yüzeyin zamana bağlı modifikasyonu → doku ile bağlanma arayüzünü sağlayan biyolojik olarak aktif karbonatlı bir HA tabakasının (hidroksi apatit) oluşumu.</w:t>
      </w:r>
    </w:p>
    <w:p w:rsidR="000A7691" w:rsidRDefault="000A7691" w:rsidP="00836A3F">
      <w:r>
        <w:t xml:space="preserve">   Doku ile (özellikle kemik) doğrudan kimyasal bağ</w:t>
      </w:r>
    </w:p>
    <w:p w:rsidR="000A7691" w:rsidRDefault="000A7691" w:rsidP="000A7691">
      <w:r>
        <w:t xml:space="preserve">   Düşük mekanik mukavemet ve kırılma düşüncesi</w:t>
      </w:r>
    </w:p>
    <w:p w:rsidR="000A7691" w:rsidRDefault="000A7691" w:rsidP="000A7691">
      <w:r>
        <w:t xml:space="preserve">   Uygulamalar:</w:t>
      </w:r>
    </w:p>
    <w:p w:rsidR="000A7691" w:rsidRDefault="000A7691" w:rsidP="000A7691">
      <w:r>
        <w:t>- Doku büyümesi için paslanmaz çelik, Ti ve CoCr üzerine kaplamalar</w:t>
      </w:r>
    </w:p>
    <w:p w:rsidR="000A7691" w:rsidRDefault="000A7691" w:rsidP="000A7691">
      <w:r>
        <w:t>- Diş ve çene-yüz rekonstrüksiyonu için kemik dolgusu</w:t>
      </w:r>
    </w:p>
    <w:p w:rsidR="000A7691" w:rsidRDefault="000A7691" w:rsidP="000A7691"/>
    <w:p w:rsidR="000A7691" w:rsidRDefault="000A7691" w:rsidP="000A7691">
      <w:r>
        <w:t>Slayt 14:</w:t>
      </w:r>
    </w:p>
    <w:p w:rsidR="000A7691" w:rsidRDefault="000A7691" w:rsidP="000A7691">
      <w:r>
        <w:t>Biyoaktif Cam ve Cam-Seramik</w:t>
      </w:r>
    </w:p>
    <w:p w:rsidR="000A7691" w:rsidRDefault="000A7691" w:rsidP="000A7691">
      <w:r>
        <w:t>Biyoaktif Cam: Geleneksel soda-kireç-silika camlara kıyasla: daha az SiO2, yüksek Na2O ve CaO ve</w:t>
      </w:r>
    </w:p>
    <w:p w:rsidR="000A7691" w:rsidRDefault="000A7691" w:rsidP="000A7691">
      <w:r>
        <w:t>yüksek CaO / P2O5 oranı =&gt; sulu ortamda yüksek derecede reaktif yüzey</w:t>
      </w:r>
    </w:p>
    <w:p w:rsidR="000A7691" w:rsidRDefault="000A7691" w:rsidP="000A7691">
      <w:r w:rsidRPr="000A7691">
        <w:rPr>
          <w:noProof/>
          <w:lang w:val="en-US"/>
        </w:rPr>
        <w:drawing>
          <wp:inline distT="0" distB="0" distL="0" distR="0">
            <wp:extent cx="1931670" cy="9944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691" w:rsidRDefault="000A7691" w:rsidP="000A7691">
      <w:r>
        <w:t>Küçük miktarlarda metal oksitlerin dahil edilmesi bile biyoaktiviteyi büyük ölçüde azaltır</w:t>
      </w:r>
    </w:p>
    <w:p w:rsidR="000A7691" w:rsidRDefault="000A7691" w:rsidP="000A7691"/>
    <w:p w:rsidR="000A7691" w:rsidRDefault="000A7691" w:rsidP="000A7691">
      <w:r>
        <w:t>Slayt 15:</w:t>
      </w:r>
    </w:p>
    <w:p w:rsidR="00DA2E83" w:rsidRDefault="00DA2E83" w:rsidP="00DA2E83">
      <w:r>
        <w:t>Biyoaktif Cam</w:t>
      </w:r>
    </w:p>
    <w:p w:rsidR="00DA2E83" w:rsidRDefault="00DA2E83" w:rsidP="00DA2E83">
      <w:r>
        <w:t xml:space="preserve">   Kemik ve yumuşak doku bağının bileşime bağlılığı</w:t>
      </w:r>
    </w:p>
    <w:p w:rsidR="00DA2E83" w:rsidRDefault="00DA2E83" w:rsidP="00DA2E83">
      <w:r>
        <w:t>Na2O-CaO-P2O5-SiO2 camlarında:</w:t>
      </w:r>
    </w:p>
    <w:p w:rsidR="00DA2E83" w:rsidRDefault="00DA2E83" w:rsidP="00DA2E83">
      <w:r>
        <w:t>- A: biyoaktif, kemik bağı</w:t>
      </w:r>
    </w:p>
    <w:p w:rsidR="00DA2E83" w:rsidRDefault="00DA2E83" w:rsidP="00DA2E83">
      <w:r>
        <w:t xml:space="preserve">- B: neredeyse hareketsiz; </w:t>
      </w:r>
      <w:r w:rsidR="00836A3F">
        <w:t>lifli bir kapsül</w:t>
      </w:r>
      <w:r w:rsidR="00836A3F">
        <w:t xml:space="preserve"> </w:t>
      </w:r>
      <w:r>
        <w:t>oluşum</w:t>
      </w:r>
      <w:r w:rsidR="00836A3F">
        <w:t>u</w:t>
      </w:r>
    </w:p>
    <w:p w:rsidR="00DA2E83" w:rsidRDefault="00DA2E83" w:rsidP="00DA2E83">
      <w:r>
        <w:t>- C: yeniden emilebilir (</w:t>
      </w:r>
      <w:r w:rsidR="00836A3F">
        <w:t>10-30 gün</w:t>
      </w:r>
      <w:r w:rsidR="00836A3F">
        <w:t xml:space="preserve"> </w:t>
      </w:r>
      <w:r>
        <w:t>içinde)</w:t>
      </w:r>
    </w:p>
    <w:p w:rsidR="00DA2E83" w:rsidRDefault="00DA2E83" w:rsidP="00DA2E83">
      <w:r>
        <w:t>- D: teknik olarak uygulanabilir değil</w:t>
      </w:r>
    </w:p>
    <w:p w:rsidR="00DA2E83" w:rsidRDefault="00DA2E83" w:rsidP="00836A3F">
      <w:r>
        <w:t xml:space="preserve">- </w:t>
      </w:r>
      <w:r w:rsidR="00836A3F" w:rsidRPr="00836A3F">
        <w:t>IB değeri (biyoaktivite indeksi): 100 / (bağlanacak arayüzün% 50'sine ulaşmak için gereken süre)</w:t>
      </w:r>
    </w:p>
    <w:p w:rsidR="00836A3F" w:rsidRDefault="00836A3F" w:rsidP="00836A3F"/>
    <w:p w:rsidR="00DA2E83" w:rsidRDefault="00DA2E83" w:rsidP="00DA2E83">
      <w:r>
        <w:t>Slayt 16:</w:t>
      </w:r>
      <w:r>
        <w:br/>
        <w:t>Biyoaktif Cam</w:t>
      </w:r>
    </w:p>
    <w:p w:rsidR="00DA2E83" w:rsidRDefault="00DA2E83" w:rsidP="00DA2E83">
      <w:r>
        <w:t xml:space="preserve">   Çok değerlikli katyonların eklenmesi iso IB-konturunu küçültür.</w:t>
      </w:r>
    </w:p>
    <w:p w:rsidR="00DA2E83" w:rsidRDefault="00DA2E83" w:rsidP="00DA2E83">
      <w:r>
        <w:t>- Al2O3, Ta2O5, TiO2, Sb2O3 veya ZrO2</w:t>
      </w:r>
    </w:p>
    <w:p w:rsidR="00DA2E83" w:rsidRDefault="00DA2E83" w:rsidP="00DA2E83">
      <w:r>
        <w:t>- Örneğin. % 3 Al2O3 ila 45S5 kemiğe bağlanmayı önler.</w:t>
      </w:r>
    </w:p>
    <w:p w:rsidR="00DA2E83" w:rsidRDefault="00DA2E83" w:rsidP="00DA2E83"/>
    <w:p w:rsidR="00DA2E83" w:rsidRDefault="00DA2E83" w:rsidP="00DA2E83">
      <w:r>
        <w:t>Slayt 17:</w:t>
      </w:r>
    </w:p>
    <w:p w:rsidR="00DA2E83" w:rsidRDefault="00DA2E83" w:rsidP="00DA2E83">
      <w:r>
        <w:t>Biyoaktif Cam</w:t>
      </w:r>
    </w:p>
    <w:p w:rsidR="00836A3F" w:rsidRDefault="00836A3F" w:rsidP="00DA2E83">
      <w:r w:rsidRPr="00836A3F">
        <w:t>IB sınırına (IB = 0) yakın implantlar daha hassas cerrahi uyum ve daha uzun fiksasyon süreleri gerektirir.</w:t>
      </w:r>
    </w:p>
    <w:p w:rsidR="00DA2E83" w:rsidRDefault="00DA2E83" w:rsidP="00DA2E83">
      <w:r>
        <w:t xml:space="preserve">   Orta Seviye IB:</w:t>
      </w:r>
    </w:p>
    <w:p w:rsidR="00DA2E83" w:rsidRDefault="00DA2E83" w:rsidP="00DA2E83">
      <w:r>
        <w:t>- Kararlı yumuşak doku bağları geliştirmeyin.</w:t>
      </w:r>
    </w:p>
    <w:p w:rsidR="00DA2E83" w:rsidRDefault="00DA2E83" w:rsidP="00DA2E83">
      <w:r>
        <w:t>- Lifli arayüz, kemik oluşturmak için aşamalı olarak mineralleşir.</w:t>
      </w:r>
    </w:p>
    <w:p w:rsidR="00DA2E83" w:rsidRDefault="00DA2E83" w:rsidP="00DA2E83">
      <w:r>
        <w:t>• A-W cam seramik (IB = 3,2)</w:t>
      </w:r>
    </w:p>
    <w:p w:rsidR="00DA2E83" w:rsidRDefault="00DA2E83" w:rsidP="00DA2E83">
      <w:r>
        <w:t>- 10-20μm arayüz kalınlığı</w:t>
      </w:r>
    </w:p>
    <w:p w:rsidR="00DA2E83" w:rsidRDefault="00DA2E83" w:rsidP="00DA2E83">
      <w:r>
        <w:t>- Kesmeye karşı yüksek direnç</w:t>
      </w:r>
    </w:p>
    <w:p w:rsidR="00836A3F" w:rsidRDefault="00836A3F" w:rsidP="00DA2E83">
      <w:r w:rsidRPr="00836A3F">
        <w:t>IB&gt; 8: İmplantla temas halindeki progenitör kök hücreye bağlı olarak stabil kemik ve yumuşak doku bağı oluşumu.</w:t>
      </w:r>
    </w:p>
    <w:p w:rsidR="00DA2E83" w:rsidRDefault="00DA2E83" w:rsidP="00DA2E83">
      <w:r>
        <w:t>• 45S5 Biyoglass (IB = 12,5)</w:t>
      </w:r>
    </w:p>
    <w:p w:rsidR="00DA2E83" w:rsidRDefault="00DA2E83" w:rsidP="00DA2E83">
      <w:r>
        <w:lastRenderedPageBreak/>
        <w:t>- 200μm arayüz kalınlığı</w:t>
      </w:r>
    </w:p>
    <w:p w:rsidR="00DA2E83" w:rsidRDefault="00DA2E83" w:rsidP="00DA2E83">
      <w:r>
        <w:t>- Nispeten düşük kesme direnci</w:t>
      </w:r>
    </w:p>
    <w:p w:rsidR="00DA2E83" w:rsidRDefault="00DA2E83" w:rsidP="00DA2E83"/>
    <w:p w:rsidR="00DA2E83" w:rsidRDefault="00DA2E83" w:rsidP="00DA2E83">
      <w:r>
        <w:t>Slayt 18:</w:t>
      </w:r>
    </w:p>
    <w:p w:rsidR="00DA2E83" w:rsidRDefault="00DA2E83" w:rsidP="00DA2E83">
      <w:r>
        <w:t>Kalsiyum fosfat Seramikler</w:t>
      </w:r>
    </w:p>
    <w:p w:rsidR="00836A3F" w:rsidRDefault="00DA2E83" w:rsidP="00836A3F">
      <w:r>
        <w:t xml:space="preserve">   </w:t>
      </w:r>
      <w:r w:rsidR="00836A3F">
        <w:t>Tıpta ve diş hekimliğinde 20 yılı aşkın süredir kullanılan kalsiyum fosfat bazlı biyoseramikler.</w:t>
      </w:r>
    </w:p>
    <w:p w:rsidR="00DA2E83" w:rsidRDefault="00836A3F" w:rsidP="00836A3F">
      <w:r>
        <w:rPr>
          <w:rFonts w:ascii="Calibri" w:hAnsi="Calibri" w:cs="Calibri"/>
        </w:rPr>
        <w:t xml:space="preserve"> </w:t>
      </w:r>
      <w:r>
        <w:t xml:space="preserve"> Vücut sıcaklığında, vücut sıvısı gibi sulu ortamla temas ettiğinde yalnızca 2 kalsiyum fosfat stabildir:</w:t>
      </w:r>
    </w:p>
    <w:p w:rsidR="00DA2E83" w:rsidRDefault="00DA2E83" w:rsidP="00DA2E83">
      <w:r>
        <w:t>- pH &lt;4,2 CaHPO4. 2H2O (dikalsiyum fosfat)</w:t>
      </w:r>
    </w:p>
    <w:p w:rsidR="00DA2E83" w:rsidRDefault="00DA2E83" w:rsidP="00DA2E83">
      <w:r>
        <w:t>- pH≥4,2 Ca10 (PO4) 6 (OH) 2 (HA, hidroksiapatit)</w:t>
      </w:r>
      <w:r w:rsidR="00836A3F">
        <w:t xml:space="preserve"> </w:t>
      </w:r>
      <w:r>
        <w:t xml:space="preserve">(İnsanın </w:t>
      </w:r>
      <w:r w:rsidR="00836A3F">
        <w:t>kemik</w:t>
      </w:r>
      <w:r w:rsidR="00836A3F">
        <w:t xml:space="preserve"> </w:t>
      </w:r>
      <w:r>
        <w:t>mineral fazının</w:t>
      </w:r>
      <w:r w:rsidR="00836A3F">
        <w:t xml:space="preserve"> </w:t>
      </w:r>
      <w:r>
        <w:t>% 60-70'i)</w:t>
      </w:r>
    </w:p>
    <w:p w:rsidR="00DA2E83" w:rsidRDefault="00DA2E83" w:rsidP="00DA2E83"/>
    <w:p w:rsidR="00DA2E83" w:rsidRDefault="00DA2E83" w:rsidP="00DA2E83">
      <w:r>
        <w:t>Slayt 19:</w:t>
      </w:r>
    </w:p>
    <w:p w:rsidR="00DA2E83" w:rsidRDefault="00DA2E83" w:rsidP="00DA2E83">
      <w:r>
        <w:t>Kalsiyum fosfat Seramikler</w:t>
      </w:r>
    </w:p>
    <w:p w:rsidR="00DA2E83" w:rsidRDefault="00DA2E83" w:rsidP="00DA2E83">
      <w:r>
        <w:t xml:space="preserve">   Yeniden emilebilir veya biyoaktif</w:t>
      </w:r>
    </w:p>
    <w:p w:rsidR="00DA2E83" w:rsidRDefault="00DA2E83" w:rsidP="00DA2E83">
      <w:r>
        <w:t xml:space="preserve">   Uygulamalar:</w:t>
      </w:r>
    </w:p>
    <w:p w:rsidR="00836A3F" w:rsidRDefault="00DA2E83" w:rsidP="00836A3F">
      <w:r>
        <w:t xml:space="preserve">- </w:t>
      </w:r>
      <w:r w:rsidR="00836A3F" w:rsidRPr="00836A3F">
        <w:t>Kemiğe kimyasal yapıştırma için kaplamalar (ortopedik, diş ve çene protezleri)</w:t>
      </w:r>
    </w:p>
    <w:p w:rsidR="00DA2E83" w:rsidRDefault="00DA2E83" w:rsidP="00836A3F">
      <w:r>
        <w:t>- Diş implantları</w:t>
      </w:r>
    </w:p>
    <w:p w:rsidR="00DA2E83" w:rsidRDefault="00DA2E83" w:rsidP="00DA2E83">
      <w:r>
        <w:t>- Geçici kemik boşluk dolguları</w:t>
      </w:r>
    </w:p>
    <w:p w:rsidR="00836A3F" w:rsidRDefault="00836A3F" w:rsidP="00DA2E83">
      <w:r w:rsidRPr="00836A3F">
        <w:t>Mekanik davranış (gerilme ve kapsamlı mukavemet, yorulma direnci), genellikle daha düşük olan toplam gözeneklilik hacmine bağlıdır.</w:t>
      </w:r>
    </w:p>
    <w:p w:rsidR="00DA2E83" w:rsidRDefault="00DA2E83" w:rsidP="00DA2E83">
      <w:r>
        <w:t xml:space="preserve">   Yeniden emilebilir kalsiyum fosfatlar</w:t>
      </w:r>
    </w:p>
    <w:p w:rsidR="00DA2E83" w:rsidRDefault="00DA2E83" w:rsidP="00DA2E83">
      <w:r>
        <w:t>- Fizyokimyasal çözünme (yerel pH değerine bağlıdır)</w:t>
      </w:r>
    </w:p>
    <w:p w:rsidR="00836A3F" w:rsidRDefault="00DA2E83" w:rsidP="00836A3F">
      <w:r>
        <w:t xml:space="preserve">- </w:t>
      </w:r>
      <w:r w:rsidR="00836A3F" w:rsidRPr="00836A3F">
        <w:t>Küçük parçacıklara fiziksel parçalanma (tane sınırlarının tercihli kimyasal saldırısının sonucu).</w:t>
      </w:r>
    </w:p>
    <w:p w:rsidR="00DA2E83" w:rsidRDefault="00DA2E83" w:rsidP="00836A3F">
      <w:r>
        <w:t>- Biyolojik faktörler (örn. Fagositoz)</w:t>
      </w:r>
    </w:p>
    <w:p w:rsidR="00DA2E83" w:rsidRDefault="00DA2E83" w:rsidP="00DA2E83"/>
    <w:p w:rsidR="00DA2E83" w:rsidRDefault="00DA2E83" w:rsidP="00DA2E83">
      <w:r>
        <w:t>Slayt 20:</w:t>
      </w:r>
    </w:p>
    <w:p w:rsidR="00DA2E83" w:rsidRDefault="00DA2E83" w:rsidP="00DA2E83">
      <w:r>
        <w:t>Kalsiyum fosfat Seramikler</w:t>
      </w:r>
    </w:p>
    <w:p w:rsidR="00DA2E83" w:rsidRDefault="00DA2E83" w:rsidP="00DA2E83">
      <w:r>
        <w:t xml:space="preserve">   Artan bozulma oranı: α-TCP&gt; β-TCP &gt;&gt; HA</w:t>
      </w:r>
    </w:p>
    <w:p w:rsidR="00DA2E83" w:rsidRDefault="00DA2E83" w:rsidP="00DA2E83">
      <w:r>
        <w:t xml:space="preserve">   Biyolojik bozunma oranının artması:</w:t>
      </w:r>
    </w:p>
    <w:p w:rsidR="00DA2E83" w:rsidRDefault="00DA2E83" w:rsidP="00DA2E83">
      <w:r>
        <w:t>- Artan yüzey alanı (gözenekli katı&gt; yoğun katı)</w:t>
      </w:r>
    </w:p>
    <w:p w:rsidR="00DA2E83" w:rsidRDefault="00DA2E83" w:rsidP="00DA2E83">
      <w:r>
        <w:lastRenderedPageBreak/>
        <w:t>- Azalan kristallik</w:t>
      </w:r>
    </w:p>
    <w:p w:rsidR="00DA2E83" w:rsidRDefault="00DA2E83" w:rsidP="00DA2E83">
      <w:r>
        <w:t>- Azaltılmış kristal ve tane boyutu</w:t>
      </w:r>
    </w:p>
    <w:p w:rsidR="00DA2E83" w:rsidRDefault="00DA2E83" w:rsidP="00DA2E83">
      <w:r>
        <w:t>- İyonik ikamelerin varlığı (CO3</w:t>
      </w:r>
    </w:p>
    <w:p w:rsidR="00DA2E83" w:rsidRDefault="00DA2E83" w:rsidP="00DA2E83">
      <w:r>
        <w:t>HA içinde 2-, Mg2 +, Sr2 +)</w:t>
      </w:r>
    </w:p>
    <w:p w:rsidR="00DA2E83" w:rsidRDefault="00DA2E83" w:rsidP="00DA2E83">
      <w:r>
        <w:t xml:space="preserve">   Azalan biyolojik bozunma oranı:</w:t>
      </w:r>
    </w:p>
    <w:p w:rsidR="00DA2E83" w:rsidRDefault="00DA2E83" w:rsidP="00DA2E83">
      <w:r>
        <w:t>- HA'da F ikamesi</w:t>
      </w:r>
    </w:p>
    <w:p w:rsidR="00DA2E83" w:rsidRDefault="00DA2E83" w:rsidP="00DA2E83">
      <w:r>
        <w:t>- β-TCP'de Mg2 + ikamesi</w:t>
      </w:r>
    </w:p>
    <w:p w:rsidR="00DA2E83" w:rsidRDefault="00DA2E83" w:rsidP="00DA2E83">
      <w:r>
        <w:t>- Bifazik fosfatlarda daha düşük β-TCP / HA oranı</w:t>
      </w:r>
    </w:p>
    <w:p w:rsidR="00DA2E83" w:rsidRDefault="00DA2E83" w:rsidP="00DA2E83"/>
    <w:p w:rsidR="00DA2E83" w:rsidRDefault="00DA2E83" w:rsidP="00DA2E83">
      <w:r>
        <w:t>Slayt 21:</w:t>
      </w:r>
    </w:p>
    <w:p w:rsidR="00DA2E83" w:rsidRDefault="00DA2E83" w:rsidP="00DA2E83">
      <w:r>
        <w:t>Yeniden Emilebilir Seramikler</w:t>
      </w:r>
    </w:p>
    <w:p w:rsidR="00836A3F" w:rsidRDefault="00DA2E83" w:rsidP="00836A3F">
      <w:r>
        <w:t xml:space="preserve">   </w:t>
      </w:r>
      <w:r w:rsidR="00836A3F">
        <w:t>Vücut tarafından kimyasal olarak parçalanmış ve yeniden emilmiş (normal metabolik yollarla işlenebilme yeteneği)</w:t>
      </w:r>
    </w:p>
    <w:p w:rsidR="00DA2E83" w:rsidRDefault="00836A3F" w:rsidP="00836A3F">
      <w:r>
        <w:rPr>
          <w:rFonts w:ascii="Calibri" w:hAnsi="Calibri" w:cs="Calibri"/>
        </w:rPr>
        <w:t>􀁺</w:t>
      </w:r>
      <w:r>
        <w:t xml:space="preserve"> Çözünme hızı, bileşim ve yüzey alanı tarafından kontrol edilir. (ideal olarak, yeni kemik oluşumu tamamlandığında vücut tarafından yavaşça emilen bir bileşim kullanılmalıdır)</w:t>
      </w:r>
    </w:p>
    <w:p w:rsidR="00DA2E83" w:rsidRDefault="00DA2E83" w:rsidP="00DA2E83">
      <w:r>
        <w:t xml:space="preserve">   Kalsiyum fosfat seramikler</w:t>
      </w:r>
    </w:p>
    <w:p w:rsidR="00DA2E83" w:rsidRDefault="00DA2E83" w:rsidP="00DA2E83">
      <w:r>
        <w:t>- örneğin, tri-kalsiyum fosfat (TCP): Ca3 (PO4) 2</w:t>
      </w:r>
    </w:p>
    <w:p w:rsidR="00DA2E83" w:rsidRDefault="00DA2E83" w:rsidP="00DA2E83">
      <w:r>
        <w:t>(HA'dan daha düşük Ca / PO4 oranı)</w:t>
      </w:r>
    </w:p>
    <w:p w:rsidR="00DA2E83" w:rsidRDefault="00DA2E83" w:rsidP="00DA2E83">
      <w:r>
        <w:t xml:space="preserve">   Uygulama:</w:t>
      </w:r>
    </w:p>
    <w:p w:rsidR="00DA2E83" w:rsidRDefault="00DA2E83" w:rsidP="00DA2E83">
      <w:r>
        <w:t>- Kemik onarımı (maksillofasiyal ve peridontal kusurlar)</w:t>
      </w:r>
    </w:p>
    <w:p w:rsidR="00DA2E83" w:rsidRPr="002606B1" w:rsidRDefault="00DA2E83" w:rsidP="00F43118">
      <w:r>
        <w:t xml:space="preserve">- </w:t>
      </w:r>
      <w:r w:rsidR="00F43118" w:rsidRPr="00F43118">
        <w:t>Geçici iskele veya boşluk doldurucu, yavaş yavaş doku ile değiştirilen kemik çimentosu.</w:t>
      </w:r>
      <w:bookmarkStart w:id="0" w:name="_GoBack"/>
      <w:bookmarkEnd w:id="0"/>
    </w:p>
    <w:sectPr w:rsidR="00DA2E83" w:rsidRPr="00260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C8"/>
    <w:rsid w:val="000A7691"/>
    <w:rsid w:val="00197ECC"/>
    <w:rsid w:val="002606B1"/>
    <w:rsid w:val="00417EA1"/>
    <w:rsid w:val="004525EE"/>
    <w:rsid w:val="00497728"/>
    <w:rsid w:val="006938C8"/>
    <w:rsid w:val="00836A3F"/>
    <w:rsid w:val="00852D34"/>
    <w:rsid w:val="009156C1"/>
    <w:rsid w:val="00DA2E83"/>
    <w:rsid w:val="00F15609"/>
    <w:rsid w:val="00F4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1A273-DA23-4B90-BA33-7CFC3643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Elci</dc:creator>
  <cp:keywords/>
  <dc:description/>
  <cp:lastModifiedBy>Gokhan Elci</cp:lastModifiedBy>
  <cp:revision>3</cp:revision>
  <dcterms:created xsi:type="dcterms:W3CDTF">2021-03-14T14:06:00Z</dcterms:created>
  <dcterms:modified xsi:type="dcterms:W3CDTF">2021-03-21T10:39:00Z</dcterms:modified>
</cp:coreProperties>
</file>