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B97383" w:rsidRPr="00B97383" w:rsidRDefault="00B97383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383">
        <w:rPr>
          <w:rFonts w:ascii="Times New Roman" w:hAnsi="Times New Roman" w:cs="Times New Roman"/>
          <w:sz w:val="24"/>
          <w:szCs w:val="24"/>
        </w:rPr>
        <w:t xml:space="preserve">Fakültemizin hizmet sunma yükümlülüğü </w:t>
      </w:r>
      <w:proofErr w:type="gramStart"/>
      <w:r w:rsidRPr="00B97383">
        <w:rPr>
          <w:rFonts w:ascii="Times New Roman" w:hAnsi="Times New Roman" w:cs="Times New Roman"/>
          <w:sz w:val="24"/>
          <w:szCs w:val="24"/>
        </w:rPr>
        <w:t>bulunan</w:t>
      </w:r>
      <w:r w:rsidR="002F1CCB">
        <w:rPr>
          <w:rFonts w:ascii="Times New Roman" w:hAnsi="Times New Roman" w:cs="Times New Roman"/>
          <w:sz w:val="24"/>
          <w:szCs w:val="24"/>
        </w:rPr>
        <w:t xml:space="preserve"> </w:t>
      </w:r>
      <w:r w:rsidRPr="00B97383">
        <w:rPr>
          <w:rFonts w:ascii="Times New Roman" w:hAnsi="Times New Roman" w:cs="Times New Roman"/>
          <w:sz w:val="24"/>
          <w:szCs w:val="24"/>
        </w:rPr>
        <w:t xml:space="preserve"> ancak</w:t>
      </w:r>
      <w:proofErr w:type="gramEnd"/>
      <w:r w:rsidRPr="00B97383">
        <w:rPr>
          <w:rFonts w:ascii="Times New Roman" w:hAnsi="Times New Roman" w:cs="Times New Roman"/>
          <w:sz w:val="24"/>
          <w:szCs w:val="24"/>
        </w:rPr>
        <w:t xml:space="preserve"> kendi imkânları ile hizmet sunumunun mümkün olmadığı durumlarda dış kaynak kullanımı yoluyla yerine getirilen hizmet süreçlerinin Sağlıkta Kalite Standartlarında belirlenen hedefler doğrultusunda belirlenmesidir.</w:t>
      </w:r>
    </w:p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AD60E7" w:rsidRPr="00A409DA" w:rsidRDefault="00DE77E8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9DA">
        <w:rPr>
          <w:rFonts w:ascii="Times New Roman" w:hAnsi="Times New Roman" w:cs="Times New Roman"/>
          <w:sz w:val="24"/>
          <w:szCs w:val="24"/>
        </w:rPr>
        <w:t xml:space="preserve">Protez laboratuvar hizmetleri, hastane bilgi yönetim sistemi, bilgisayar (otomasyon-enformasyon) hizmetleri, </w:t>
      </w:r>
      <w:r w:rsidR="00A409DA" w:rsidRPr="00A409DA">
        <w:rPr>
          <w:rFonts w:ascii="Times New Roman" w:hAnsi="Times New Roman" w:cs="Times New Roman"/>
          <w:sz w:val="24"/>
          <w:szCs w:val="24"/>
        </w:rPr>
        <w:t>a</w:t>
      </w:r>
      <w:r w:rsidRPr="00A409DA">
        <w:rPr>
          <w:rFonts w:ascii="Times New Roman" w:hAnsi="Times New Roman" w:cs="Times New Roman"/>
          <w:sz w:val="24"/>
          <w:szCs w:val="24"/>
        </w:rPr>
        <w:t xml:space="preserve">meliyathane hizmetleri, sterilizasyon hizmetleri, </w:t>
      </w:r>
      <w:r w:rsidR="00A409DA" w:rsidRPr="00A409DA">
        <w:rPr>
          <w:rFonts w:ascii="Times New Roman" w:hAnsi="Times New Roman" w:cs="Times New Roman"/>
          <w:sz w:val="24"/>
          <w:szCs w:val="24"/>
        </w:rPr>
        <w:t xml:space="preserve">OSL </w:t>
      </w:r>
      <w:proofErr w:type="spellStart"/>
      <w:r w:rsidR="00A409DA" w:rsidRPr="00A409DA">
        <w:rPr>
          <w:rFonts w:ascii="Times New Roman" w:hAnsi="Times New Roman" w:cs="Times New Roman"/>
          <w:sz w:val="24"/>
          <w:szCs w:val="24"/>
        </w:rPr>
        <w:t>dozimetre</w:t>
      </w:r>
      <w:proofErr w:type="spellEnd"/>
      <w:r w:rsidR="00A409DA" w:rsidRPr="00A409DA">
        <w:rPr>
          <w:rFonts w:ascii="Times New Roman" w:hAnsi="Times New Roman" w:cs="Times New Roman"/>
          <w:sz w:val="24"/>
          <w:szCs w:val="24"/>
        </w:rPr>
        <w:t xml:space="preserve"> izleme hizmetleri, </w:t>
      </w:r>
      <w:r w:rsidRPr="00A409DA">
        <w:rPr>
          <w:rFonts w:ascii="Times New Roman" w:hAnsi="Times New Roman" w:cs="Times New Roman"/>
          <w:sz w:val="24"/>
          <w:szCs w:val="24"/>
        </w:rPr>
        <w:t>yemekhane hizmetleri</w:t>
      </w:r>
      <w:r w:rsidR="00A409DA" w:rsidRPr="00A409DA">
        <w:rPr>
          <w:rFonts w:ascii="Times New Roman" w:hAnsi="Times New Roman" w:cs="Times New Roman"/>
          <w:sz w:val="24"/>
          <w:szCs w:val="24"/>
        </w:rPr>
        <w:t>ni</w:t>
      </w:r>
      <w:r w:rsidRPr="00A409DA">
        <w:rPr>
          <w:rFonts w:ascii="Times New Roman" w:hAnsi="Times New Roman" w:cs="Times New Roman"/>
          <w:sz w:val="24"/>
          <w:szCs w:val="24"/>
        </w:rPr>
        <w:t xml:space="preserve"> </w:t>
      </w:r>
      <w:r w:rsidR="00AD60E7" w:rsidRPr="00A409DA">
        <w:rPr>
          <w:rFonts w:ascii="Times New Roman" w:hAnsi="Times New Roman" w:cs="Times New Roman"/>
          <w:bCs/>
          <w:sz w:val="24"/>
          <w:szCs w:val="24"/>
        </w:rPr>
        <w:t>kapsar</w:t>
      </w:r>
      <w:r w:rsidR="00E53CA8" w:rsidRPr="00A409DA">
        <w:rPr>
          <w:rFonts w:ascii="Times New Roman" w:hAnsi="Times New Roman" w:cs="Times New Roman"/>
          <w:bCs/>
          <w:sz w:val="24"/>
          <w:szCs w:val="24"/>
        </w:rPr>
        <w:t>.</w:t>
      </w:r>
    </w:p>
    <w:p w:rsidR="00AD60E7" w:rsidRDefault="00CB06F2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E53CA8" w:rsidRPr="00A409DA" w:rsidRDefault="00A409DA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9DA">
        <w:rPr>
          <w:rFonts w:ascii="Times New Roman" w:hAnsi="Times New Roman" w:cs="Times New Roman"/>
          <w:sz w:val="24"/>
          <w:szCs w:val="24"/>
        </w:rPr>
        <w:t xml:space="preserve">Fakülte yönetimi, fakülte sekreteri, hizmet sağlayıcılar </w:t>
      </w:r>
      <w:r w:rsidR="00E53CA8" w:rsidRPr="00A409DA">
        <w:rPr>
          <w:rFonts w:ascii="Times New Roman" w:hAnsi="Times New Roman" w:cs="Times New Roman"/>
          <w:bCs/>
          <w:sz w:val="24"/>
          <w:szCs w:val="24"/>
        </w:rPr>
        <w:t>sorumludur.</w:t>
      </w:r>
    </w:p>
    <w:p w:rsidR="00A409DA" w:rsidRDefault="00CB06F2" w:rsidP="00A409D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A409DA" w:rsidRDefault="00A409DA" w:rsidP="00A409D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9DA">
        <w:rPr>
          <w:rFonts w:ascii="Times New Roman" w:hAnsi="Times New Roman" w:cs="Times New Roman"/>
          <w:b/>
          <w:sz w:val="24"/>
          <w:szCs w:val="24"/>
        </w:rPr>
        <w:t xml:space="preserve">Dış kaynak kullanımı (DKK): </w:t>
      </w:r>
      <w:r w:rsidRPr="00A409DA">
        <w:rPr>
          <w:rFonts w:ascii="Times New Roman" w:hAnsi="Times New Roman" w:cs="Times New Roman"/>
          <w:sz w:val="24"/>
          <w:szCs w:val="24"/>
        </w:rPr>
        <w:t>Sağlık hizmeti veren kuruluşun bazı hizmetlerinin sağlık kurumu</w:t>
      </w:r>
      <w:r w:rsidRPr="00A409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9DA">
        <w:rPr>
          <w:rFonts w:ascii="Times New Roman" w:hAnsi="Times New Roman" w:cs="Times New Roman"/>
          <w:sz w:val="24"/>
          <w:szCs w:val="24"/>
        </w:rPr>
        <w:t>dışındaki</w:t>
      </w:r>
      <w:r w:rsidRPr="00A409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09DA">
        <w:rPr>
          <w:rFonts w:ascii="Times New Roman" w:hAnsi="Times New Roman" w:cs="Times New Roman"/>
          <w:sz w:val="24"/>
          <w:szCs w:val="24"/>
        </w:rPr>
        <w:t>bir kurum</w:t>
      </w:r>
      <w:r w:rsidRPr="00A409D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9DA">
        <w:rPr>
          <w:rFonts w:ascii="Times New Roman" w:hAnsi="Times New Roman" w:cs="Times New Roman"/>
          <w:sz w:val="24"/>
          <w:szCs w:val="24"/>
        </w:rPr>
        <w:t>ya</w:t>
      </w:r>
      <w:r w:rsidRPr="00A409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09DA">
        <w:rPr>
          <w:rFonts w:ascii="Times New Roman" w:hAnsi="Times New Roman" w:cs="Times New Roman"/>
          <w:sz w:val="24"/>
          <w:szCs w:val="24"/>
        </w:rPr>
        <w:t>da</w:t>
      </w:r>
      <w:r w:rsidRPr="00A409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09DA">
        <w:rPr>
          <w:rFonts w:ascii="Times New Roman" w:hAnsi="Times New Roman" w:cs="Times New Roman"/>
          <w:sz w:val="24"/>
          <w:szCs w:val="24"/>
        </w:rPr>
        <w:t>kuruluştan sağlanması</w:t>
      </w:r>
      <w:r w:rsidRPr="00A409D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9DA">
        <w:rPr>
          <w:rFonts w:ascii="Times New Roman" w:hAnsi="Times New Roman" w:cs="Times New Roman"/>
          <w:sz w:val="24"/>
          <w:szCs w:val="24"/>
        </w:rPr>
        <w:t>yöntemidir.</w:t>
      </w: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32B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2C3FE9" w:rsidRDefault="00B97383" w:rsidP="005D73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A409DA" w:rsidRPr="00A409DA">
        <w:rPr>
          <w:rFonts w:ascii="Times New Roman" w:hAnsi="Times New Roman" w:cs="Times New Roman"/>
          <w:b/>
          <w:sz w:val="24"/>
          <w:szCs w:val="24"/>
        </w:rPr>
        <w:t>Dış Kaynak Kullan</w:t>
      </w:r>
      <w:r w:rsidR="00B738E6">
        <w:rPr>
          <w:rFonts w:ascii="Times New Roman" w:hAnsi="Times New Roman" w:cs="Times New Roman"/>
          <w:b/>
          <w:sz w:val="24"/>
          <w:szCs w:val="24"/>
        </w:rPr>
        <w:t>ımı Yolu İle Sağlanan Hizmetler</w:t>
      </w:r>
    </w:p>
    <w:p w:rsidR="002C3FE9" w:rsidRPr="005D7309" w:rsidRDefault="005D7309" w:rsidP="000976ED">
      <w:pPr>
        <w:pStyle w:val="ListeParagr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9DA">
        <w:rPr>
          <w:rFonts w:ascii="Times New Roman" w:hAnsi="Times New Roman" w:cs="Times New Roman"/>
          <w:sz w:val="24"/>
          <w:szCs w:val="24"/>
        </w:rPr>
        <w:t>Protez Laboratuvar Hizmetleri</w:t>
      </w:r>
    </w:p>
    <w:p w:rsidR="005D7309" w:rsidRPr="005D7309" w:rsidRDefault="005D7309" w:rsidP="000976ED">
      <w:pPr>
        <w:pStyle w:val="ListeParagr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A409DA">
        <w:rPr>
          <w:rFonts w:ascii="Times New Roman" w:hAnsi="Times New Roman" w:cs="Times New Roman"/>
          <w:sz w:val="24"/>
          <w:szCs w:val="24"/>
        </w:rPr>
        <w:t>astane Bilgi Yönetim Sistemi</w:t>
      </w:r>
    </w:p>
    <w:p w:rsidR="005D7309" w:rsidRPr="005D7309" w:rsidRDefault="005D7309" w:rsidP="000976ED">
      <w:pPr>
        <w:pStyle w:val="ListeParagr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409DA">
        <w:rPr>
          <w:rFonts w:ascii="Times New Roman" w:hAnsi="Times New Roman" w:cs="Times New Roman"/>
          <w:sz w:val="24"/>
          <w:szCs w:val="24"/>
        </w:rPr>
        <w:t>ilgisayar (Otomasyon-Enformasyon) Hizmetleri</w:t>
      </w:r>
    </w:p>
    <w:p w:rsidR="005D7309" w:rsidRPr="005D7309" w:rsidRDefault="005D7309" w:rsidP="000976ED">
      <w:pPr>
        <w:pStyle w:val="ListeParagr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409DA">
        <w:rPr>
          <w:rFonts w:ascii="Times New Roman" w:hAnsi="Times New Roman" w:cs="Times New Roman"/>
          <w:sz w:val="24"/>
          <w:szCs w:val="24"/>
        </w:rPr>
        <w:t>meliyathane Hizmetleri</w:t>
      </w:r>
    </w:p>
    <w:p w:rsidR="005D7309" w:rsidRPr="005D7309" w:rsidRDefault="005D7309" w:rsidP="000976ED">
      <w:pPr>
        <w:pStyle w:val="ListeParagr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409DA">
        <w:rPr>
          <w:rFonts w:ascii="Times New Roman" w:hAnsi="Times New Roman" w:cs="Times New Roman"/>
          <w:sz w:val="24"/>
          <w:szCs w:val="24"/>
        </w:rPr>
        <w:t>terilizasyon Hizmetleri</w:t>
      </w:r>
    </w:p>
    <w:p w:rsidR="005D7309" w:rsidRPr="005D7309" w:rsidRDefault="005D7309" w:rsidP="000976ED">
      <w:pPr>
        <w:pStyle w:val="ListeParagr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9DA">
        <w:rPr>
          <w:rFonts w:ascii="Times New Roman" w:hAnsi="Times New Roman" w:cs="Times New Roman"/>
          <w:sz w:val="24"/>
          <w:szCs w:val="24"/>
        </w:rPr>
        <w:t xml:space="preserve">OSL </w:t>
      </w:r>
      <w:proofErr w:type="spellStart"/>
      <w:r w:rsidRPr="00A409DA">
        <w:rPr>
          <w:rFonts w:ascii="Times New Roman" w:hAnsi="Times New Roman" w:cs="Times New Roman"/>
          <w:sz w:val="24"/>
          <w:szCs w:val="24"/>
        </w:rPr>
        <w:t>Dozimetre</w:t>
      </w:r>
      <w:proofErr w:type="spellEnd"/>
      <w:r w:rsidRPr="00A409DA">
        <w:rPr>
          <w:rFonts w:ascii="Times New Roman" w:hAnsi="Times New Roman" w:cs="Times New Roman"/>
          <w:sz w:val="24"/>
          <w:szCs w:val="24"/>
        </w:rPr>
        <w:t xml:space="preserve"> İzleme Hizmetleri</w:t>
      </w:r>
    </w:p>
    <w:p w:rsidR="005D7309" w:rsidRPr="005D7309" w:rsidRDefault="005D7309" w:rsidP="000976ED">
      <w:pPr>
        <w:pStyle w:val="ListeParagraf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A409DA">
        <w:rPr>
          <w:rFonts w:ascii="Times New Roman" w:hAnsi="Times New Roman" w:cs="Times New Roman"/>
          <w:sz w:val="24"/>
          <w:szCs w:val="24"/>
        </w:rPr>
        <w:t>emekhane Hizmetleri</w:t>
      </w:r>
    </w:p>
    <w:p w:rsidR="005D7309" w:rsidRDefault="005D7309" w:rsidP="005D7309">
      <w:pPr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Ayrıca </w:t>
      </w:r>
      <w:r w:rsidR="00FE301D" w:rsidRPr="00FE301D">
        <w:rPr>
          <w:rFonts w:ascii="Times New Roman" w:hAnsi="Times New Roman" w:cs="Times New Roman"/>
          <w:sz w:val="24"/>
          <w:szCs w:val="24"/>
        </w:rPr>
        <w:t xml:space="preserve">asansör bakım onarım, güç kaynak hizmet alımı, jeneratör hizmetleri hizmet </w:t>
      </w:r>
      <w:r w:rsidR="002A6A58">
        <w:rPr>
          <w:rFonts w:ascii="Times New Roman" w:hAnsi="Times New Roman" w:cs="Times New Roman"/>
          <w:sz w:val="24"/>
          <w:szCs w:val="24"/>
        </w:rPr>
        <w:t xml:space="preserve">alımı, tıbbi atık hizmet alımı </w:t>
      </w:r>
      <w:r w:rsidR="00FE301D" w:rsidRPr="00FE301D">
        <w:rPr>
          <w:rFonts w:ascii="Times New Roman" w:hAnsi="Times New Roman" w:cs="Times New Roman"/>
          <w:sz w:val="24"/>
          <w:szCs w:val="24"/>
        </w:rPr>
        <w:t>sağlanmaktadır.</w:t>
      </w:r>
    </w:p>
    <w:p w:rsidR="00FE301D" w:rsidRDefault="00FE301D" w:rsidP="00FE301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Pr="00FE301D">
        <w:rPr>
          <w:rFonts w:ascii="Times New Roman" w:hAnsi="Times New Roman" w:cs="Times New Roman"/>
          <w:b/>
          <w:sz w:val="24"/>
          <w:szCs w:val="24"/>
        </w:rPr>
        <w:t>Dış Kaynak Kullanılarak Sağlanan H</w:t>
      </w:r>
      <w:r w:rsidR="00B738E6">
        <w:rPr>
          <w:rFonts w:ascii="Times New Roman" w:hAnsi="Times New Roman" w:cs="Times New Roman"/>
          <w:b/>
          <w:sz w:val="24"/>
          <w:szCs w:val="24"/>
        </w:rPr>
        <w:t>izmetlerin Kapsamı ve Süreçleri</w:t>
      </w:r>
    </w:p>
    <w:p w:rsidR="004F4391" w:rsidRPr="004F4391" w:rsidRDefault="00B738E6" w:rsidP="004F4391">
      <w:pPr>
        <w:pStyle w:val="ListeParagraf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391">
        <w:rPr>
          <w:rFonts w:ascii="Times New Roman" w:hAnsi="Times New Roman" w:cs="Times New Roman"/>
          <w:sz w:val="24"/>
        </w:rPr>
        <w:t>Hangi süreçlerin dış kaynaklı hale getirileceği kanunla da belirtilen süreçlere göre oluşturulur.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Bu süreçler dış kaynaklı hale getirilmeden önce KİK (Kamu ihale Kurumu)</w:t>
      </w:r>
      <w:proofErr w:type="spellStart"/>
      <w:r w:rsidRPr="004F4391">
        <w:rPr>
          <w:rFonts w:ascii="Times New Roman" w:hAnsi="Times New Roman" w:cs="Times New Roman"/>
          <w:sz w:val="24"/>
        </w:rPr>
        <w:t>lerde</w:t>
      </w:r>
      <w:proofErr w:type="spellEnd"/>
      <w:r w:rsidRPr="004F4391">
        <w:rPr>
          <w:rFonts w:ascii="Times New Roman" w:hAnsi="Times New Roman" w:cs="Times New Roman"/>
          <w:sz w:val="24"/>
        </w:rPr>
        <w:t xml:space="preserve"> belirtilen </w:t>
      </w:r>
      <w:proofErr w:type="gramStart"/>
      <w:r w:rsidRPr="004F4391">
        <w:rPr>
          <w:rFonts w:ascii="Times New Roman" w:hAnsi="Times New Roman" w:cs="Times New Roman"/>
          <w:sz w:val="24"/>
        </w:rPr>
        <w:t xml:space="preserve">adımlara </w:t>
      </w:r>
      <w:r w:rsidRPr="004F4391">
        <w:rPr>
          <w:rFonts w:ascii="Times New Roman" w:hAnsi="Times New Roman" w:cs="Times New Roman"/>
          <w:spacing w:val="-57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göre</w:t>
      </w:r>
      <w:proofErr w:type="gramEnd"/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ihale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şekli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belirlenir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ve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teknik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şartname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hazırlanır.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Şartname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veya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yapılan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sözleşme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z w:val="24"/>
        </w:rPr>
        <w:t>doğrultusunda fakülteye sağlanacak hizmetler ile ilgili kontrol ve tamamlama süreçleri tanımlanır.</w:t>
      </w:r>
      <w:r w:rsidRPr="004F4391">
        <w:rPr>
          <w:rFonts w:ascii="Times New Roman" w:hAnsi="Times New Roman" w:cs="Times New Roman"/>
          <w:spacing w:val="1"/>
          <w:sz w:val="24"/>
        </w:rPr>
        <w:t xml:space="preserve"> </w:t>
      </w:r>
    </w:p>
    <w:p w:rsidR="00B738E6" w:rsidRPr="004F4391" w:rsidRDefault="004F4391" w:rsidP="004F4391">
      <w:pPr>
        <w:pStyle w:val="ListeParagraf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391">
        <w:rPr>
          <w:rFonts w:ascii="Times New Roman" w:hAnsi="Times New Roman" w:cs="Times New Roman"/>
          <w:sz w:val="24"/>
        </w:rPr>
        <w:t>Dış hizmet sağlayıcısının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="00B738E6" w:rsidRPr="004F4391">
        <w:rPr>
          <w:rFonts w:ascii="Times New Roman" w:hAnsi="Times New Roman" w:cs="Times New Roman"/>
          <w:sz w:val="24"/>
        </w:rPr>
        <w:t>faaliyetleri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="00B738E6" w:rsidRPr="004F4391">
        <w:rPr>
          <w:rFonts w:ascii="Times New Roman" w:hAnsi="Times New Roman" w:cs="Times New Roman"/>
          <w:sz w:val="24"/>
        </w:rPr>
        <w:t>gerçekleştirmesi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="00B738E6" w:rsidRPr="004F4391">
        <w:rPr>
          <w:rFonts w:ascii="Times New Roman" w:hAnsi="Times New Roman" w:cs="Times New Roman"/>
          <w:sz w:val="24"/>
        </w:rPr>
        <w:t>için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="00B738E6" w:rsidRPr="004F4391">
        <w:rPr>
          <w:rFonts w:ascii="Times New Roman" w:hAnsi="Times New Roman" w:cs="Times New Roman"/>
          <w:sz w:val="24"/>
        </w:rPr>
        <w:t>gerekli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="00B738E6" w:rsidRPr="004F4391">
        <w:rPr>
          <w:rFonts w:ascii="Times New Roman" w:hAnsi="Times New Roman" w:cs="Times New Roman"/>
          <w:sz w:val="24"/>
        </w:rPr>
        <w:t>personel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="00B738E6" w:rsidRPr="004F4391">
        <w:rPr>
          <w:rFonts w:ascii="Times New Roman" w:hAnsi="Times New Roman" w:cs="Times New Roman"/>
          <w:sz w:val="24"/>
        </w:rPr>
        <w:t>sayısı,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="00B738E6" w:rsidRPr="004F4391">
        <w:rPr>
          <w:rFonts w:ascii="Times New Roman" w:hAnsi="Times New Roman" w:cs="Times New Roman"/>
          <w:sz w:val="24"/>
        </w:rPr>
        <w:t>niteliği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="00B738E6" w:rsidRPr="004F4391">
        <w:rPr>
          <w:rFonts w:ascii="Times New Roman" w:hAnsi="Times New Roman" w:cs="Times New Roman"/>
          <w:sz w:val="24"/>
        </w:rPr>
        <w:t>ve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="00B738E6" w:rsidRPr="004F4391">
        <w:rPr>
          <w:rFonts w:ascii="Times New Roman" w:hAnsi="Times New Roman" w:cs="Times New Roman"/>
          <w:sz w:val="24"/>
        </w:rPr>
        <w:t>kullanılacak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proofErr w:type="gramStart"/>
      <w:r w:rsidR="00B738E6" w:rsidRPr="004F4391">
        <w:rPr>
          <w:rFonts w:ascii="Times New Roman" w:hAnsi="Times New Roman" w:cs="Times New Roman"/>
          <w:sz w:val="24"/>
        </w:rPr>
        <w:t>ekipmanlar</w:t>
      </w:r>
      <w:proofErr w:type="gramEnd"/>
      <w:r w:rsidR="00B738E6" w:rsidRPr="004F4391">
        <w:rPr>
          <w:rFonts w:ascii="Times New Roman" w:hAnsi="Times New Roman" w:cs="Times New Roman"/>
          <w:sz w:val="24"/>
        </w:rPr>
        <w:t>,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="00B738E6" w:rsidRPr="004F4391">
        <w:rPr>
          <w:rFonts w:ascii="Times New Roman" w:hAnsi="Times New Roman" w:cs="Times New Roman"/>
          <w:sz w:val="24"/>
        </w:rPr>
        <w:t>cihazlar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Pr="004F4391">
        <w:rPr>
          <w:rFonts w:ascii="Times New Roman" w:hAnsi="Times New Roman" w:cs="Times New Roman"/>
          <w:spacing w:val="1"/>
          <w:sz w:val="24"/>
        </w:rPr>
        <w:t xml:space="preserve">oluşturulan </w:t>
      </w:r>
      <w:r w:rsidR="00B738E6" w:rsidRPr="004F4391">
        <w:rPr>
          <w:rFonts w:ascii="Times New Roman" w:hAnsi="Times New Roman" w:cs="Times New Roman"/>
          <w:sz w:val="24"/>
        </w:rPr>
        <w:t>şartnamede</w:t>
      </w:r>
      <w:r w:rsidRPr="004F4391">
        <w:rPr>
          <w:rFonts w:ascii="Times New Roman" w:hAnsi="Times New Roman" w:cs="Times New Roman"/>
          <w:sz w:val="24"/>
        </w:rPr>
        <w:t>/</w:t>
      </w:r>
      <w:r w:rsidR="00B738E6" w:rsidRPr="004F4391">
        <w:rPr>
          <w:rFonts w:ascii="Times New Roman" w:hAnsi="Times New Roman" w:cs="Times New Roman"/>
          <w:sz w:val="24"/>
        </w:rPr>
        <w:t>sözleşmede</w:t>
      </w:r>
      <w:r w:rsidR="00B738E6" w:rsidRPr="004F4391">
        <w:rPr>
          <w:rFonts w:ascii="Times New Roman" w:hAnsi="Times New Roman" w:cs="Times New Roman"/>
          <w:spacing w:val="1"/>
          <w:sz w:val="24"/>
        </w:rPr>
        <w:t xml:space="preserve"> </w:t>
      </w:r>
      <w:r w:rsidR="00B738E6" w:rsidRPr="004F4391">
        <w:rPr>
          <w:rFonts w:ascii="Times New Roman" w:hAnsi="Times New Roman" w:cs="Times New Roman"/>
          <w:sz w:val="24"/>
        </w:rPr>
        <w:t>belirlenir.</w:t>
      </w:r>
    </w:p>
    <w:p w:rsidR="00B738E6" w:rsidRDefault="00B738E6" w:rsidP="00B738E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B738E6">
        <w:rPr>
          <w:rFonts w:ascii="Times New Roman" w:hAnsi="Times New Roman" w:cs="Times New Roman"/>
          <w:b/>
          <w:sz w:val="24"/>
          <w:szCs w:val="24"/>
        </w:rPr>
        <w:t>Dış Kaynak Kullanımı Yoluyla Alınan Hizmetlerin Kontrolü</w:t>
      </w:r>
    </w:p>
    <w:p w:rsidR="004F4391" w:rsidRPr="00232381" w:rsidRDefault="00232381" w:rsidP="00232381">
      <w:pPr>
        <w:pStyle w:val="ListeParagraf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381">
        <w:rPr>
          <w:rFonts w:ascii="Times New Roman" w:hAnsi="Times New Roman" w:cs="Times New Roman"/>
          <w:sz w:val="24"/>
          <w:szCs w:val="24"/>
        </w:rPr>
        <w:t>Dış Kaynak Kullanımı yoluyla alınan hizmetlerin, hasta ve/veya çalışanların güvenliğini sağlayacak şekilde sunumuna yönelik kontroller; Birim sorumluları tarafından her zaman yerinde kontrol ve şartnameler ve yapılan sözleşmeler doğrultusunda muayene komisyonu tarafından periyodik olarak yapılmaktadır.</w:t>
      </w:r>
    </w:p>
    <w:p w:rsidR="00A3121B" w:rsidRPr="00A3121B" w:rsidRDefault="00A3121B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1B">
        <w:rPr>
          <w:rFonts w:ascii="Times New Roman" w:hAnsi="Times New Roman" w:cs="Times New Roman"/>
          <w:b/>
          <w:sz w:val="24"/>
          <w:szCs w:val="24"/>
        </w:rPr>
        <w:t>İLGİLİ DOKÜMANLAR</w:t>
      </w:r>
    </w:p>
    <w:p w:rsidR="00032830" w:rsidRDefault="00A3121B" w:rsidP="0023238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.1</w:t>
      </w:r>
      <w:r w:rsidR="00232381">
        <w:rPr>
          <w:rFonts w:ascii="Times New Roman" w:hAnsi="Times New Roman" w:cs="Times New Roman"/>
          <w:b/>
          <w:sz w:val="24"/>
          <w:szCs w:val="24"/>
        </w:rPr>
        <w:t>.</w:t>
      </w:r>
      <w:r w:rsidR="00232381" w:rsidRPr="00232381">
        <w:rPr>
          <w:rFonts w:ascii="Times New Roman" w:hAnsi="Times New Roman" w:cs="Times New Roman"/>
          <w:sz w:val="24"/>
          <w:szCs w:val="24"/>
        </w:rPr>
        <w:t>-Dış Kaynak K</w:t>
      </w:r>
      <w:r w:rsidR="004F5031">
        <w:rPr>
          <w:rFonts w:ascii="Times New Roman" w:hAnsi="Times New Roman" w:cs="Times New Roman"/>
          <w:sz w:val="24"/>
          <w:szCs w:val="24"/>
        </w:rPr>
        <w:t>ullanımı-Diş Protez Laboratuvarı</w:t>
      </w:r>
      <w:bookmarkStart w:id="0" w:name="_GoBack"/>
      <w:bookmarkEnd w:id="0"/>
      <w:r w:rsidR="00232381" w:rsidRPr="00232381">
        <w:rPr>
          <w:rFonts w:ascii="Times New Roman" w:hAnsi="Times New Roman" w:cs="Times New Roman"/>
          <w:sz w:val="24"/>
          <w:szCs w:val="24"/>
        </w:rPr>
        <w:t xml:space="preserve"> Denetleme Formu</w:t>
      </w:r>
    </w:p>
    <w:p w:rsidR="00732869" w:rsidRDefault="00732869" w:rsidP="0023238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32869" w:rsidRDefault="00732869" w:rsidP="0023238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32869" w:rsidRDefault="00732869" w:rsidP="0023238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32869" w:rsidRDefault="00732869" w:rsidP="0023238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32869" w:rsidRPr="00232381" w:rsidRDefault="00732869" w:rsidP="0023238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A849F8" w:rsidRDefault="00A849F8" w:rsidP="00732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32B" w:rsidRPr="00A849F8" w:rsidRDefault="00E3232B" w:rsidP="00A849F8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</w:p>
    <w:sectPr w:rsidR="00E3232B" w:rsidRPr="00A849F8" w:rsidSect="00732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990" w:rsidRDefault="00806990" w:rsidP="00CB06F2">
      <w:pPr>
        <w:spacing w:after="0" w:line="240" w:lineRule="auto"/>
      </w:pPr>
      <w:r>
        <w:separator/>
      </w:r>
    </w:p>
  </w:endnote>
  <w:endnote w:type="continuationSeparator" w:id="0">
    <w:p w:rsidR="00806990" w:rsidRDefault="00806990" w:rsidP="00CB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58" w:rsidRDefault="002A6A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58" w:rsidRDefault="002A6A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58" w:rsidRDefault="002A6A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990" w:rsidRDefault="00806990" w:rsidP="00CB06F2">
      <w:pPr>
        <w:spacing w:after="0" w:line="240" w:lineRule="auto"/>
      </w:pPr>
      <w:r>
        <w:separator/>
      </w:r>
    </w:p>
  </w:footnote>
  <w:footnote w:type="continuationSeparator" w:id="0">
    <w:p w:rsidR="00806990" w:rsidRDefault="00806990" w:rsidP="00CB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72201" w:rsidTr="005161F5">
      <w:trPr>
        <w:trHeight w:val="841"/>
      </w:trPr>
      <w:tc>
        <w:tcPr>
          <w:tcW w:w="1702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ECF5557" wp14:editId="6309BCE0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29" name="Resi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4D250F" w:rsidRDefault="004D250F" w:rsidP="004D250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AYAKTAN HASTA BAKIM SÜREÇLERİ </w:t>
          </w:r>
        </w:p>
        <w:p w:rsidR="00D72201" w:rsidRPr="00CB06F2" w:rsidRDefault="004D250F" w:rsidP="004D250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79FC827" wp14:editId="17CE2D6D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3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72201" w:rsidTr="005161F5">
      <w:trPr>
        <w:trHeight w:val="430"/>
      </w:trPr>
      <w:tc>
        <w:tcPr>
          <w:tcW w:w="1702" w:type="dxa"/>
          <w:vMerge/>
        </w:tcPr>
        <w:p w:rsidR="00D72201" w:rsidRDefault="00D72201" w:rsidP="00D72201"/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72201" w:rsidRDefault="00D72201" w:rsidP="00D72201"/>
      </w:tc>
    </w:tr>
    <w:tr w:rsidR="004D250F" w:rsidTr="005161F5">
      <w:trPr>
        <w:trHeight w:val="58"/>
      </w:trPr>
      <w:tc>
        <w:tcPr>
          <w:tcW w:w="1702" w:type="dxa"/>
          <w:vMerge/>
        </w:tcPr>
        <w:p w:rsidR="004D250F" w:rsidRDefault="004D250F" w:rsidP="004D250F"/>
      </w:tc>
      <w:tc>
        <w:tcPr>
          <w:tcW w:w="1417" w:type="dxa"/>
          <w:vAlign w:val="center"/>
        </w:tcPr>
        <w:p w:rsidR="004D250F" w:rsidRPr="006F4BC6" w:rsidRDefault="004D250F" w:rsidP="004D25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SHB.PR.10</w:t>
          </w:r>
        </w:p>
      </w:tc>
      <w:tc>
        <w:tcPr>
          <w:tcW w:w="1276" w:type="dxa"/>
          <w:vAlign w:val="center"/>
        </w:tcPr>
        <w:p w:rsidR="004D250F" w:rsidRPr="006F4BC6" w:rsidRDefault="004D250F" w:rsidP="004D25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00.00.2021</w:t>
          </w:r>
        </w:p>
      </w:tc>
      <w:tc>
        <w:tcPr>
          <w:tcW w:w="1418" w:type="dxa"/>
        </w:tcPr>
        <w:p w:rsidR="004D250F" w:rsidRPr="006F4BC6" w:rsidRDefault="004D250F" w:rsidP="004D250F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4D250F" w:rsidRPr="006F4BC6" w:rsidRDefault="004D250F" w:rsidP="004D250F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4D250F" w:rsidRPr="006F4BC6" w:rsidRDefault="00D32AB3" w:rsidP="004D25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701" w:type="dxa"/>
          <w:vMerge/>
        </w:tcPr>
        <w:p w:rsidR="004D250F" w:rsidRDefault="004D250F" w:rsidP="004D250F"/>
      </w:tc>
    </w:tr>
  </w:tbl>
  <w:p w:rsidR="00D72201" w:rsidRPr="00D72201" w:rsidRDefault="00D72201" w:rsidP="00D72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CB06F2" w:rsidTr="00CB06F2">
      <w:trPr>
        <w:trHeight w:val="841"/>
      </w:trPr>
      <w:tc>
        <w:tcPr>
          <w:tcW w:w="1702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C780421" wp14:editId="03433C89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31" name="Resi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6C0FEC" w:rsidRDefault="00407FFE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DIŞ KAYNAK KULLANIMI</w:t>
          </w:r>
          <w:r w:rsidR="006C0FEC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CB06F2" w:rsidRPr="00CB06F2" w:rsidRDefault="006C0FEC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75FF61" wp14:editId="5AD2FB24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3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06F2" w:rsidTr="005161F5">
      <w:trPr>
        <w:trHeight w:val="430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B06F2" w:rsidRDefault="00CB06F2" w:rsidP="00CB06F2"/>
      </w:tc>
    </w:tr>
    <w:tr w:rsidR="00CB06F2" w:rsidTr="005161F5">
      <w:trPr>
        <w:trHeight w:val="58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  <w:vAlign w:val="center"/>
        </w:tcPr>
        <w:p w:rsidR="00CB06F2" w:rsidRPr="006F4BC6" w:rsidRDefault="00407FFE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DDK.PR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.2</w:t>
          </w:r>
          <w:r w:rsidR="006C0FEC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  <w:tc>
        <w:tcPr>
          <w:tcW w:w="1276" w:type="dxa"/>
          <w:vAlign w:val="center"/>
        </w:tcPr>
        <w:p w:rsidR="00CB06F2" w:rsidRPr="006F4BC6" w:rsidRDefault="002A6A58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18</w:t>
          </w:r>
          <w:r w:rsidR="00CB06F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6C0FEC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1E132D">
            <w:rPr>
              <w:rFonts w:ascii="Times New Roman" w:hAnsi="Times New Roman" w:cs="Times New Roman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t>.2022</w:t>
          </w:r>
        </w:p>
      </w:tc>
      <w:tc>
        <w:tcPr>
          <w:tcW w:w="1418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CB06F2" w:rsidRPr="006F4BC6" w:rsidRDefault="009502C7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CB06F2" w:rsidRDefault="00CB06F2" w:rsidP="00CB06F2"/>
      </w:tc>
    </w:tr>
  </w:tbl>
  <w:p w:rsidR="00CB06F2" w:rsidRDefault="00CB06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58" w:rsidRDefault="002A6A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4CA"/>
    <w:multiLevelType w:val="hybridMultilevel"/>
    <w:tmpl w:val="D73E159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F8A1A96"/>
    <w:multiLevelType w:val="hybridMultilevel"/>
    <w:tmpl w:val="3012AF0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025637C"/>
    <w:multiLevelType w:val="hybridMultilevel"/>
    <w:tmpl w:val="A6D83B4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84226B2"/>
    <w:multiLevelType w:val="hybridMultilevel"/>
    <w:tmpl w:val="899A3D1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998389D"/>
    <w:multiLevelType w:val="hybridMultilevel"/>
    <w:tmpl w:val="8918CE7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013F3A"/>
    <w:multiLevelType w:val="hybridMultilevel"/>
    <w:tmpl w:val="24DED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92681"/>
    <w:multiLevelType w:val="hybridMultilevel"/>
    <w:tmpl w:val="591A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26618"/>
    <w:multiLevelType w:val="hybridMultilevel"/>
    <w:tmpl w:val="F9BC66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8DF0F0D"/>
    <w:multiLevelType w:val="hybridMultilevel"/>
    <w:tmpl w:val="44A8617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5A45336"/>
    <w:multiLevelType w:val="hybridMultilevel"/>
    <w:tmpl w:val="BB065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4"/>
    <w:rsid w:val="00032830"/>
    <w:rsid w:val="00060E72"/>
    <w:rsid w:val="000976ED"/>
    <w:rsid w:val="001672DF"/>
    <w:rsid w:val="001C2689"/>
    <w:rsid w:val="001C3BCC"/>
    <w:rsid w:val="001E132D"/>
    <w:rsid w:val="00232381"/>
    <w:rsid w:val="00236324"/>
    <w:rsid w:val="0028725A"/>
    <w:rsid w:val="00290EB0"/>
    <w:rsid w:val="002A6A58"/>
    <w:rsid w:val="002C3FE9"/>
    <w:rsid w:val="002F1CCB"/>
    <w:rsid w:val="00300671"/>
    <w:rsid w:val="0035229F"/>
    <w:rsid w:val="00360C45"/>
    <w:rsid w:val="00373355"/>
    <w:rsid w:val="00395B19"/>
    <w:rsid w:val="003F10C4"/>
    <w:rsid w:val="00407FFE"/>
    <w:rsid w:val="00420ADD"/>
    <w:rsid w:val="00433FBC"/>
    <w:rsid w:val="004626B3"/>
    <w:rsid w:val="00465D6D"/>
    <w:rsid w:val="00476A33"/>
    <w:rsid w:val="00485A26"/>
    <w:rsid w:val="00491DA4"/>
    <w:rsid w:val="004D1101"/>
    <w:rsid w:val="004D250F"/>
    <w:rsid w:val="004F4391"/>
    <w:rsid w:val="004F5031"/>
    <w:rsid w:val="0050042D"/>
    <w:rsid w:val="005041AB"/>
    <w:rsid w:val="005120E6"/>
    <w:rsid w:val="00555124"/>
    <w:rsid w:val="005D7309"/>
    <w:rsid w:val="006805DC"/>
    <w:rsid w:val="006B4AC8"/>
    <w:rsid w:val="006C0FEC"/>
    <w:rsid w:val="006D6144"/>
    <w:rsid w:val="006E202F"/>
    <w:rsid w:val="00732869"/>
    <w:rsid w:val="00737396"/>
    <w:rsid w:val="00755D1D"/>
    <w:rsid w:val="007744FC"/>
    <w:rsid w:val="00783F36"/>
    <w:rsid w:val="00786C2E"/>
    <w:rsid w:val="007954E8"/>
    <w:rsid w:val="0079688F"/>
    <w:rsid w:val="007B084B"/>
    <w:rsid w:val="007B1903"/>
    <w:rsid w:val="00804C7C"/>
    <w:rsid w:val="00806990"/>
    <w:rsid w:val="008E390A"/>
    <w:rsid w:val="008E4882"/>
    <w:rsid w:val="008F4804"/>
    <w:rsid w:val="00904D21"/>
    <w:rsid w:val="009502C7"/>
    <w:rsid w:val="00950309"/>
    <w:rsid w:val="009A1916"/>
    <w:rsid w:val="009A238F"/>
    <w:rsid w:val="009C2904"/>
    <w:rsid w:val="00A04C47"/>
    <w:rsid w:val="00A3121B"/>
    <w:rsid w:val="00A409DA"/>
    <w:rsid w:val="00A849F8"/>
    <w:rsid w:val="00AD60E7"/>
    <w:rsid w:val="00AF2C94"/>
    <w:rsid w:val="00AF69A2"/>
    <w:rsid w:val="00B03E69"/>
    <w:rsid w:val="00B04322"/>
    <w:rsid w:val="00B24D75"/>
    <w:rsid w:val="00B32CC1"/>
    <w:rsid w:val="00B738E6"/>
    <w:rsid w:val="00B7404D"/>
    <w:rsid w:val="00B97383"/>
    <w:rsid w:val="00BE0C22"/>
    <w:rsid w:val="00C369CF"/>
    <w:rsid w:val="00C4147A"/>
    <w:rsid w:val="00C91659"/>
    <w:rsid w:val="00C9709D"/>
    <w:rsid w:val="00CA54EC"/>
    <w:rsid w:val="00CB06F2"/>
    <w:rsid w:val="00CC4FB2"/>
    <w:rsid w:val="00D32AB3"/>
    <w:rsid w:val="00D53D33"/>
    <w:rsid w:val="00D65B9D"/>
    <w:rsid w:val="00D72201"/>
    <w:rsid w:val="00D9371C"/>
    <w:rsid w:val="00DE77E8"/>
    <w:rsid w:val="00E3232B"/>
    <w:rsid w:val="00E41195"/>
    <w:rsid w:val="00E53CA8"/>
    <w:rsid w:val="00EB5BA5"/>
    <w:rsid w:val="00EC7FCD"/>
    <w:rsid w:val="00F62DCB"/>
    <w:rsid w:val="00FA27CB"/>
    <w:rsid w:val="00F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F2451"/>
  <w15:chartTrackingRefBased/>
  <w15:docId w15:val="{6338418B-BAAC-4251-B098-8C0104C5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6F2"/>
  </w:style>
  <w:style w:type="paragraph" w:styleId="AltBilgi">
    <w:name w:val="footer"/>
    <w:basedOn w:val="Normal"/>
    <w:link w:val="Al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6F2"/>
  </w:style>
  <w:style w:type="table" w:styleId="TabloKlavuzu">
    <w:name w:val="Table Grid"/>
    <w:basedOn w:val="NormalTablo"/>
    <w:uiPriority w:val="39"/>
    <w:rsid w:val="00C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3D33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39"/>
    <w:rsid w:val="00D7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7B1903"/>
    <w:pPr>
      <w:ind w:left="720"/>
      <w:contextualSpacing/>
    </w:pPr>
  </w:style>
  <w:style w:type="table" w:customStyle="1" w:styleId="TabloKlavuzu21">
    <w:name w:val="Tablo Kılavuzu21"/>
    <w:basedOn w:val="NormalTablo"/>
    <w:next w:val="TabloKlavuzu"/>
    <w:uiPriority w:val="39"/>
    <w:rsid w:val="00A84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vdeMetni">
    <w:name w:val="Body Text"/>
    <w:basedOn w:val="Normal"/>
    <w:link w:val="GvdeMetniChar"/>
    <w:uiPriority w:val="1"/>
    <w:qFormat/>
    <w:rsid w:val="00A409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409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2023-09-21T07:37:00Z</dcterms:created>
  <dcterms:modified xsi:type="dcterms:W3CDTF">2023-09-21T07:46:00Z</dcterms:modified>
</cp:coreProperties>
</file>