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4B09E2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55963702" wp14:editId="7EC9216A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EA0A8A" w:rsidRDefault="00EA0A8A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A11E0" w:rsidRPr="0012131F" w:rsidTr="00F10FE7">
        <w:tc>
          <w:tcPr>
            <w:tcW w:w="3256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EA11E0" w:rsidRPr="0012131F" w:rsidRDefault="00EA11E0" w:rsidP="00F10FE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Sekreterliği</w:t>
            </w:r>
          </w:p>
        </w:tc>
      </w:tr>
      <w:tr w:rsidR="00EA11E0" w:rsidRPr="0012131F" w:rsidTr="00F10FE7">
        <w:tc>
          <w:tcPr>
            <w:tcW w:w="3256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EA11E0" w:rsidRPr="0012131F" w:rsidRDefault="00EA11E0" w:rsidP="00F10FE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</w:p>
        </w:tc>
      </w:tr>
      <w:tr w:rsidR="00EA11E0" w:rsidRPr="0012131F" w:rsidTr="00F10FE7">
        <w:tc>
          <w:tcPr>
            <w:tcW w:w="3256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EA11E0" w:rsidRPr="0012131F" w:rsidRDefault="00EA11E0" w:rsidP="00F10FE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 </w:t>
            </w:r>
          </w:p>
        </w:tc>
      </w:tr>
      <w:tr w:rsidR="00EA11E0" w:rsidRPr="0012131F" w:rsidTr="00F10FE7">
        <w:tc>
          <w:tcPr>
            <w:tcW w:w="3256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EA11E0" w:rsidRPr="0012131F" w:rsidRDefault="00EA11E0" w:rsidP="00F10FE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Görevlendirilen Memur </w:t>
            </w:r>
          </w:p>
        </w:tc>
      </w:tr>
    </w:tbl>
    <w:p w:rsidR="00EA11E0" w:rsidRPr="0012131F" w:rsidRDefault="00EA11E0" w:rsidP="00EA11E0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A11E0" w:rsidRPr="0012131F" w:rsidTr="00F10FE7">
        <w:tc>
          <w:tcPr>
            <w:tcW w:w="9634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A11E0" w:rsidRPr="0012131F" w:rsidTr="00F10FE7">
        <w:tc>
          <w:tcPr>
            <w:tcW w:w="9634" w:type="dxa"/>
            <w:shd w:val="clear" w:color="auto" w:fill="FFFFFF" w:themeFill="background1"/>
          </w:tcPr>
          <w:p w:rsidR="00EA11E0" w:rsidRPr="0012131F" w:rsidRDefault="00EA11E0" w:rsidP="00F10FE7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EA11E0" w:rsidRDefault="00EA11E0" w:rsidP="00F10FE7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58387A">
              <w:rPr>
                <w:rFonts w:ascii="Cambria" w:hAnsi="Cambria"/>
              </w:rPr>
              <w:t>Pamukkale Üniversitesi</w:t>
            </w:r>
            <w:r w:rsidRPr="0012131F">
              <w:rPr>
                <w:rFonts w:ascii="Cambria" w:hAnsi="Cambria"/>
              </w:rPr>
              <w:t xml:space="preserve">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</w:t>
            </w:r>
            <w:r>
              <w:rPr>
                <w:rFonts w:ascii="Cambria" w:hAnsi="Cambria"/>
              </w:rPr>
              <w:t xml:space="preserve"> işlerin</w:t>
            </w:r>
            <w:r w:rsidRPr="0012131F">
              <w:rPr>
                <w:rFonts w:ascii="Cambria" w:hAnsi="Cambria"/>
              </w:rPr>
              <w:t xml:space="preserve"> yürütülmesi amacıyla</w:t>
            </w:r>
            <w:r>
              <w:rPr>
                <w:rFonts w:ascii="Cambria" w:hAnsi="Cambria"/>
              </w:rPr>
              <w:t xml:space="preserve"> çalışmalar yapmak. F</w:t>
            </w:r>
            <w:r w:rsidRPr="00E90DFF">
              <w:rPr>
                <w:rFonts w:ascii="Cambria" w:hAnsi="Cambria"/>
              </w:rPr>
              <w:t>akültenin vizyonu, misyonu doğrultusunda eğitim ve öğretimi gerçekleştirmek için çalışmaları yapmak, planlamak, yönlendirmek, koordine etmek ve denetlemek.</w:t>
            </w:r>
            <w:r>
              <w:rPr>
                <w:rFonts w:ascii="Cambria" w:hAnsi="Cambria"/>
              </w:rPr>
              <w:t xml:space="preserve"> </w:t>
            </w:r>
          </w:p>
          <w:p w:rsidR="00EA11E0" w:rsidRDefault="00EA11E0" w:rsidP="00F10FE7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Fakülte idari teşkilatının başıdır ve bu teşkilatın çalışmasından Dekana karşı sorumludur.</w:t>
            </w:r>
          </w:p>
          <w:p w:rsidR="00EA11E0" w:rsidRPr="0012131F" w:rsidRDefault="00EA11E0" w:rsidP="00F10FE7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EA11E0" w:rsidRPr="0012131F" w:rsidRDefault="00EA11E0" w:rsidP="00EA11E0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A11E0" w:rsidRPr="0012131F" w:rsidTr="00F10FE7">
        <w:tc>
          <w:tcPr>
            <w:tcW w:w="9634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A11E0" w:rsidRPr="0012131F" w:rsidTr="00F10FE7">
        <w:tc>
          <w:tcPr>
            <w:tcW w:w="9634" w:type="dxa"/>
            <w:shd w:val="clear" w:color="auto" w:fill="FFFFFF" w:themeFill="background1"/>
          </w:tcPr>
          <w:p w:rsidR="00EA11E0" w:rsidRPr="006049BC" w:rsidRDefault="00EA11E0" w:rsidP="00F10FE7">
            <w:pPr>
              <w:autoSpaceDE w:val="0"/>
              <w:autoSpaceDN w:val="0"/>
              <w:adjustRightInd w:val="0"/>
              <w:ind w:left="720"/>
              <w:jc w:val="both"/>
              <w:rPr>
                <w:rFonts w:ascii="Cambria" w:hAnsi="Cambria"/>
              </w:rPr>
            </w:pP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2547 sayılı Kanunun 51/b,</w:t>
            </w:r>
            <w:r>
              <w:rPr>
                <w:rFonts w:ascii="Cambria" w:hAnsi="Cambria"/>
              </w:rPr>
              <w:t xml:space="preserve"> </w:t>
            </w:r>
            <w:r w:rsidRPr="008B3BAA">
              <w:rPr>
                <w:rFonts w:ascii="Cambria" w:hAnsi="Cambria"/>
              </w:rPr>
              <w:t>c maddelerinde belirtilen yetki ve sorumlulukları yerine getirmek.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Fakültede çalışan idari, teknik ve yardımcı hizmetler personeli arasında</w:t>
            </w:r>
            <w:r w:rsidR="00B95D8C">
              <w:rPr>
                <w:rFonts w:ascii="Cambria" w:hAnsi="Cambria"/>
              </w:rPr>
              <w:t xml:space="preserve"> </w:t>
            </w:r>
            <w:r w:rsidRPr="008B3BAA">
              <w:rPr>
                <w:rFonts w:ascii="Cambria" w:hAnsi="Cambria"/>
              </w:rPr>
              <w:t>iş</w:t>
            </w:r>
            <w:r w:rsidR="00B95D8C">
              <w:rPr>
                <w:rFonts w:ascii="Cambria" w:hAnsi="Cambria"/>
              </w:rPr>
              <w:t xml:space="preserve"> </w:t>
            </w:r>
            <w:r w:rsidRPr="008B3BAA">
              <w:rPr>
                <w:rFonts w:ascii="Cambria" w:hAnsi="Cambria"/>
              </w:rPr>
              <w:t>bölümünü sağlamak, gerekli denetim-gözetimi yapmak.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Sorumluluğundaki işleri düzenli ve uyumlu bir şekilde mevzuata uygun olarak planlamak, yürütmek, koordine etmek ve denetlemek.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Akademik ve idari personel ile ilgili mevzuatı ve değişiklikleri takip etmek.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Fakülte</w:t>
            </w:r>
            <w:r>
              <w:rPr>
                <w:rFonts w:ascii="Cambria" w:hAnsi="Cambria"/>
              </w:rPr>
              <w:t xml:space="preserve"> ’de</w:t>
            </w:r>
            <w:r w:rsidRPr="008B3BAA">
              <w:rPr>
                <w:rFonts w:ascii="Cambria" w:hAnsi="Cambria"/>
              </w:rPr>
              <w:t xml:space="preserve"> gerekli güvenlik tedbirlerini almak.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Fiziki altyapı iyileştirmelerine yönelik projeler hazırlamak.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Resmi açılışlar, törenler ve öğrenci etkinlikleri ile ilgili hazırlıkları ve organizasyonu yapmak.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Fakültede eğitim-öğretim etkinlikleri ile sınavların</w:t>
            </w:r>
            <w:r>
              <w:rPr>
                <w:rFonts w:ascii="Cambria" w:hAnsi="Cambria"/>
              </w:rPr>
              <w:t xml:space="preserve"> </w:t>
            </w:r>
            <w:r w:rsidRPr="008B3BAA">
              <w:rPr>
                <w:rFonts w:ascii="Cambria" w:hAnsi="Cambria"/>
              </w:rPr>
              <w:t>güvenli bir biçimde yapılabilmesi için gerekli hazırlıkları yapmak.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Yasa ve yönetmeliklerin takibini yapmak ve uygulanmasını sağlamak.</w:t>
            </w:r>
          </w:p>
          <w:p w:rsidR="00EA11E0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Fakültenin mali yıl bütçe hazırlıklarını yapmak ve yıl içerisinde kaynakların verimli ve ekonomik şekilde kullanılmasını sağlamak.</w:t>
            </w:r>
            <w:r>
              <w:rPr>
                <w:rFonts w:ascii="Cambria" w:hAnsi="Cambria"/>
              </w:rPr>
              <w:t xml:space="preserve"> 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Fakülteye gelen tüm yazıların sevkini Pusula Bilgi Sisteminde </w:t>
            </w:r>
            <w:r>
              <w:rPr>
                <w:rFonts w:ascii="Cambria" w:hAnsi="Cambria"/>
              </w:rPr>
              <w:t>D</w:t>
            </w:r>
            <w:r w:rsidRPr="008B3BAA">
              <w:rPr>
                <w:rFonts w:ascii="Cambria" w:hAnsi="Cambria"/>
              </w:rPr>
              <w:t>oküman</w:t>
            </w:r>
            <w:r>
              <w:rPr>
                <w:rFonts w:ascii="Cambria" w:hAnsi="Cambria"/>
              </w:rPr>
              <w:t xml:space="preserve"> Yönetim S</w:t>
            </w:r>
            <w:r w:rsidRPr="008B3BAA">
              <w:rPr>
                <w:rFonts w:ascii="Cambria" w:hAnsi="Cambria"/>
              </w:rPr>
              <w:t>isteminden yapmak.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İç kurum, dış kurum, kuruluş ve şahıslardan Dekanlığa gelen yazıların cevaplandırılması için gerekli işlemleri yapmak. 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Komisyon ve görevli yetkilendirmeleri</w:t>
            </w:r>
            <w:r>
              <w:rPr>
                <w:rFonts w:ascii="Cambria" w:hAnsi="Cambria"/>
              </w:rPr>
              <w:t xml:space="preserve"> </w:t>
            </w:r>
            <w:r w:rsidRPr="008B3BAA">
              <w:rPr>
                <w:rFonts w:ascii="Cambria" w:hAnsi="Cambria"/>
              </w:rPr>
              <w:t>Pusula Bilgi Sisteminin ilgili bölümlerinden yapmak.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  <w:color w:val="000000"/>
              </w:rPr>
              <w:t>Kendisine bağlı olan birimlerdeki işleri planlayıp, yapılmasını sağlamak ve denetlemek.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  <w:color w:val="000000"/>
              </w:rPr>
              <w:t>Kendisine bağlı olan birimlerde bilgisayar ortamındaki kayıtların düzenli aralıklarla yedeklenmesini sağla</w:t>
            </w:r>
            <w:r>
              <w:rPr>
                <w:rFonts w:ascii="Cambria" w:hAnsi="Cambria"/>
                <w:color w:val="000000"/>
              </w:rPr>
              <w:t>mak.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Fakülte kurullarının gündemlerini hazırlatıp</w:t>
            </w:r>
            <w:r>
              <w:rPr>
                <w:rFonts w:ascii="Cambria" w:hAnsi="Cambria"/>
              </w:rPr>
              <w:t xml:space="preserve"> </w:t>
            </w:r>
            <w:r w:rsidRPr="008B3BAA">
              <w:rPr>
                <w:rFonts w:ascii="Cambria" w:hAnsi="Cambria"/>
              </w:rPr>
              <w:t>alınan kararların yazdırılmasını, ilgililere dağıtılmasını ve arşivlenmesini sağlamak.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  <w:color w:val="000000"/>
              </w:rPr>
              <w:t>Fakülte Kurulu ve Yönetim Kurulu toplantılarına raportörlük yapmak.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Akademik ve idari personelin özlük hakları işlemlerinin yürütülmesini sağlamak.</w:t>
            </w:r>
          </w:p>
          <w:p w:rsidR="00EA11E0" w:rsidRPr="008B3BAA" w:rsidRDefault="00EA11E0" w:rsidP="00EA1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Bilgi edinme yasası çerçevesinde basit bilgi istemi niteliğini taşıyan yazılara cevap verilmesini sağlamak.</w:t>
            </w:r>
          </w:p>
          <w:p w:rsidR="00EA11E0" w:rsidRDefault="00EA11E0" w:rsidP="00EA11E0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lastRenderedPageBreak/>
              <w:t>Fakülte öğrenci işlerinin düzenli bir biçimde yürütülmesini sağlamak.</w:t>
            </w:r>
          </w:p>
          <w:p w:rsidR="00EA11E0" w:rsidRPr="008B3BAA" w:rsidRDefault="00EA11E0" w:rsidP="00EA11E0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İdari personelin izinlerini fakültedeki işleyişi aksatmayacak biçimde düzenlemek.</w:t>
            </w:r>
          </w:p>
          <w:p w:rsidR="00EA11E0" w:rsidRDefault="00EA11E0" w:rsidP="00EA11E0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Fakülte için gerekli olan her türlü mal ve malzeme alımlarında </w:t>
            </w:r>
            <w:r>
              <w:rPr>
                <w:rFonts w:ascii="Cambria" w:hAnsi="Cambria"/>
              </w:rPr>
              <w:t>T</w:t>
            </w:r>
            <w:r w:rsidRPr="008B3BAA">
              <w:rPr>
                <w:rFonts w:ascii="Cambria" w:hAnsi="Cambria"/>
              </w:rPr>
              <w:t xml:space="preserve">aşınır </w:t>
            </w:r>
            <w:r>
              <w:rPr>
                <w:rFonts w:ascii="Cambria" w:hAnsi="Cambria"/>
              </w:rPr>
              <w:t>K</w:t>
            </w:r>
            <w:r w:rsidRPr="008B3BAA">
              <w:rPr>
                <w:rFonts w:ascii="Cambria" w:hAnsi="Cambria"/>
              </w:rPr>
              <w:t xml:space="preserve">ontrol </w:t>
            </w:r>
            <w:r>
              <w:rPr>
                <w:rFonts w:ascii="Cambria" w:hAnsi="Cambria"/>
              </w:rPr>
              <w:t>Y</w:t>
            </w:r>
            <w:r w:rsidRPr="008B3BAA">
              <w:rPr>
                <w:rFonts w:ascii="Cambria" w:hAnsi="Cambria"/>
              </w:rPr>
              <w:t xml:space="preserve">etkilisi olarak </w:t>
            </w:r>
            <w:r>
              <w:rPr>
                <w:rFonts w:ascii="Cambria" w:hAnsi="Cambria"/>
              </w:rPr>
              <w:t>T</w:t>
            </w:r>
            <w:r w:rsidRPr="008B3BAA">
              <w:rPr>
                <w:rFonts w:ascii="Cambria" w:hAnsi="Cambria"/>
              </w:rPr>
              <w:t xml:space="preserve">aşınır </w:t>
            </w:r>
            <w:r>
              <w:rPr>
                <w:rFonts w:ascii="Cambria" w:hAnsi="Cambria"/>
              </w:rPr>
              <w:t>K</w:t>
            </w:r>
            <w:r w:rsidRPr="008B3BAA">
              <w:rPr>
                <w:rFonts w:ascii="Cambria" w:hAnsi="Cambria"/>
              </w:rPr>
              <w:t xml:space="preserve">ayıt </w:t>
            </w:r>
            <w:r>
              <w:rPr>
                <w:rFonts w:ascii="Cambria" w:hAnsi="Cambria"/>
              </w:rPr>
              <w:t>Y</w:t>
            </w:r>
            <w:r w:rsidRPr="008B3BAA">
              <w:rPr>
                <w:rFonts w:ascii="Cambria" w:hAnsi="Cambria"/>
              </w:rPr>
              <w:t>etkilisi ile eşgüdümlü çalışmak.</w:t>
            </w:r>
          </w:p>
          <w:p w:rsidR="00EA11E0" w:rsidRPr="00D64BAE" w:rsidRDefault="00EA11E0" w:rsidP="00EA11E0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yürütmek.</w:t>
            </w:r>
          </w:p>
          <w:p w:rsidR="00EA11E0" w:rsidRPr="008B3BAA" w:rsidRDefault="00EA11E0" w:rsidP="00F10FE7">
            <w:pPr>
              <w:pStyle w:val="AralkYok"/>
              <w:ind w:left="720"/>
              <w:rPr>
                <w:rFonts w:ascii="Cambria" w:hAnsi="Cambria"/>
              </w:rPr>
            </w:pPr>
          </w:p>
          <w:p w:rsidR="00EA11E0" w:rsidRDefault="00EA11E0" w:rsidP="00EA11E0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Dekanın</w:t>
            </w:r>
            <w:r w:rsidRPr="008B3BAA">
              <w:rPr>
                <w:rFonts w:ascii="Cambria" w:hAnsi="Cambria"/>
              </w:rPr>
              <w:t xml:space="preserve">, görev alanı ile ilgili vereceği diğer işleri </w:t>
            </w:r>
            <w:r>
              <w:rPr>
                <w:rFonts w:ascii="Cambria" w:hAnsi="Cambria"/>
              </w:rPr>
              <w:t>İ</w:t>
            </w:r>
            <w:r w:rsidRPr="008B3BAA">
              <w:rPr>
                <w:rFonts w:ascii="Cambria" w:hAnsi="Cambria"/>
              </w:rPr>
              <w:t xml:space="preserve">ş </w:t>
            </w:r>
            <w:r>
              <w:rPr>
                <w:rFonts w:ascii="Cambria" w:hAnsi="Cambria"/>
              </w:rPr>
              <w:t>S</w:t>
            </w:r>
            <w:r w:rsidRPr="008B3BAA">
              <w:rPr>
                <w:rFonts w:ascii="Cambria" w:hAnsi="Cambria"/>
              </w:rPr>
              <w:t xml:space="preserve">ağlığı ve </w:t>
            </w:r>
            <w:r>
              <w:rPr>
                <w:rFonts w:ascii="Cambria" w:hAnsi="Cambria"/>
              </w:rPr>
              <w:t>G</w:t>
            </w:r>
            <w:r w:rsidRPr="008B3BAA">
              <w:rPr>
                <w:rFonts w:ascii="Cambria" w:hAnsi="Cambria"/>
              </w:rPr>
              <w:t xml:space="preserve">üvenliği </w:t>
            </w:r>
            <w:r>
              <w:rPr>
                <w:rFonts w:ascii="Cambria" w:hAnsi="Cambria"/>
              </w:rPr>
              <w:t>kurallarına uygun olarak yapmak.</w:t>
            </w:r>
          </w:p>
          <w:p w:rsidR="00EA11E0" w:rsidRDefault="00EA11E0" w:rsidP="00EA11E0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Fakülte Sekreteri, yukarıda yazılı olan bütün bu görevleri kanunlara ve yönetmeliklere uygun olarak yerine getirirken Dekana karşı sorumludur. </w:t>
            </w:r>
          </w:p>
          <w:p w:rsidR="00EA11E0" w:rsidRPr="003F1D98" w:rsidRDefault="00EA11E0" w:rsidP="00F10FE7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:rsidR="00EA11E0" w:rsidRPr="0012131F" w:rsidRDefault="00EA11E0" w:rsidP="00EA11E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530"/>
      </w:tblGrid>
      <w:tr w:rsidR="00EA11E0" w:rsidRPr="0012131F" w:rsidTr="00F10FE7">
        <w:tc>
          <w:tcPr>
            <w:tcW w:w="5098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A11E0" w:rsidRPr="0012131F" w:rsidTr="00F10FE7">
        <w:tc>
          <w:tcPr>
            <w:tcW w:w="5098" w:type="dxa"/>
          </w:tcPr>
          <w:p w:rsidR="00EA11E0" w:rsidRDefault="00EA11E0" w:rsidP="00F10FE7">
            <w:pPr>
              <w:pStyle w:val="AralkYok"/>
              <w:jc w:val="center"/>
              <w:rPr>
                <w:rFonts w:ascii="Cambria" w:hAnsi="Cambria"/>
              </w:rPr>
            </w:pPr>
          </w:p>
          <w:p w:rsidR="00EA11E0" w:rsidRDefault="00EA11E0" w:rsidP="00F10FE7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0" w:type="dxa"/>
            <w:vMerge w:val="restart"/>
          </w:tcPr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5C6524" w:rsidRDefault="005C6524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5C6524" w:rsidRDefault="005C6524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5C6524" w:rsidRDefault="005C6524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EA11E0" w:rsidRPr="0012131F" w:rsidRDefault="00EA11E0" w:rsidP="00F10FE7">
            <w:pPr>
              <w:pStyle w:val="AralkYok"/>
              <w:rPr>
                <w:rFonts w:ascii="Cambria" w:hAnsi="Cambria"/>
              </w:rPr>
            </w:pPr>
          </w:p>
          <w:p w:rsidR="00EA11E0" w:rsidRDefault="00EA11E0" w:rsidP="00F10FE7">
            <w:pPr>
              <w:pStyle w:val="AralkYok"/>
              <w:rPr>
                <w:rFonts w:ascii="Cambria" w:hAnsi="Cambria"/>
              </w:rPr>
            </w:pPr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A11E0" w:rsidRPr="0012131F" w:rsidTr="00F10FE7">
        <w:tc>
          <w:tcPr>
            <w:tcW w:w="5098" w:type="dxa"/>
          </w:tcPr>
          <w:p w:rsidR="00EA11E0" w:rsidRPr="0012131F" w:rsidRDefault="00EA11E0" w:rsidP="00F10FE7">
            <w:pPr>
              <w:pStyle w:val="AralkYok"/>
              <w:rPr>
                <w:rFonts w:ascii="Cambria" w:hAnsi="Cambria"/>
                <w:b/>
              </w:rPr>
            </w:pPr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EA11E0" w:rsidRPr="0012131F" w:rsidRDefault="00EA11E0" w:rsidP="00F10FE7">
            <w:pPr>
              <w:pStyle w:val="AralkYok"/>
              <w:rPr>
                <w:rFonts w:ascii="Cambria" w:hAnsi="Cambria"/>
                <w:b/>
              </w:rPr>
            </w:pPr>
          </w:p>
          <w:p w:rsidR="00EA11E0" w:rsidRPr="0012131F" w:rsidRDefault="00EA11E0" w:rsidP="00F10FE7">
            <w:pPr>
              <w:pStyle w:val="AralkYok"/>
              <w:rPr>
                <w:rFonts w:ascii="Cambria" w:hAnsi="Cambria"/>
                <w:b/>
              </w:rPr>
            </w:pPr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EA11E0" w:rsidRPr="0012131F" w:rsidRDefault="00EA11E0" w:rsidP="00F10FE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EA11E0" w:rsidRPr="0012131F" w:rsidRDefault="00EA11E0" w:rsidP="00F10FE7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530" w:type="dxa"/>
            <w:vMerge/>
          </w:tcPr>
          <w:p w:rsidR="00EA11E0" w:rsidRPr="0012131F" w:rsidRDefault="00EA11E0" w:rsidP="00F10FE7">
            <w:pPr>
              <w:pStyle w:val="AralkYok"/>
              <w:rPr>
                <w:rFonts w:ascii="Cambria" w:hAnsi="Cambria"/>
              </w:rPr>
            </w:pPr>
          </w:p>
        </w:tc>
      </w:tr>
    </w:tbl>
    <w:p w:rsidR="00EA11E0" w:rsidRPr="0012131F" w:rsidRDefault="00EA11E0" w:rsidP="00EA11E0">
      <w:pPr>
        <w:pStyle w:val="AralkYok"/>
        <w:rPr>
          <w:rFonts w:ascii="Cambria" w:hAnsi="Cambria"/>
        </w:rPr>
      </w:pPr>
    </w:p>
    <w:p w:rsidR="00EA11E0" w:rsidRDefault="00EA11E0" w:rsidP="00EA11E0">
      <w:pPr>
        <w:pStyle w:val="AralkYok"/>
        <w:rPr>
          <w:rFonts w:ascii="Cambria" w:hAnsi="Cambria"/>
          <w:b/>
          <w:bCs/>
          <w:color w:val="002060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9A0" w:rsidRDefault="00D819A0" w:rsidP="00F66D28">
      <w:pPr>
        <w:spacing w:after="0" w:line="240" w:lineRule="auto"/>
      </w:pPr>
      <w:r>
        <w:separator/>
      </w:r>
    </w:p>
  </w:endnote>
  <w:endnote w:type="continuationSeparator" w:id="0">
    <w:p w:rsidR="00D819A0" w:rsidRDefault="00D819A0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45" w:rsidRDefault="003C43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45" w:rsidRDefault="003C43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9A0" w:rsidRDefault="00D819A0" w:rsidP="00F66D28">
      <w:pPr>
        <w:spacing w:after="0" w:line="240" w:lineRule="auto"/>
      </w:pPr>
      <w:r>
        <w:separator/>
      </w:r>
    </w:p>
  </w:footnote>
  <w:footnote w:type="continuationSeparator" w:id="0">
    <w:p w:rsidR="00D819A0" w:rsidRDefault="00D819A0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45" w:rsidRDefault="003C43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45" w:rsidRDefault="003C43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45" w:rsidRDefault="003C43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8665E"/>
    <w:rsid w:val="000C65A0"/>
    <w:rsid w:val="00134933"/>
    <w:rsid w:val="00136329"/>
    <w:rsid w:val="001A09E2"/>
    <w:rsid w:val="002D1BCC"/>
    <w:rsid w:val="003C4345"/>
    <w:rsid w:val="003E5896"/>
    <w:rsid w:val="004B09E2"/>
    <w:rsid w:val="005C6524"/>
    <w:rsid w:val="00617E37"/>
    <w:rsid w:val="00667873"/>
    <w:rsid w:val="00754696"/>
    <w:rsid w:val="00786426"/>
    <w:rsid w:val="007D0FA0"/>
    <w:rsid w:val="007F7E8B"/>
    <w:rsid w:val="00815FF3"/>
    <w:rsid w:val="008F04EE"/>
    <w:rsid w:val="00920BD7"/>
    <w:rsid w:val="00A054E7"/>
    <w:rsid w:val="00A35816"/>
    <w:rsid w:val="00B95D8C"/>
    <w:rsid w:val="00BF2915"/>
    <w:rsid w:val="00D819A0"/>
    <w:rsid w:val="00EA0A8A"/>
    <w:rsid w:val="00EA11E0"/>
    <w:rsid w:val="00F61239"/>
    <w:rsid w:val="00F6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4323-9E11-4D2E-8F4F-5E98DB51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</cp:revision>
  <dcterms:created xsi:type="dcterms:W3CDTF">2022-11-17T10:37:00Z</dcterms:created>
  <dcterms:modified xsi:type="dcterms:W3CDTF">2022-12-21T12:44:00Z</dcterms:modified>
</cp:coreProperties>
</file>