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48EA" w14:textId="03C3E6D7" w:rsidR="00A01B4A" w:rsidRPr="00740135" w:rsidRDefault="008F3CC8" w:rsidP="00B50E33">
      <w:pPr>
        <w:spacing w:after="120"/>
        <w:ind w:left="181" w:right="232"/>
        <w:jc w:val="both"/>
        <w:rPr>
          <w:rFonts w:cstheme="minorHAnsi"/>
        </w:rPr>
      </w:pPr>
      <w:bookmarkStart w:id="0" w:name="_Hlk211006963"/>
      <w:bookmarkStart w:id="1" w:name="_Hlk211002844"/>
      <w:bookmarkStart w:id="2" w:name="_Hlk211006877"/>
      <w:r w:rsidRPr="00740135">
        <w:rPr>
          <w:rFonts w:cstheme="minorHAnsi"/>
          <w:b/>
          <w:color w:val="000000"/>
          <w:shd w:val="clear" w:color="auto" w:fill="F2F2F2" w:themeFill="background1" w:themeFillShade="F2"/>
        </w:rPr>
        <w:t>AKADEMİK YIL -DÖNEMİ</w:t>
      </w:r>
      <w:r w:rsidRPr="00740135">
        <w:rPr>
          <w:rFonts w:cstheme="minorHAnsi"/>
          <w:b/>
          <w:color w:val="000000"/>
        </w:rPr>
        <w:t>:</w:t>
      </w:r>
      <w:r w:rsidRPr="00740135">
        <w:rPr>
          <w:rFonts w:cstheme="minorHAnsi"/>
        </w:rPr>
        <w:t xml:space="preserve"> ###202</w:t>
      </w:r>
      <w:r w:rsidR="006B34A4" w:rsidRPr="00740135">
        <w:rPr>
          <w:rFonts w:cstheme="minorHAnsi"/>
        </w:rPr>
        <w:t>5</w:t>
      </w:r>
      <w:r w:rsidRPr="00740135">
        <w:rPr>
          <w:rFonts w:cstheme="minorHAnsi"/>
        </w:rPr>
        <w:t xml:space="preserve"> – 202</w:t>
      </w:r>
      <w:r w:rsidR="006B34A4" w:rsidRPr="00740135">
        <w:rPr>
          <w:rFonts w:cstheme="minorHAnsi"/>
        </w:rPr>
        <w:t>6</w:t>
      </w:r>
      <w:r w:rsidR="00A33E2A" w:rsidRPr="00740135">
        <w:rPr>
          <w:rFonts w:cstheme="minorHAnsi"/>
        </w:rPr>
        <w:t>###</w:t>
      </w:r>
      <w:r w:rsidRPr="00740135">
        <w:rPr>
          <w:rFonts w:cstheme="minorHAnsi"/>
        </w:rPr>
        <w:t xml:space="preserve"> ÖĞRETİM YILI BAHAR DÖNEMİ</w:t>
      </w:r>
    </w:p>
    <w:p w14:paraId="7A36C3FF" w14:textId="424D979D" w:rsidR="00807083" w:rsidRPr="00740135" w:rsidRDefault="00807083" w:rsidP="00494248">
      <w:pPr>
        <w:spacing w:after="0"/>
        <w:ind w:left="180" w:right="230"/>
        <w:jc w:val="both"/>
        <w:rPr>
          <w:rFonts w:cstheme="minorHAnsi"/>
        </w:rPr>
      </w:pPr>
      <w:r w:rsidRPr="00740135">
        <w:rPr>
          <w:rFonts w:cstheme="minorHAnsi"/>
        </w:rPr>
        <w:t>Yükseköğretimde Uygulamalı Eğitimler Çerçeve Yönetmeliği ile Pamukkale Üniversitesi İşletmede Mesleki Eğitim Yönergesi hükümlerine göre, işletmede mesleki eğitim gören öğrencilere 3308 sayılı Mesleki Eğitim Kanunu’nun 25 inci maddesi uyarınca ücret ödenmesi gerekmektedir.</w:t>
      </w:r>
    </w:p>
    <w:p w14:paraId="220A073F" w14:textId="55711832" w:rsidR="00807083" w:rsidRPr="00740135" w:rsidRDefault="00807083" w:rsidP="00494248">
      <w:pPr>
        <w:spacing w:after="0"/>
        <w:ind w:left="180" w:right="230"/>
        <w:jc w:val="both"/>
        <w:rPr>
          <w:rFonts w:cstheme="minorHAnsi"/>
        </w:rPr>
      </w:pPr>
      <w:r w:rsidRPr="00740135">
        <w:rPr>
          <w:rFonts w:cstheme="minorHAnsi"/>
        </w:rPr>
        <w:t xml:space="preserve">Ayrıca, 5/6/1986 tarihli ve 3308 sayılı Mesleki Eğitim Kanunu’nun Geçici </w:t>
      </w:r>
      <w:r w:rsidR="00494248" w:rsidRPr="00740135">
        <w:rPr>
          <w:rFonts w:cstheme="minorHAnsi"/>
        </w:rPr>
        <w:t>12’nci</w:t>
      </w:r>
      <w:r w:rsidRPr="00740135">
        <w:rPr>
          <w:rFonts w:cstheme="minorHAnsi"/>
        </w:rPr>
        <w:t xml:space="preserve"> maddesi uyarınca; işletmelerde mesleki eğitim gören, staj veya tamamlayıcı eğitime devam eden öğrencilere, 25 inci maddenin birinci fıkrası kapsamında yapılacak ödemelerin asgari ücretin net tutarının yüzde otuzundan az olamayacağı hüküm altına alınmıştır.</w:t>
      </w:r>
    </w:p>
    <w:p w14:paraId="75C4CE3B" w14:textId="77777777" w:rsidR="00807083" w:rsidRPr="00740135" w:rsidRDefault="00807083" w:rsidP="00494248">
      <w:pPr>
        <w:spacing w:after="0"/>
        <w:ind w:left="180" w:right="230"/>
        <w:jc w:val="both"/>
        <w:rPr>
          <w:rFonts w:cstheme="minorHAnsi"/>
        </w:rPr>
      </w:pPr>
      <w:r w:rsidRPr="00740135">
        <w:rPr>
          <w:rFonts w:cstheme="minorHAnsi"/>
        </w:rPr>
        <w:t>Buna göre, Mesleki Eğitim Merkezi programı dışındaki okul ve kurumlarda öğrenim gören öğrencilere ödenebilecek en az ücretin;</w:t>
      </w:r>
    </w:p>
    <w:p w14:paraId="1A289F2D" w14:textId="77777777" w:rsidR="00807083" w:rsidRPr="00740135" w:rsidRDefault="00807083" w:rsidP="00494248">
      <w:pPr>
        <w:numPr>
          <w:ilvl w:val="0"/>
          <w:numId w:val="29"/>
        </w:numPr>
        <w:spacing w:after="0"/>
        <w:ind w:right="230"/>
        <w:jc w:val="both"/>
        <w:rPr>
          <w:rFonts w:cstheme="minorHAnsi"/>
        </w:rPr>
      </w:pPr>
      <w:r w:rsidRPr="00740135">
        <w:rPr>
          <w:rFonts w:cstheme="minorHAnsi"/>
        </w:rPr>
        <w:t>Yirmiden az personel çalıştıran işletmeler için üçte ikisinin,</w:t>
      </w:r>
    </w:p>
    <w:p w14:paraId="236F5100" w14:textId="77777777" w:rsidR="00807083" w:rsidRPr="00740135" w:rsidRDefault="00807083" w:rsidP="00494248">
      <w:pPr>
        <w:numPr>
          <w:ilvl w:val="0"/>
          <w:numId w:val="29"/>
        </w:numPr>
        <w:spacing w:after="0"/>
        <w:ind w:right="230"/>
        <w:jc w:val="both"/>
        <w:rPr>
          <w:rFonts w:cstheme="minorHAnsi"/>
        </w:rPr>
      </w:pPr>
      <w:r w:rsidRPr="00740135">
        <w:rPr>
          <w:rFonts w:cstheme="minorHAnsi"/>
        </w:rPr>
        <w:t>Yirmi ve üzerinde personel çalıştıran işletmeler için üçte birinin,</w:t>
      </w:r>
    </w:p>
    <w:p w14:paraId="008323B4" w14:textId="506B8A6F" w:rsidR="00807083" w:rsidRPr="00740135" w:rsidRDefault="00807083" w:rsidP="00494248">
      <w:pPr>
        <w:spacing w:after="0"/>
        <w:ind w:left="180" w:right="230"/>
        <w:jc w:val="both"/>
        <w:rPr>
          <w:rFonts w:cstheme="minorHAnsi"/>
        </w:rPr>
      </w:pPr>
      <w:r w:rsidRPr="00740135">
        <w:rPr>
          <w:rFonts w:cstheme="minorHAnsi"/>
        </w:rPr>
        <w:t xml:space="preserve">25/8/1999 tarihli ve 4447 sayılı İşsizlik Sigortası Kanunu’nun </w:t>
      </w:r>
      <w:r w:rsidR="00494248" w:rsidRPr="00740135">
        <w:rPr>
          <w:rFonts w:cstheme="minorHAnsi"/>
        </w:rPr>
        <w:t>53’üncü</w:t>
      </w:r>
      <w:r w:rsidRPr="00740135">
        <w:rPr>
          <w:rFonts w:cstheme="minorHAnsi"/>
        </w:rPr>
        <w:t xml:space="preserve"> maddesinin üçüncü fıkrasının (B) bendinin (h) alt bendi kapsamında ayrılan tutardan Devlet katkısı olarak karşılanacağı düzenlenmiştir.</w:t>
      </w:r>
    </w:p>
    <w:p w14:paraId="41FD546E" w14:textId="4C0C9A2E" w:rsidR="00807083" w:rsidRPr="00740135" w:rsidRDefault="00807083" w:rsidP="00494248">
      <w:pPr>
        <w:spacing w:after="0"/>
        <w:ind w:left="180" w:right="230"/>
        <w:jc w:val="both"/>
        <w:rPr>
          <w:rFonts w:cstheme="minorHAnsi"/>
        </w:rPr>
      </w:pPr>
      <w:r w:rsidRPr="00740135">
        <w:rPr>
          <w:rFonts w:cstheme="minorHAnsi"/>
        </w:rPr>
        <w:t xml:space="preserve">Bu yasal düzenlemeler çerçevesinde, işletmemizde </w:t>
      </w:r>
      <w:r w:rsidR="00A01B4A" w:rsidRPr="00740135">
        <w:rPr>
          <w:rFonts w:cstheme="minorHAnsi"/>
        </w:rPr>
        <w:t xml:space="preserve">bu belgede belirtilen Akademik Yıl ve Dönem için </w:t>
      </w:r>
      <w:r w:rsidRPr="00740135">
        <w:rPr>
          <w:rFonts w:cstheme="minorHAnsi"/>
        </w:rPr>
        <w:t>İşletmede Mesleki Eğitim kapsamında görev yapan öğrenci/öğrencilere ödenen ücretler için Devlet katkısından yararlanmak istiyoruz.</w:t>
      </w:r>
    </w:p>
    <w:tbl>
      <w:tblPr>
        <w:tblW w:w="103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263"/>
        <w:gridCol w:w="199"/>
        <w:gridCol w:w="2072"/>
        <w:gridCol w:w="899"/>
        <w:gridCol w:w="207"/>
        <w:gridCol w:w="1051"/>
        <w:gridCol w:w="1047"/>
        <w:gridCol w:w="805"/>
        <w:gridCol w:w="249"/>
        <w:gridCol w:w="781"/>
        <w:gridCol w:w="777"/>
      </w:tblGrid>
      <w:tr w:rsidR="00090DAD" w:rsidRPr="00740135" w14:paraId="73F3CFFB"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noWrap/>
            <w:vAlign w:val="center"/>
          </w:tcPr>
          <w:p w14:paraId="7ED213DE" w14:textId="6CF96079" w:rsidR="00090DAD" w:rsidRPr="00740135" w:rsidRDefault="00090DAD" w:rsidP="00F2145A">
            <w:pPr>
              <w:spacing w:after="0" w:line="240" w:lineRule="auto"/>
              <w:rPr>
                <w:rFonts w:eastAsia="Times New Roman" w:cstheme="minorHAnsi"/>
                <w:color w:val="000000"/>
                <w:lang w:eastAsia="tr-TR"/>
              </w:rPr>
            </w:pPr>
            <w:r w:rsidRPr="00740135">
              <w:rPr>
                <w:rFonts w:eastAsia="Times New Roman" w:cstheme="minorHAnsi"/>
                <w:b/>
                <w:bCs/>
                <w:color w:val="000000"/>
                <w:lang w:eastAsia="tr-TR"/>
              </w:rPr>
              <w:t>İŞ YERİ</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tcPr>
          <w:p w14:paraId="5C51203C" w14:textId="35F704EF" w:rsidR="00090DAD" w:rsidRPr="00740135" w:rsidRDefault="00090DAD"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2089" w:type="dxa"/>
            <w:tcBorders>
              <w:top w:val="nil"/>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32D8CD08" w14:textId="77777777" w:rsidR="00090DAD" w:rsidRPr="00740135" w:rsidRDefault="00090DAD" w:rsidP="00F2145A">
            <w:pPr>
              <w:spacing w:after="0" w:line="240" w:lineRule="auto"/>
              <w:rPr>
                <w:rFonts w:eastAsia="Times New Roman" w:cstheme="minorHAnsi"/>
                <w:color w:val="000000"/>
                <w:lang w:eastAsia="tr-TR"/>
              </w:rPr>
            </w:pPr>
          </w:p>
        </w:tc>
        <w:tc>
          <w:tcPr>
            <w:tcW w:w="9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423E6860" w14:textId="72C36BB3" w:rsidR="00090DAD" w:rsidRPr="00740135" w:rsidRDefault="00090DAD" w:rsidP="00F2145A">
            <w:pPr>
              <w:spacing w:after="0" w:line="240" w:lineRule="auto"/>
              <w:rPr>
                <w:rFonts w:eastAsia="Times New Roman" w:cstheme="minorHAnsi"/>
                <w:color w:val="000000"/>
                <w:lang w:eastAsia="tr-TR"/>
              </w:rPr>
            </w:pPr>
            <w:r w:rsidRPr="00740135">
              <w:rPr>
                <w:rFonts w:eastAsia="Times New Roman" w:cstheme="minorHAnsi"/>
                <w:b/>
                <w:bCs/>
                <w:color w:val="000000"/>
                <w:lang w:eastAsia="tr-TR"/>
              </w:rPr>
              <w:t>KAMU</w:t>
            </w:r>
          </w:p>
        </w:tc>
        <w:tc>
          <w:tcPr>
            <w:tcW w:w="2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F36F4C0" w14:textId="196C5D8A" w:rsidR="00090DAD" w:rsidRPr="00740135" w:rsidRDefault="00090DAD"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105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312C0DC5" w14:textId="77777777" w:rsidR="00090DAD" w:rsidRPr="00740135" w:rsidRDefault="00090DAD"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HAYIR</w:t>
            </w:r>
          </w:p>
        </w:tc>
        <w:tc>
          <w:tcPr>
            <w:tcW w:w="1055" w:type="dxa"/>
            <w:tcBorders>
              <w:top w:val="nil"/>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1D7540EC" w14:textId="22019133" w:rsidR="00090DAD" w:rsidRPr="00740135" w:rsidRDefault="00090DAD" w:rsidP="00F2145A">
            <w:pPr>
              <w:spacing w:after="0" w:line="240" w:lineRule="auto"/>
              <w:rPr>
                <w:rFonts w:eastAsia="Times New Roman" w:cstheme="minorHAnsi"/>
                <w:color w:val="000000"/>
                <w:lang w:eastAsia="tr-TR"/>
              </w:rPr>
            </w:pPr>
          </w:p>
        </w:tc>
        <w:tc>
          <w:tcPr>
            <w:tcW w:w="8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36486FDB" w14:textId="6E909810" w:rsidR="00090DAD" w:rsidRPr="00740135" w:rsidRDefault="00090DAD" w:rsidP="00F2145A">
            <w:pPr>
              <w:spacing w:after="0" w:line="240" w:lineRule="auto"/>
              <w:rPr>
                <w:rFonts w:eastAsia="Times New Roman" w:cstheme="minorHAnsi"/>
                <w:b/>
                <w:bCs/>
                <w:color w:val="000000"/>
                <w:lang w:eastAsia="tr-TR"/>
              </w:rPr>
            </w:pPr>
            <w:r w:rsidRPr="00740135">
              <w:rPr>
                <w:rFonts w:eastAsia="Times New Roman" w:cstheme="minorHAnsi"/>
                <w:b/>
                <w:bCs/>
                <w:color w:val="000000"/>
                <w:lang w:eastAsia="tr-TR"/>
              </w:rPr>
              <w:t>ÖZEL</w:t>
            </w:r>
          </w:p>
        </w:tc>
        <w:tc>
          <w:tcPr>
            <w:tcW w:w="24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13F80166" w14:textId="3C2692A0" w:rsidR="00090DAD" w:rsidRPr="00740135" w:rsidRDefault="00090DAD"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8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07AFB8AA" w14:textId="77777777" w:rsidR="00090DAD" w:rsidRPr="00740135" w:rsidRDefault="00090DAD"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EVET</w:t>
            </w:r>
          </w:p>
        </w:tc>
        <w:tc>
          <w:tcPr>
            <w:tcW w:w="783" w:type="dxa"/>
            <w:tcBorders>
              <w:top w:val="nil"/>
              <w:left w:val="single" w:sz="4" w:space="0" w:color="595959" w:themeColor="text1" w:themeTint="A6"/>
              <w:bottom w:val="single" w:sz="4" w:space="0" w:color="595959" w:themeColor="text1" w:themeTint="A6"/>
              <w:right w:val="nil"/>
            </w:tcBorders>
            <w:shd w:val="clear" w:color="auto" w:fill="FFFFFF" w:themeFill="background1"/>
            <w:vAlign w:val="center"/>
          </w:tcPr>
          <w:p w14:paraId="2F4E8FEA" w14:textId="28BD77F5" w:rsidR="00090DAD" w:rsidRPr="00740135" w:rsidRDefault="00090DAD" w:rsidP="00F2145A">
            <w:pPr>
              <w:spacing w:after="0" w:line="240" w:lineRule="auto"/>
              <w:rPr>
                <w:rFonts w:eastAsia="Times New Roman" w:cstheme="minorHAnsi"/>
                <w:color w:val="000000"/>
                <w:lang w:eastAsia="tr-TR"/>
              </w:rPr>
            </w:pPr>
          </w:p>
        </w:tc>
      </w:tr>
      <w:tr w:rsidR="00182EF0" w:rsidRPr="00740135" w14:paraId="749D31B1"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57C7F374"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Unvanı /Adı</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2CD39DE1"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4D5C9A6D"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7FADA419"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4D885B4C"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Adresi</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0323402A"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7A613EA8"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0DA16E4A"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437D4798"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Telefon</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38307D71"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37492F1E"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22F2E9B2"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0510BEF0"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Faks</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6E79BD8C"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4F69A52F"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54C43227"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5BFC2189" w14:textId="77777777" w:rsidR="00182EF0" w:rsidRPr="00740135" w:rsidRDefault="00182EF0" w:rsidP="009B7122">
            <w:pPr>
              <w:spacing w:after="0" w:line="240" w:lineRule="auto"/>
              <w:ind w:left="113"/>
              <w:rPr>
                <w:rFonts w:eastAsia="Times New Roman" w:cstheme="minorHAnsi"/>
                <w:color w:val="000000"/>
                <w:lang w:eastAsia="tr-TR"/>
              </w:rPr>
            </w:pPr>
            <w:proofErr w:type="gramStart"/>
            <w:r w:rsidRPr="00740135">
              <w:rPr>
                <w:rFonts w:eastAsia="Times New Roman" w:cstheme="minorHAnsi"/>
                <w:color w:val="000000"/>
                <w:lang w:eastAsia="tr-TR"/>
              </w:rPr>
              <w:t>e</w:t>
            </w:r>
            <w:proofErr w:type="gramEnd"/>
            <w:r w:rsidRPr="00740135">
              <w:rPr>
                <w:rFonts w:eastAsia="Times New Roman" w:cstheme="minorHAnsi"/>
                <w:color w:val="000000"/>
                <w:lang w:eastAsia="tr-TR"/>
              </w:rPr>
              <w:t>-Posta</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729F76BC"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6A9AEEB3"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2167B738"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05C4D5F1"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Vergi Dairesi</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6B5034DF"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7F09434C"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29517101"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22EC9585"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Vergi Numarası</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6930CF4E"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108DC1D3"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51DB57DD"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3468F36E"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SGK Sicil Numarası</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394F820D"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3A3D0451"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2290F133"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66C69B37"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Toplam Çalışan Sayısı</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6C3D7654"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0CF15D32" w14:textId="77777777" w:rsidR="00182EF0" w:rsidRPr="00740135" w:rsidRDefault="00182EF0" w:rsidP="00F2145A">
            <w:pPr>
              <w:spacing w:after="0" w:line="240" w:lineRule="auto"/>
              <w:rPr>
                <w:rFonts w:eastAsia="Times New Roman" w:cstheme="minorHAnsi"/>
                <w:color w:val="000000"/>
                <w:lang w:eastAsia="tr-TR"/>
              </w:rPr>
            </w:pPr>
          </w:p>
        </w:tc>
      </w:tr>
      <w:tr w:rsidR="00182EF0" w:rsidRPr="00740135" w14:paraId="70DEEA3E" w14:textId="77777777" w:rsidTr="00740135">
        <w:trPr>
          <w:trHeight w:val="283"/>
          <w:jc w:val="center"/>
        </w:trPr>
        <w:tc>
          <w:tcPr>
            <w:tcW w:w="226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2D82078C" w14:textId="77777777" w:rsidR="00182EF0" w:rsidRPr="00740135" w:rsidRDefault="00182EF0"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 xml:space="preserve">IBAN </w:t>
            </w:r>
          </w:p>
        </w:tc>
        <w:tc>
          <w:tcPr>
            <w:tcW w:w="16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hideMark/>
          </w:tcPr>
          <w:p w14:paraId="70684D6A" w14:textId="77777777" w:rsidR="00182EF0" w:rsidRPr="00740135" w:rsidRDefault="00182EF0" w:rsidP="00F2145A">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7927" w:type="dxa"/>
            <w:gridSpan w:val="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6C6EC741" w14:textId="77777777" w:rsidR="00182EF0" w:rsidRPr="00740135" w:rsidRDefault="00182EF0" w:rsidP="00F2145A">
            <w:pPr>
              <w:spacing w:after="0" w:line="240" w:lineRule="auto"/>
              <w:rPr>
                <w:rFonts w:eastAsia="Times New Roman" w:cstheme="minorHAnsi"/>
                <w:color w:val="000000"/>
                <w:lang w:eastAsia="tr-TR"/>
              </w:rPr>
            </w:pPr>
          </w:p>
        </w:tc>
      </w:tr>
    </w:tbl>
    <w:p w14:paraId="19F906EC" w14:textId="77777777" w:rsidR="006B34A4" w:rsidRPr="00740135" w:rsidRDefault="006B34A4" w:rsidP="006B34A4">
      <w:pPr>
        <w:spacing w:after="0" w:line="240" w:lineRule="auto"/>
        <w:rPr>
          <w:rFonts w:cstheme="minorHAnsi"/>
        </w:rPr>
      </w:pPr>
    </w:p>
    <w:tbl>
      <w:tblPr>
        <w:tblStyle w:val="TabloKlavuzu"/>
        <w:tblW w:w="10284"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78"/>
        <w:gridCol w:w="284"/>
        <w:gridCol w:w="307"/>
        <w:gridCol w:w="260"/>
        <w:gridCol w:w="48"/>
        <w:gridCol w:w="308"/>
        <w:gridCol w:w="308"/>
        <w:gridCol w:w="308"/>
        <w:gridCol w:w="308"/>
        <w:gridCol w:w="308"/>
        <w:gridCol w:w="308"/>
        <w:gridCol w:w="308"/>
        <w:gridCol w:w="308"/>
        <w:gridCol w:w="308"/>
        <w:gridCol w:w="1165"/>
        <w:gridCol w:w="840"/>
        <w:gridCol w:w="364"/>
        <w:gridCol w:w="365"/>
        <w:gridCol w:w="365"/>
        <w:gridCol w:w="365"/>
        <w:gridCol w:w="370"/>
        <w:gridCol w:w="365"/>
        <w:gridCol w:w="236"/>
      </w:tblGrid>
      <w:tr w:rsidR="00090DAD" w:rsidRPr="00740135" w14:paraId="6702702E" w14:textId="77777777" w:rsidTr="00740135">
        <w:trPr>
          <w:gridAfter w:val="21"/>
          <w:wAfter w:w="7822" w:type="dxa"/>
          <w:trHeight w:val="283"/>
        </w:trPr>
        <w:tc>
          <w:tcPr>
            <w:tcW w:w="2462"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tcPr>
          <w:p w14:paraId="3059258D" w14:textId="0F909563" w:rsidR="00090DAD" w:rsidRPr="00740135" w:rsidRDefault="00090DAD" w:rsidP="00F2145A">
            <w:pPr>
              <w:contextualSpacing/>
              <w:rPr>
                <w:rFonts w:cstheme="minorHAnsi"/>
                <w:b/>
                <w:color w:val="000000"/>
              </w:rPr>
            </w:pPr>
            <w:r w:rsidRPr="00740135">
              <w:rPr>
                <w:rFonts w:cstheme="minorHAnsi"/>
                <w:b/>
                <w:color w:val="000000"/>
              </w:rPr>
              <w:t>İME ÖĞRENCİSİ</w:t>
            </w:r>
          </w:p>
        </w:tc>
      </w:tr>
      <w:tr w:rsidR="00090DAD" w:rsidRPr="00740135" w14:paraId="08A1DE4F" w14:textId="77777777" w:rsidTr="00740135">
        <w:trPr>
          <w:trHeight w:val="283"/>
        </w:trPr>
        <w:tc>
          <w:tcPr>
            <w:tcW w:w="21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63968C5F" w14:textId="77777777" w:rsidR="00090DAD" w:rsidRPr="00740135" w:rsidRDefault="00090DAD" w:rsidP="009B7122">
            <w:pPr>
              <w:ind w:left="113"/>
              <w:contextualSpacing/>
              <w:rPr>
                <w:rFonts w:cstheme="minorHAnsi"/>
                <w:bCs/>
                <w:color w:val="000000"/>
              </w:rPr>
            </w:pPr>
            <w:r w:rsidRPr="00740135">
              <w:rPr>
                <w:rFonts w:cstheme="minorHAnsi"/>
                <w:bCs/>
                <w:color w:val="000000"/>
              </w:rPr>
              <w:t>Adı Soyadı</w:t>
            </w:r>
          </w:p>
        </w:tc>
        <w:tc>
          <w:tcPr>
            <w:tcW w:w="2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2193F56D" w14:textId="77777777" w:rsidR="00090DAD" w:rsidRPr="00740135" w:rsidRDefault="00090DAD" w:rsidP="00F2145A">
            <w:pPr>
              <w:contextualSpacing/>
              <w:rPr>
                <w:rFonts w:cstheme="minorHAnsi"/>
                <w:bCs/>
                <w:color w:val="000000"/>
              </w:rPr>
            </w:pPr>
            <w:r w:rsidRPr="00740135">
              <w:rPr>
                <w:rFonts w:cstheme="minorHAnsi"/>
                <w:bCs/>
                <w:color w:val="000000"/>
              </w:rPr>
              <w:t>:</w:t>
            </w:r>
          </w:p>
        </w:tc>
        <w:tc>
          <w:tcPr>
            <w:tcW w:w="7822" w:type="dxa"/>
            <w:gridSpan w:val="21"/>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2CE1FAD" w14:textId="75B16326" w:rsidR="00090DAD" w:rsidRPr="00740135" w:rsidRDefault="00090DAD" w:rsidP="00F2145A">
            <w:pPr>
              <w:contextualSpacing/>
              <w:rPr>
                <w:rFonts w:cstheme="minorHAnsi"/>
                <w:bCs/>
                <w:color w:val="000000"/>
              </w:rPr>
            </w:pPr>
          </w:p>
        </w:tc>
      </w:tr>
      <w:tr w:rsidR="00090DAD" w:rsidRPr="00740135" w14:paraId="6EBCECCF" w14:textId="77777777" w:rsidTr="00740135">
        <w:trPr>
          <w:trHeight w:val="283"/>
        </w:trPr>
        <w:tc>
          <w:tcPr>
            <w:tcW w:w="21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44DA217D" w14:textId="77777777" w:rsidR="00090DAD" w:rsidRPr="00740135" w:rsidRDefault="00090DAD" w:rsidP="009B7122">
            <w:pPr>
              <w:ind w:left="113"/>
              <w:contextualSpacing/>
              <w:rPr>
                <w:rFonts w:cstheme="minorHAnsi"/>
                <w:bCs/>
                <w:color w:val="000000"/>
              </w:rPr>
            </w:pPr>
            <w:r w:rsidRPr="00740135">
              <w:rPr>
                <w:rFonts w:cstheme="minorHAnsi"/>
                <w:bCs/>
                <w:color w:val="000000"/>
              </w:rPr>
              <w:t>Bölümü / Programı</w:t>
            </w:r>
          </w:p>
        </w:tc>
        <w:tc>
          <w:tcPr>
            <w:tcW w:w="2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7F43995D" w14:textId="77777777" w:rsidR="00090DAD" w:rsidRPr="00740135" w:rsidRDefault="00090DAD" w:rsidP="00F2145A">
            <w:pPr>
              <w:contextualSpacing/>
              <w:rPr>
                <w:rFonts w:cstheme="minorHAnsi"/>
                <w:bCs/>
                <w:color w:val="000000"/>
              </w:rPr>
            </w:pPr>
            <w:r w:rsidRPr="00740135">
              <w:rPr>
                <w:rFonts w:cstheme="minorHAnsi"/>
                <w:bCs/>
                <w:color w:val="000000"/>
              </w:rPr>
              <w:t>:</w:t>
            </w:r>
          </w:p>
        </w:tc>
        <w:tc>
          <w:tcPr>
            <w:tcW w:w="7822" w:type="dxa"/>
            <w:gridSpan w:val="21"/>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F5F86A2" w14:textId="77777777" w:rsidR="00090DAD" w:rsidRPr="00740135" w:rsidRDefault="00090DAD" w:rsidP="00F2145A">
            <w:pPr>
              <w:contextualSpacing/>
              <w:rPr>
                <w:rFonts w:cstheme="minorHAnsi"/>
                <w:bCs/>
                <w:color w:val="000000"/>
              </w:rPr>
            </w:pPr>
          </w:p>
        </w:tc>
      </w:tr>
      <w:tr w:rsidR="00090DAD" w:rsidRPr="00740135" w14:paraId="5C355658" w14:textId="77777777" w:rsidTr="00740135">
        <w:trPr>
          <w:trHeight w:val="283"/>
        </w:trPr>
        <w:tc>
          <w:tcPr>
            <w:tcW w:w="21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60D5B9FB" w14:textId="77777777" w:rsidR="00090DAD" w:rsidRPr="00740135" w:rsidRDefault="00090DAD" w:rsidP="009B7122">
            <w:pPr>
              <w:ind w:left="113"/>
              <w:contextualSpacing/>
              <w:rPr>
                <w:rFonts w:cstheme="minorHAnsi"/>
                <w:bCs/>
                <w:color w:val="000000"/>
              </w:rPr>
            </w:pPr>
            <w:bookmarkStart w:id="3" w:name="_Hlk211533173"/>
            <w:r w:rsidRPr="00740135">
              <w:rPr>
                <w:rFonts w:cstheme="minorHAnsi"/>
                <w:bCs/>
                <w:color w:val="000000"/>
              </w:rPr>
              <w:t>T.C. Kimlik Numarası</w:t>
            </w:r>
          </w:p>
        </w:tc>
        <w:tc>
          <w:tcPr>
            <w:tcW w:w="2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024CCAE6" w14:textId="77777777" w:rsidR="00090DAD" w:rsidRPr="00740135" w:rsidRDefault="00090DAD" w:rsidP="00F2145A">
            <w:pPr>
              <w:contextualSpacing/>
              <w:rPr>
                <w:rFonts w:cstheme="minorHAnsi"/>
                <w:bCs/>
                <w:color w:val="000000"/>
              </w:rPr>
            </w:pPr>
            <w:r w:rsidRPr="00740135">
              <w:rPr>
                <w:rFonts w:cstheme="minorHAnsi"/>
                <w:bCs/>
                <w:color w:val="000000"/>
              </w:rPr>
              <w:t>:</w:t>
            </w:r>
          </w:p>
        </w:tc>
        <w:tc>
          <w:tcPr>
            <w:tcW w:w="30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7107E91" w14:textId="77777777" w:rsidR="00090DAD" w:rsidRPr="00740135" w:rsidRDefault="00090DAD" w:rsidP="00F2145A">
            <w:pPr>
              <w:contextualSpacing/>
              <w:rPr>
                <w:rFonts w:cstheme="minorHAnsi"/>
                <w:bCs/>
                <w:color w:val="000000"/>
              </w:rPr>
            </w:pPr>
          </w:p>
        </w:tc>
        <w:tc>
          <w:tcPr>
            <w:tcW w:w="308"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ED4768B"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7D47243"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C303DEC"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01C44873"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21C22B7"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C6CB680"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1A22C30"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585DF43"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BD30586" w14:textId="77777777" w:rsidR="00090DAD" w:rsidRPr="00740135" w:rsidRDefault="00090DAD" w:rsidP="00F2145A">
            <w:pPr>
              <w:contextualSpacing/>
              <w:rPr>
                <w:rFonts w:cstheme="minorHAnsi"/>
                <w:bCs/>
                <w:color w:val="000000"/>
              </w:rPr>
            </w:pPr>
          </w:p>
        </w:tc>
        <w:tc>
          <w:tcPr>
            <w:tcW w:w="3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987CD01" w14:textId="77777777" w:rsidR="00090DAD" w:rsidRPr="00740135" w:rsidRDefault="00090DAD" w:rsidP="00F2145A">
            <w:pPr>
              <w:contextualSpacing/>
              <w:rPr>
                <w:rFonts w:cstheme="minorHAnsi"/>
                <w:bCs/>
                <w:color w:val="000000"/>
              </w:rPr>
            </w:pPr>
          </w:p>
        </w:tc>
        <w:tc>
          <w:tcPr>
            <w:tcW w:w="2005"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79D08BB5" w14:textId="77777777" w:rsidR="00090DAD" w:rsidRPr="00740135" w:rsidRDefault="00090DAD" w:rsidP="00F2145A">
            <w:pPr>
              <w:contextualSpacing/>
              <w:rPr>
                <w:rFonts w:cstheme="minorHAnsi"/>
                <w:bCs/>
                <w:color w:val="000000"/>
              </w:rPr>
            </w:pPr>
            <w:r w:rsidRPr="00740135">
              <w:rPr>
                <w:rFonts w:cstheme="minorHAnsi"/>
                <w:bCs/>
                <w:color w:val="000000"/>
              </w:rPr>
              <w:t>Öğrenci Numarası:</w:t>
            </w:r>
          </w:p>
        </w:tc>
        <w:tc>
          <w:tcPr>
            <w:tcW w:w="3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08C919E" w14:textId="77777777" w:rsidR="00090DAD" w:rsidRPr="00740135" w:rsidRDefault="00090DAD" w:rsidP="00F2145A">
            <w:pPr>
              <w:contextualSpacing/>
              <w:rPr>
                <w:rFonts w:cstheme="minorHAnsi"/>
                <w:bCs/>
                <w:color w:val="000000"/>
              </w:rPr>
            </w:pPr>
          </w:p>
        </w:tc>
        <w:tc>
          <w:tcPr>
            <w:tcW w:w="36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BBB45C5" w14:textId="77777777" w:rsidR="00090DAD" w:rsidRPr="00740135" w:rsidRDefault="00090DAD" w:rsidP="00F2145A">
            <w:pPr>
              <w:contextualSpacing/>
              <w:rPr>
                <w:rFonts w:cstheme="minorHAnsi"/>
                <w:bCs/>
                <w:color w:val="000000"/>
              </w:rPr>
            </w:pPr>
          </w:p>
        </w:tc>
        <w:tc>
          <w:tcPr>
            <w:tcW w:w="36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1A707B93" w14:textId="77777777" w:rsidR="00090DAD" w:rsidRPr="00740135" w:rsidRDefault="00090DAD" w:rsidP="00F2145A">
            <w:pPr>
              <w:contextualSpacing/>
              <w:rPr>
                <w:rFonts w:cstheme="minorHAnsi"/>
                <w:bCs/>
                <w:color w:val="000000"/>
              </w:rPr>
            </w:pPr>
          </w:p>
        </w:tc>
        <w:tc>
          <w:tcPr>
            <w:tcW w:w="36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841642E" w14:textId="77777777" w:rsidR="00090DAD" w:rsidRPr="00740135" w:rsidRDefault="00090DAD" w:rsidP="00F2145A">
            <w:pPr>
              <w:contextualSpacing/>
              <w:rPr>
                <w:rFonts w:cstheme="minorHAnsi"/>
                <w:bCs/>
                <w:color w:val="000000"/>
              </w:rPr>
            </w:pPr>
          </w:p>
        </w:tc>
        <w:tc>
          <w:tcPr>
            <w:tcW w:w="3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FAD383D" w14:textId="77777777" w:rsidR="00090DAD" w:rsidRPr="00740135" w:rsidRDefault="00090DAD" w:rsidP="00F2145A">
            <w:pPr>
              <w:contextualSpacing/>
              <w:rPr>
                <w:rFonts w:cstheme="minorHAnsi"/>
                <w:bCs/>
                <w:color w:val="000000"/>
              </w:rPr>
            </w:pPr>
          </w:p>
        </w:tc>
        <w:tc>
          <w:tcPr>
            <w:tcW w:w="36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3535BD8" w14:textId="77777777" w:rsidR="00090DAD" w:rsidRPr="00740135" w:rsidRDefault="00090DAD" w:rsidP="00F2145A">
            <w:pPr>
              <w:contextualSpacing/>
              <w:rPr>
                <w:rFonts w:cstheme="minorHAnsi"/>
                <w:bCs/>
                <w:color w:val="000000"/>
              </w:rPr>
            </w:pPr>
          </w:p>
        </w:tc>
        <w:tc>
          <w:tcPr>
            <w:tcW w:w="2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FF74595" w14:textId="77777777" w:rsidR="00090DAD" w:rsidRPr="00740135" w:rsidRDefault="00090DAD" w:rsidP="00F2145A">
            <w:pPr>
              <w:contextualSpacing/>
              <w:rPr>
                <w:rFonts w:cstheme="minorHAnsi"/>
                <w:bCs/>
                <w:color w:val="000000"/>
              </w:rPr>
            </w:pPr>
          </w:p>
        </w:tc>
      </w:tr>
      <w:bookmarkEnd w:id="3"/>
      <w:tr w:rsidR="00090DAD" w:rsidRPr="00740135" w14:paraId="5616EB68" w14:textId="77777777" w:rsidTr="00740135">
        <w:trPr>
          <w:trHeight w:val="283"/>
        </w:trPr>
        <w:tc>
          <w:tcPr>
            <w:tcW w:w="21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053E596B" w14:textId="77777777" w:rsidR="00090DAD" w:rsidRPr="00740135" w:rsidRDefault="00090DAD" w:rsidP="009B7122">
            <w:pPr>
              <w:ind w:left="113"/>
              <w:contextualSpacing/>
              <w:rPr>
                <w:rFonts w:cstheme="minorHAnsi"/>
                <w:bCs/>
                <w:color w:val="000000"/>
              </w:rPr>
            </w:pPr>
            <w:r w:rsidRPr="00740135">
              <w:rPr>
                <w:rFonts w:cstheme="minorHAnsi"/>
                <w:bCs/>
                <w:color w:val="000000"/>
              </w:rPr>
              <w:t>PAÜ e-Posta Adresi:</w:t>
            </w:r>
          </w:p>
        </w:tc>
        <w:tc>
          <w:tcPr>
            <w:tcW w:w="2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43F9237B" w14:textId="77777777" w:rsidR="00090DAD" w:rsidRPr="00740135" w:rsidRDefault="00090DAD" w:rsidP="00F2145A">
            <w:pPr>
              <w:contextualSpacing/>
              <w:rPr>
                <w:rFonts w:cstheme="minorHAnsi"/>
                <w:bCs/>
                <w:color w:val="000000"/>
              </w:rPr>
            </w:pPr>
            <w:r w:rsidRPr="00740135">
              <w:rPr>
                <w:rFonts w:cstheme="minorHAnsi"/>
                <w:bCs/>
                <w:color w:val="000000"/>
              </w:rPr>
              <w:t>:</w:t>
            </w:r>
          </w:p>
        </w:tc>
        <w:tc>
          <w:tcPr>
            <w:tcW w:w="4552" w:type="dxa"/>
            <w:gridSpan w:val="1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7D2F5B5" w14:textId="77777777" w:rsidR="00090DAD" w:rsidRPr="00740135" w:rsidRDefault="00090DAD" w:rsidP="00F2145A">
            <w:pPr>
              <w:contextualSpacing/>
              <w:rPr>
                <w:rFonts w:cstheme="minorHAnsi"/>
                <w:bCs/>
                <w:color w:val="000000"/>
              </w:rPr>
            </w:pPr>
          </w:p>
        </w:tc>
        <w:tc>
          <w:tcPr>
            <w:tcW w:w="3270" w:type="dxa"/>
            <w:gridSpan w:val="8"/>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0328FA4C" w14:textId="77777777" w:rsidR="00090DAD" w:rsidRPr="00740135" w:rsidRDefault="00090DAD" w:rsidP="00F2145A">
            <w:pPr>
              <w:contextualSpacing/>
              <w:rPr>
                <w:rFonts w:cstheme="minorHAnsi"/>
                <w:bCs/>
                <w:color w:val="000000"/>
              </w:rPr>
            </w:pPr>
            <w:r w:rsidRPr="00740135">
              <w:rPr>
                <w:rFonts w:cstheme="minorHAnsi"/>
                <w:bCs/>
                <w:color w:val="000000"/>
              </w:rPr>
              <w:t>@posta.pau.edu.tr</w:t>
            </w:r>
          </w:p>
        </w:tc>
      </w:tr>
      <w:tr w:rsidR="00090DAD" w:rsidRPr="00740135" w14:paraId="1F982ECC" w14:textId="77777777" w:rsidTr="00740135">
        <w:trPr>
          <w:trHeight w:val="283"/>
        </w:trPr>
        <w:tc>
          <w:tcPr>
            <w:tcW w:w="217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4851DEA8" w14:textId="77777777" w:rsidR="00090DAD" w:rsidRPr="00740135" w:rsidRDefault="00090DAD" w:rsidP="009B7122">
            <w:pPr>
              <w:ind w:left="113"/>
              <w:contextualSpacing/>
              <w:rPr>
                <w:rFonts w:cstheme="minorHAnsi"/>
                <w:bCs/>
                <w:color w:val="000000"/>
              </w:rPr>
            </w:pPr>
            <w:r w:rsidRPr="00740135">
              <w:rPr>
                <w:rFonts w:cstheme="minorHAnsi"/>
                <w:bCs/>
                <w:color w:val="000000"/>
              </w:rPr>
              <w:t>Cep Telefonu</w:t>
            </w:r>
          </w:p>
        </w:tc>
        <w:tc>
          <w:tcPr>
            <w:tcW w:w="28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07D7B6C4" w14:textId="77777777" w:rsidR="00090DAD" w:rsidRPr="00740135" w:rsidRDefault="00090DAD" w:rsidP="00F2145A">
            <w:pPr>
              <w:contextualSpacing/>
              <w:rPr>
                <w:rFonts w:cstheme="minorHAnsi"/>
                <w:bCs/>
                <w:color w:val="000000"/>
              </w:rPr>
            </w:pPr>
            <w:r w:rsidRPr="00740135">
              <w:rPr>
                <w:rFonts w:cstheme="minorHAnsi"/>
                <w:bCs/>
                <w:color w:val="000000"/>
              </w:rPr>
              <w:t>:</w:t>
            </w:r>
          </w:p>
        </w:tc>
        <w:tc>
          <w:tcPr>
            <w:tcW w:w="567"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tcPr>
          <w:p w14:paraId="798B279C" w14:textId="77777777" w:rsidR="00090DAD" w:rsidRPr="00740135" w:rsidRDefault="00090DAD" w:rsidP="00F2145A">
            <w:pPr>
              <w:contextualSpacing/>
              <w:rPr>
                <w:rFonts w:cstheme="minorHAnsi"/>
                <w:bCs/>
                <w:color w:val="000000"/>
              </w:rPr>
            </w:pPr>
            <w:r w:rsidRPr="00740135">
              <w:rPr>
                <w:rFonts w:cstheme="minorHAnsi"/>
                <w:bCs/>
                <w:color w:val="000000"/>
              </w:rPr>
              <w:t>+90</w:t>
            </w:r>
          </w:p>
        </w:tc>
        <w:tc>
          <w:tcPr>
            <w:tcW w:w="7255" w:type="dxa"/>
            <w:gridSpan w:val="19"/>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A7B8487" w14:textId="77777777" w:rsidR="00090DAD" w:rsidRPr="00740135" w:rsidRDefault="00090DAD" w:rsidP="00F2145A">
            <w:pPr>
              <w:contextualSpacing/>
              <w:rPr>
                <w:rFonts w:cstheme="minorHAnsi"/>
                <w:bCs/>
                <w:color w:val="000000"/>
              </w:rPr>
            </w:pPr>
          </w:p>
        </w:tc>
      </w:tr>
    </w:tbl>
    <w:p w14:paraId="018B461C" w14:textId="77777777" w:rsidR="006B34A4" w:rsidRPr="00740135" w:rsidRDefault="006B34A4" w:rsidP="006B34A4">
      <w:pPr>
        <w:spacing w:after="0" w:line="240" w:lineRule="auto"/>
        <w:rPr>
          <w:rFonts w:cstheme="minorHAnsi"/>
        </w:rPr>
      </w:pPr>
    </w:p>
    <w:tbl>
      <w:tblPr>
        <w:tblW w:w="103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241"/>
        <w:gridCol w:w="249"/>
        <w:gridCol w:w="4730"/>
        <w:gridCol w:w="3130"/>
      </w:tblGrid>
      <w:tr w:rsidR="00182EF0" w:rsidRPr="00740135" w14:paraId="1616F9E2" w14:textId="77777777" w:rsidTr="00740135">
        <w:trPr>
          <w:trHeight w:val="296"/>
          <w:jc w:val="center"/>
        </w:trPr>
        <w:tc>
          <w:tcPr>
            <w:tcW w:w="10350"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noWrap/>
            <w:vAlign w:val="center"/>
            <w:hideMark/>
          </w:tcPr>
          <w:p w14:paraId="56A8F0D5" w14:textId="283D044C" w:rsidR="00182EF0" w:rsidRPr="00740135" w:rsidRDefault="00182EF0" w:rsidP="00A86B64">
            <w:pPr>
              <w:spacing w:after="0" w:line="240" w:lineRule="auto"/>
              <w:rPr>
                <w:rFonts w:eastAsia="Times New Roman" w:cstheme="minorHAnsi"/>
                <w:b/>
                <w:bCs/>
                <w:color w:val="000000"/>
                <w:lang w:eastAsia="tr-TR"/>
              </w:rPr>
            </w:pPr>
            <w:r w:rsidRPr="00740135">
              <w:rPr>
                <w:rFonts w:eastAsia="Times New Roman" w:cstheme="minorHAnsi"/>
                <w:b/>
                <w:bCs/>
                <w:color w:val="000000"/>
                <w:lang w:eastAsia="tr-TR"/>
              </w:rPr>
              <w:t>İŞYERİ SORUMLUSU</w:t>
            </w:r>
            <w:r w:rsidR="009B7122" w:rsidRPr="00740135">
              <w:rPr>
                <w:rFonts w:eastAsia="Times New Roman" w:cstheme="minorHAnsi"/>
                <w:b/>
                <w:bCs/>
                <w:color w:val="000000"/>
                <w:lang w:eastAsia="tr-TR"/>
              </w:rPr>
              <w:t>NUN</w:t>
            </w:r>
          </w:p>
        </w:tc>
      </w:tr>
      <w:tr w:rsidR="009B7122" w:rsidRPr="00740135" w14:paraId="6D588A37" w14:textId="2911331A" w:rsidTr="00740135">
        <w:trPr>
          <w:trHeight w:val="296"/>
          <w:jc w:val="center"/>
        </w:trPr>
        <w:tc>
          <w:tcPr>
            <w:tcW w:w="224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0A7D030F" w14:textId="604BA1D2" w:rsidR="009B7122" w:rsidRPr="00740135" w:rsidRDefault="009B7122"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T.C. Kimlik Numarası</w:t>
            </w:r>
          </w:p>
        </w:tc>
        <w:tc>
          <w:tcPr>
            <w:tcW w:w="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78EB1383" w14:textId="7C024A54" w:rsidR="009B7122" w:rsidRPr="00740135" w:rsidRDefault="009B7122" w:rsidP="00A86B64">
            <w:pPr>
              <w:spacing w:after="0" w:line="240" w:lineRule="auto"/>
              <w:rPr>
                <w:rFonts w:eastAsia="Times New Roman" w:cstheme="minorHAnsi"/>
                <w:color w:val="000000"/>
                <w:lang w:eastAsia="tr-TR"/>
              </w:rPr>
            </w:pPr>
            <w:r w:rsidRPr="00740135">
              <w:rPr>
                <w:rFonts w:eastAsia="Times New Roman" w:cstheme="minorHAnsi"/>
                <w:color w:val="000000"/>
                <w:lang w:eastAsia="tr-TR"/>
              </w:rPr>
              <w:t>: </w:t>
            </w:r>
          </w:p>
        </w:tc>
        <w:tc>
          <w:tcPr>
            <w:tcW w:w="47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50AFEF84" w14:textId="77777777" w:rsidR="009B7122" w:rsidRPr="00740135" w:rsidRDefault="009B7122" w:rsidP="006B34A4">
            <w:pPr>
              <w:spacing w:after="0" w:line="240" w:lineRule="auto"/>
              <w:rPr>
                <w:rFonts w:eastAsia="Times New Roman" w:cstheme="minorHAnsi"/>
                <w:color w:val="000000"/>
                <w:lang w:eastAsia="tr-TR"/>
              </w:rPr>
            </w:pPr>
          </w:p>
        </w:tc>
        <w:tc>
          <w:tcPr>
            <w:tcW w:w="3155"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13E22C83" w14:textId="354924C8" w:rsidR="009B7122" w:rsidRPr="00740135" w:rsidRDefault="009B7122" w:rsidP="009B7122">
            <w:pPr>
              <w:spacing w:after="0" w:line="240" w:lineRule="auto"/>
              <w:jc w:val="center"/>
              <w:rPr>
                <w:rFonts w:eastAsia="Times New Roman" w:cstheme="minorHAnsi"/>
                <w:color w:val="D9D9D9" w:themeColor="background1" w:themeShade="D9"/>
                <w:lang w:eastAsia="tr-TR"/>
              </w:rPr>
            </w:pPr>
            <w:r w:rsidRPr="00740135">
              <w:rPr>
                <w:rFonts w:eastAsia="Times New Roman" w:cstheme="minorHAnsi"/>
                <w:color w:val="A6A6A6" w:themeColor="background1" w:themeShade="A6"/>
                <w:lang w:eastAsia="tr-TR"/>
              </w:rPr>
              <w:t>İŞLETME KAŞE İMZA</w:t>
            </w:r>
          </w:p>
        </w:tc>
      </w:tr>
      <w:tr w:rsidR="009B7122" w:rsidRPr="00740135" w14:paraId="02512726" w14:textId="6E0BE5ED" w:rsidTr="00740135">
        <w:trPr>
          <w:trHeight w:val="296"/>
          <w:jc w:val="center"/>
        </w:trPr>
        <w:tc>
          <w:tcPr>
            <w:tcW w:w="224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78BB431C" w14:textId="2BCAB75E" w:rsidR="009B7122" w:rsidRPr="00740135" w:rsidRDefault="009B7122"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 xml:space="preserve">Adı Soyadı </w:t>
            </w:r>
          </w:p>
        </w:tc>
        <w:tc>
          <w:tcPr>
            <w:tcW w:w="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430A6F00" w14:textId="6D47EEBE" w:rsidR="009B7122" w:rsidRPr="00740135" w:rsidRDefault="009B7122" w:rsidP="00A86B64">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47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4D81CB74" w14:textId="77777777" w:rsidR="009B7122" w:rsidRPr="00740135" w:rsidRDefault="009B7122" w:rsidP="006B34A4">
            <w:pPr>
              <w:spacing w:after="0" w:line="240" w:lineRule="auto"/>
              <w:rPr>
                <w:rFonts w:eastAsia="Times New Roman" w:cstheme="minorHAnsi"/>
                <w:color w:val="000000"/>
                <w:lang w:eastAsia="tr-TR"/>
              </w:rPr>
            </w:pPr>
          </w:p>
        </w:tc>
        <w:tc>
          <w:tcPr>
            <w:tcW w:w="3155"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5980B2FA" w14:textId="77777777" w:rsidR="009B7122" w:rsidRPr="00740135" w:rsidRDefault="009B7122" w:rsidP="006B34A4">
            <w:pPr>
              <w:spacing w:after="0" w:line="240" w:lineRule="auto"/>
              <w:rPr>
                <w:rFonts w:eastAsia="Times New Roman" w:cstheme="minorHAnsi"/>
                <w:color w:val="000000"/>
                <w:lang w:eastAsia="tr-TR"/>
              </w:rPr>
            </w:pPr>
          </w:p>
        </w:tc>
      </w:tr>
      <w:tr w:rsidR="009B7122" w:rsidRPr="00740135" w14:paraId="5B585B64" w14:textId="5F0DD089" w:rsidTr="00740135">
        <w:trPr>
          <w:trHeight w:val="296"/>
          <w:jc w:val="center"/>
        </w:trPr>
        <w:tc>
          <w:tcPr>
            <w:tcW w:w="224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7E578F9A" w14:textId="2AA652AC" w:rsidR="009B7122" w:rsidRPr="00740135" w:rsidRDefault="009B7122"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Unvanı</w:t>
            </w:r>
          </w:p>
        </w:tc>
        <w:tc>
          <w:tcPr>
            <w:tcW w:w="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002D0D00" w14:textId="7B9ED419" w:rsidR="009B7122" w:rsidRPr="00740135" w:rsidRDefault="009B7122" w:rsidP="00A86B64">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47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4B7975FB" w14:textId="77777777" w:rsidR="009B7122" w:rsidRPr="00740135" w:rsidRDefault="009B7122" w:rsidP="006B34A4">
            <w:pPr>
              <w:spacing w:after="0" w:line="240" w:lineRule="auto"/>
              <w:rPr>
                <w:rFonts w:eastAsia="Times New Roman" w:cstheme="minorHAnsi"/>
                <w:color w:val="000000"/>
                <w:lang w:eastAsia="tr-TR"/>
              </w:rPr>
            </w:pPr>
          </w:p>
        </w:tc>
        <w:tc>
          <w:tcPr>
            <w:tcW w:w="3155"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3005F73B" w14:textId="77777777" w:rsidR="009B7122" w:rsidRPr="00740135" w:rsidRDefault="009B7122" w:rsidP="006B34A4">
            <w:pPr>
              <w:spacing w:after="0" w:line="240" w:lineRule="auto"/>
              <w:rPr>
                <w:rFonts w:eastAsia="Times New Roman" w:cstheme="minorHAnsi"/>
                <w:color w:val="000000"/>
                <w:lang w:eastAsia="tr-TR"/>
              </w:rPr>
            </w:pPr>
          </w:p>
        </w:tc>
      </w:tr>
      <w:tr w:rsidR="009B7122" w:rsidRPr="00740135" w14:paraId="666522EB" w14:textId="7C92D580" w:rsidTr="00740135">
        <w:trPr>
          <w:trHeight w:val="296"/>
          <w:jc w:val="center"/>
        </w:trPr>
        <w:tc>
          <w:tcPr>
            <w:tcW w:w="224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67B6F37A" w14:textId="77777777" w:rsidR="009B7122" w:rsidRPr="00740135" w:rsidRDefault="009B7122" w:rsidP="009B7122">
            <w:pPr>
              <w:spacing w:after="0" w:line="240" w:lineRule="auto"/>
              <w:ind w:left="113"/>
              <w:rPr>
                <w:rFonts w:eastAsia="Times New Roman" w:cstheme="minorHAnsi"/>
                <w:color w:val="000000"/>
                <w:lang w:eastAsia="tr-TR"/>
              </w:rPr>
            </w:pPr>
            <w:r w:rsidRPr="00740135">
              <w:rPr>
                <w:rFonts w:eastAsia="Times New Roman" w:cstheme="minorHAnsi"/>
                <w:color w:val="000000"/>
                <w:lang w:eastAsia="tr-TR"/>
              </w:rPr>
              <w:t>Telefonu</w:t>
            </w:r>
          </w:p>
        </w:tc>
        <w:tc>
          <w:tcPr>
            <w:tcW w:w="16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70A789FA" w14:textId="173BC4A3" w:rsidR="009B7122" w:rsidRPr="00740135" w:rsidRDefault="009B7122" w:rsidP="00A86B64">
            <w:pPr>
              <w:spacing w:after="0" w:line="240" w:lineRule="auto"/>
              <w:rPr>
                <w:rFonts w:eastAsia="Times New Roman" w:cstheme="minorHAnsi"/>
                <w:color w:val="000000"/>
                <w:lang w:eastAsia="tr-TR"/>
              </w:rPr>
            </w:pPr>
            <w:r w:rsidRPr="00740135">
              <w:rPr>
                <w:rFonts w:eastAsia="Times New Roman" w:cstheme="minorHAnsi"/>
                <w:color w:val="000000"/>
                <w:lang w:eastAsia="tr-TR"/>
              </w:rPr>
              <w:t>:</w:t>
            </w:r>
          </w:p>
        </w:tc>
        <w:tc>
          <w:tcPr>
            <w:tcW w:w="47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0D8C4C48" w14:textId="77777777" w:rsidR="009B7122" w:rsidRPr="00740135" w:rsidRDefault="009B7122" w:rsidP="006B34A4">
            <w:pPr>
              <w:spacing w:after="0" w:line="240" w:lineRule="auto"/>
              <w:rPr>
                <w:rFonts w:eastAsia="Times New Roman" w:cstheme="minorHAnsi"/>
                <w:color w:val="000000"/>
                <w:lang w:eastAsia="tr-TR"/>
              </w:rPr>
            </w:pPr>
          </w:p>
        </w:tc>
        <w:tc>
          <w:tcPr>
            <w:tcW w:w="3155"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28158B49" w14:textId="77777777" w:rsidR="009B7122" w:rsidRPr="00740135" w:rsidRDefault="009B7122" w:rsidP="006B34A4">
            <w:pPr>
              <w:spacing w:after="0" w:line="240" w:lineRule="auto"/>
              <w:rPr>
                <w:rFonts w:eastAsia="Times New Roman" w:cstheme="minorHAnsi"/>
                <w:color w:val="000000"/>
                <w:lang w:eastAsia="tr-TR"/>
              </w:rPr>
            </w:pPr>
          </w:p>
        </w:tc>
      </w:tr>
    </w:tbl>
    <w:p w14:paraId="162F6EDB" w14:textId="42FBAA2C" w:rsidR="00A34C16" w:rsidRPr="00740135" w:rsidRDefault="00A34C16" w:rsidP="00A33E2A">
      <w:pPr>
        <w:tabs>
          <w:tab w:val="left" w:pos="2835"/>
        </w:tabs>
        <w:rPr>
          <w:rFonts w:cstheme="minorHAnsi"/>
          <w:b/>
          <w:bCs/>
          <w:u w:val="single"/>
        </w:rPr>
      </w:pPr>
      <w:r w:rsidRPr="00740135">
        <w:rPr>
          <w:rFonts w:cstheme="minorHAnsi"/>
          <w:b/>
          <w:bCs/>
          <w:u w:val="single"/>
        </w:rPr>
        <w:t>EK</w:t>
      </w:r>
      <w:r w:rsidR="00A33E2A" w:rsidRPr="00740135">
        <w:rPr>
          <w:rFonts w:cstheme="minorHAnsi"/>
          <w:b/>
          <w:bCs/>
          <w:u w:val="single"/>
        </w:rPr>
        <w:tab/>
      </w:r>
      <w:r w:rsidRPr="00740135">
        <w:rPr>
          <w:rFonts w:cstheme="minorHAnsi"/>
          <w:b/>
          <w:bCs/>
          <w:u w:val="single"/>
        </w:rPr>
        <w:t>:</w:t>
      </w:r>
      <w:r w:rsidRPr="00740135">
        <w:rPr>
          <w:rFonts w:cstheme="minorHAnsi"/>
          <w:u w:val="single"/>
        </w:rPr>
        <w:t xml:space="preserve"> </w:t>
      </w:r>
    </w:p>
    <w:p w14:paraId="42D86953" w14:textId="2E4C8D18" w:rsidR="002118A7" w:rsidRPr="00740135" w:rsidRDefault="00A34C16" w:rsidP="00642A43">
      <w:pPr>
        <w:pStyle w:val="ListeParagraf"/>
        <w:numPr>
          <w:ilvl w:val="0"/>
          <w:numId w:val="28"/>
        </w:numPr>
        <w:spacing w:before="100" w:beforeAutospacing="1" w:after="100" w:afterAutospacing="1" w:line="240" w:lineRule="auto"/>
        <w:jc w:val="both"/>
        <w:rPr>
          <w:rFonts w:cstheme="minorHAnsi"/>
          <w:b/>
          <w:color w:val="000000"/>
        </w:rPr>
      </w:pPr>
      <w:r w:rsidRPr="00740135">
        <w:rPr>
          <w:rFonts w:cstheme="minorHAnsi"/>
        </w:rPr>
        <w:t xml:space="preserve">Ücret Ödeme Dekontları (……. </w:t>
      </w:r>
      <w:proofErr w:type="gramStart"/>
      <w:r w:rsidRPr="00740135">
        <w:rPr>
          <w:rFonts w:cstheme="minorHAnsi"/>
        </w:rPr>
        <w:t>adet</w:t>
      </w:r>
      <w:proofErr w:type="gramEnd"/>
      <w:r w:rsidRPr="00740135">
        <w:rPr>
          <w:rFonts w:cstheme="minorHAnsi"/>
        </w:rPr>
        <w:t>)</w:t>
      </w:r>
      <w:r w:rsidRPr="00740135">
        <w:rPr>
          <w:rFonts w:cstheme="minorHAnsi"/>
        </w:rPr>
        <w:tab/>
      </w:r>
    </w:p>
    <w:bookmarkEnd w:id="0"/>
    <w:p w14:paraId="7717E5AC" w14:textId="724E15A3" w:rsidR="004912C3" w:rsidRPr="00740135" w:rsidRDefault="00FD0149" w:rsidP="005D2CF6">
      <w:pPr>
        <w:pStyle w:val="Balk1"/>
        <w:pBdr>
          <w:bottom w:val="single" w:sz="12" w:space="1" w:color="808080" w:themeColor="background1" w:themeShade="80"/>
        </w:pBdr>
        <w:spacing w:before="0" w:line="240" w:lineRule="auto"/>
        <w:jc w:val="center"/>
        <w:rPr>
          <w:rFonts w:asciiTheme="minorHAnsi" w:eastAsiaTheme="minorHAnsi" w:hAnsiTheme="minorHAnsi" w:cstheme="minorHAnsi"/>
          <w:sz w:val="22"/>
          <w:szCs w:val="22"/>
        </w:rPr>
      </w:pPr>
      <w:r w:rsidRPr="00740135">
        <w:rPr>
          <w:rFonts w:asciiTheme="minorHAnsi" w:eastAsiaTheme="minorHAnsi" w:hAnsiTheme="minorHAnsi" w:cstheme="minorHAnsi"/>
          <w:sz w:val="22"/>
          <w:szCs w:val="22"/>
        </w:rPr>
        <w:lastRenderedPageBreak/>
        <w:t>ÖĞRENCİLERE ÖDENECEK ÜCRETLER VE İŞLETMELERİN TEŞVİK KAPSAMINDAALACAKLARI DEVLET KATKISINA İLİŞKİN UYGULAMA ESASLARI</w:t>
      </w:r>
    </w:p>
    <w:p w14:paraId="361F6BA4" w14:textId="77777777" w:rsidR="00FD0149" w:rsidRPr="00740135" w:rsidRDefault="00FD0149" w:rsidP="00A34C16">
      <w:pPr>
        <w:spacing w:after="0"/>
        <w:rPr>
          <w:rFonts w:cstheme="minorHAnsi"/>
        </w:rPr>
      </w:pPr>
    </w:p>
    <w:p w14:paraId="7FA1183B" w14:textId="78F1554C" w:rsidR="00FD0149" w:rsidRPr="00740135" w:rsidRDefault="00FD0149" w:rsidP="00A34C16">
      <w:pPr>
        <w:spacing w:after="0"/>
        <w:rPr>
          <w:rFonts w:cstheme="minorHAnsi"/>
        </w:rPr>
        <w:sectPr w:rsidR="00FD0149" w:rsidRPr="00740135" w:rsidSect="00740135">
          <w:headerReference w:type="even" r:id="rId8"/>
          <w:headerReference w:type="default" r:id="rId9"/>
          <w:footerReference w:type="default" r:id="rId10"/>
          <w:headerReference w:type="first" r:id="rId11"/>
          <w:pgSz w:w="11906" w:h="16838" w:code="9"/>
          <w:pgMar w:top="851" w:right="340" w:bottom="340" w:left="1134" w:header="346" w:footer="369" w:gutter="0"/>
          <w:cols w:space="708"/>
          <w:docGrid w:linePitch="360"/>
        </w:sectPr>
      </w:pPr>
    </w:p>
    <w:p w14:paraId="5B9792E1" w14:textId="77777777" w:rsidR="00FD0149" w:rsidRPr="00740135" w:rsidRDefault="00FD0149" w:rsidP="00FD0149">
      <w:pPr>
        <w:pStyle w:val="AralkYok"/>
        <w:numPr>
          <w:ilvl w:val="0"/>
          <w:numId w:val="26"/>
        </w:numPr>
        <w:tabs>
          <w:tab w:val="clear" w:pos="720"/>
        </w:tabs>
        <w:spacing w:before="120" w:after="120" w:line="360" w:lineRule="auto"/>
        <w:ind w:firstLine="270"/>
        <w:jc w:val="both"/>
        <w:rPr>
          <w:rFonts w:cstheme="minorHAnsi"/>
          <w:bCs/>
        </w:rPr>
      </w:pPr>
      <w:bookmarkStart w:id="5" w:name="_Hlk211007297"/>
      <w:r w:rsidRPr="00740135">
        <w:rPr>
          <w:rFonts w:cstheme="minorHAnsi"/>
          <w:bCs/>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76B4AC72" w14:textId="02AD4E9D" w:rsidR="00031ABD" w:rsidRPr="00740135" w:rsidRDefault="00031ABD" w:rsidP="00FD0149">
      <w:pPr>
        <w:pStyle w:val="AralkYok"/>
        <w:numPr>
          <w:ilvl w:val="0"/>
          <w:numId w:val="26"/>
        </w:numPr>
        <w:tabs>
          <w:tab w:val="clear" w:pos="720"/>
        </w:tabs>
        <w:spacing w:before="120" w:after="120" w:line="360" w:lineRule="auto"/>
        <w:ind w:firstLine="270"/>
        <w:jc w:val="both"/>
        <w:rPr>
          <w:rFonts w:cstheme="minorHAnsi"/>
          <w:bCs/>
        </w:rPr>
      </w:pPr>
      <w:r w:rsidRPr="00740135">
        <w:rPr>
          <w:rFonts w:cstheme="minorHAnsi"/>
          <w:bCs/>
        </w:rPr>
        <w:t>Öğrencilere, sözleşme hükümleri uyarınca ödenmesi gereken ücretin tamamı, ilgili işletme tarafından, İşletmede Mesleki Eğitim Sözleşmesinde öğrencinin beyan etmiş olduğu IBAN numarasına “…… AYI İME ÜCRET ÖDEMESİ” açıklamasıyla eksiksiz olarak yatırılacaktır.</w:t>
      </w:r>
    </w:p>
    <w:p w14:paraId="275320EB" w14:textId="0DAE6711" w:rsidR="00FD0149" w:rsidRPr="00740135" w:rsidRDefault="00FD0149" w:rsidP="00FD0149">
      <w:pPr>
        <w:pStyle w:val="AralkYok"/>
        <w:numPr>
          <w:ilvl w:val="0"/>
          <w:numId w:val="26"/>
        </w:numPr>
        <w:tabs>
          <w:tab w:val="clear" w:pos="720"/>
        </w:tabs>
        <w:spacing w:before="120" w:after="120" w:line="360" w:lineRule="auto"/>
        <w:ind w:firstLine="270"/>
        <w:jc w:val="both"/>
        <w:rPr>
          <w:rFonts w:cstheme="minorHAnsi"/>
          <w:bCs/>
        </w:rPr>
      </w:pPr>
      <w:r w:rsidRPr="00740135">
        <w:rPr>
          <w:rFonts w:cstheme="minorHAnsi"/>
          <w:bCs/>
        </w:rPr>
        <w:t xml:space="preserve">Devamsızlığı olan, hasta izninde (raporlu) olan öğrencilerin bu günlere karşılık gelen ücretleri ödenmeyecektir. </w:t>
      </w:r>
    </w:p>
    <w:p w14:paraId="3B229197" w14:textId="77777777" w:rsidR="00FD0149" w:rsidRPr="00740135" w:rsidRDefault="00FD0149" w:rsidP="00FD0149">
      <w:pPr>
        <w:pStyle w:val="AralkYok"/>
        <w:numPr>
          <w:ilvl w:val="0"/>
          <w:numId w:val="26"/>
        </w:numPr>
        <w:tabs>
          <w:tab w:val="clear" w:pos="720"/>
        </w:tabs>
        <w:spacing w:before="120" w:after="120" w:line="360" w:lineRule="auto"/>
        <w:ind w:firstLine="270"/>
        <w:jc w:val="both"/>
        <w:rPr>
          <w:rFonts w:cstheme="minorHAnsi"/>
          <w:bCs/>
        </w:rPr>
      </w:pPr>
      <w:r w:rsidRPr="00740135">
        <w:rPr>
          <w:rFonts w:cstheme="minorHAnsi"/>
          <w:bCs/>
        </w:rPr>
        <w:t>Bu usul ve esaslar kapsamında öğrencilere ödenecek ücretler her türlü vergiden müstesnadır.</w:t>
      </w:r>
    </w:p>
    <w:p w14:paraId="38382CDE" w14:textId="77777777" w:rsidR="00FD0149" w:rsidRPr="00740135" w:rsidRDefault="00FD0149" w:rsidP="00FD0149">
      <w:pPr>
        <w:pStyle w:val="AralkYok"/>
        <w:numPr>
          <w:ilvl w:val="0"/>
          <w:numId w:val="26"/>
        </w:numPr>
        <w:tabs>
          <w:tab w:val="clear" w:pos="720"/>
        </w:tabs>
        <w:spacing w:before="120" w:after="120" w:line="360" w:lineRule="auto"/>
        <w:ind w:firstLine="270"/>
        <w:jc w:val="both"/>
        <w:rPr>
          <w:rFonts w:cstheme="minorHAnsi"/>
          <w:bCs/>
        </w:rPr>
      </w:pPr>
      <w:r w:rsidRPr="00740135">
        <w:rPr>
          <w:rFonts w:cstheme="minorHAnsi"/>
          <w:bCs/>
        </w:rPr>
        <w:t>Kamu kurum ve kuruluşlarına Devlet katkısı ödenmez.</w:t>
      </w:r>
    </w:p>
    <w:p w14:paraId="5E1E0069" w14:textId="086D57DF" w:rsidR="00FD0149" w:rsidRPr="00740135" w:rsidRDefault="00FD0149" w:rsidP="00FD0149">
      <w:pPr>
        <w:pStyle w:val="AralkYok"/>
        <w:numPr>
          <w:ilvl w:val="0"/>
          <w:numId w:val="26"/>
        </w:numPr>
        <w:tabs>
          <w:tab w:val="clear" w:pos="720"/>
        </w:tabs>
        <w:spacing w:before="120" w:after="120" w:line="360" w:lineRule="auto"/>
        <w:ind w:firstLine="270"/>
        <w:jc w:val="both"/>
        <w:rPr>
          <w:rFonts w:cstheme="minorHAnsi"/>
          <w:b/>
        </w:rPr>
      </w:pPr>
      <w:r w:rsidRPr="00740135">
        <w:rPr>
          <w:rFonts w:cstheme="minorHAnsi"/>
          <w:bCs/>
        </w:rPr>
        <w:t xml:space="preserve">İşletmeler, öğrenciye sözleşme gereği ödenmesi gereken ücreti en geç her ayın 10. gününe kadar öğrencinin banka hesabına öder. Yapılan ödemeye ait banka dekontlarının Devlet Katkısı Başvuru Formu ekinde Bekilli Meslek Yüksekokulu </w:t>
      </w:r>
      <w:r w:rsidR="00031ABD" w:rsidRPr="00740135">
        <w:rPr>
          <w:rFonts w:cstheme="minorHAnsi"/>
          <w:bCs/>
        </w:rPr>
        <w:t>Tahakkuk Birimine</w:t>
      </w:r>
      <w:r w:rsidRPr="00740135">
        <w:rPr>
          <w:rFonts w:cstheme="minorHAnsi"/>
          <w:bCs/>
        </w:rPr>
        <w:t xml:space="preserve"> teslim edilmesi gerekmektedir. </w:t>
      </w:r>
    </w:p>
    <w:p w14:paraId="4002AC16" w14:textId="3B249A26" w:rsidR="00FD0149" w:rsidRPr="00740135" w:rsidRDefault="00FD0149" w:rsidP="00FD0149">
      <w:pPr>
        <w:pStyle w:val="AralkYok"/>
        <w:numPr>
          <w:ilvl w:val="0"/>
          <w:numId w:val="26"/>
        </w:numPr>
        <w:tabs>
          <w:tab w:val="clear" w:pos="720"/>
        </w:tabs>
        <w:spacing w:before="120" w:after="120" w:line="360" w:lineRule="auto"/>
        <w:ind w:firstLine="270"/>
        <w:jc w:val="both"/>
        <w:rPr>
          <w:rFonts w:cstheme="minorHAnsi"/>
          <w:bCs/>
        </w:rPr>
      </w:pPr>
      <w:r w:rsidRPr="00740135">
        <w:rPr>
          <w:rFonts w:cstheme="minorHAnsi"/>
          <w:bCs/>
        </w:rPr>
        <w:t xml:space="preserve">Devlet Katkısı işlemleri kapsamında ilgili kurumlara, işletmelerin başvuruları banka dekontları </w:t>
      </w:r>
      <w:r w:rsidR="00031ABD" w:rsidRPr="00740135">
        <w:rPr>
          <w:rFonts w:cstheme="minorHAnsi"/>
          <w:bCs/>
        </w:rPr>
        <w:t>ile</w:t>
      </w:r>
      <w:r w:rsidRPr="00740135">
        <w:rPr>
          <w:rFonts w:cstheme="minorHAnsi"/>
          <w:bCs/>
        </w:rPr>
        <w:t xml:space="preserve"> iletilir. Teşvik ödemelerinin ilgili kurumlardan Bekilli Meslek Yüksekokulu</w:t>
      </w:r>
      <w:r w:rsidR="00031ABD" w:rsidRPr="00740135">
        <w:rPr>
          <w:rFonts w:cstheme="minorHAnsi"/>
          <w:bCs/>
        </w:rPr>
        <w:t xml:space="preserve"> Tahakkuk Birimine</w:t>
      </w:r>
      <w:r w:rsidRPr="00740135">
        <w:rPr>
          <w:rFonts w:cstheme="minorHAnsi"/>
          <w:bCs/>
        </w:rPr>
        <w:t xml:space="preserve"> </w:t>
      </w:r>
      <w:r w:rsidR="00031ABD" w:rsidRPr="00740135">
        <w:rPr>
          <w:rFonts w:cstheme="minorHAnsi"/>
          <w:bCs/>
        </w:rPr>
        <w:t>ulaşmasından</w:t>
      </w:r>
      <w:r w:rsidRPr="00740135">
        <w:rPr>
          <w:rFonts w:cstheme="minorHAnsi"/>
          <w:bCs/>
        </w:rPr>
        <w:t xml:space="preserve"> sonra işletmelerin formda beyan etmiş oldukları banka hesap numaralarına ödeme yapılır. </w:t>
      </w:r>
    </w:p>
    <w:p w14:paraId="622B7F86" w14:textId="77777777" w:rsidR="004912C3" w:rsidRPr="00740135" w:rsidRDefault="004912C3" w:rsidP="004912C3">
      <w:pPr>
        <w:tabs>
          <w:tab w:val="left" w:pos="426"/>
        </w:tabs>
        <w:spacing w:after="0" w:line="240" w:lineRule="auto"/>
        <w:ind w:left="709"/>
        <w:jc w:val="both"/>
        <w:rPr>
          <w:rFonts w:cstheme="minorHAnsi"/>
          <w:b/>
        </w:rPr>
        <w:sectPr w:rsidR="004912C3" w:rsidRPr="00740135" w:rsidSect="00740135">
          <w:type w:val="continuous"/>
          <w:pgSz w:w="11906" w:h="16838" w:code="9"/>
          <w:pgMar w:top="851" w:right="340" w:bottom="340" w:left="1134" w:header="709" w:footer="709" w:gutter="0"/>
          <w:cols w:num="2" w:sep="1" w:space="288"/>
          <w:docGrid w:linePitch="360"/>
        </w:sectPr>
      </w:pPr>
    </w:p>
    <w:bookmarkEnd w:id="5"/>
    <w:p w14:paraId="52108B40" w14:textId="77777777" w:rsidR="004912C3" w:rsidRPr="00740135" w:rsidRDefault="004912C3" w:rsidP="004912C3">
      <w:pPr>
        <w:tabs>
          <w:tab w:val="left" w:pos="426"/>
        </w:tabs>
        <w:spacing w:after="0" w:line="240" w:lineRule="auto"/>
        <w:ind w:left="709"/>
        <w:jc w:val="both"/>
        <w:rPr>
          <w:rFonts w:cstheme="minorHAnsi"/>
          <w:b/>
        </w:rPr>
      </w:pPr>
    </w:p>
    <w:p w14:paraId="085A3B68" w14:textId="77777777" w:rsidR="00FD0149" w:rsidRPr="00740135" w:rsidRDefault="00FD0149" w:rsidP="00383808">
      <w:pPr>
        <w:pStyle w:val="AralkYok"/>
        <w:spacing w:after="120" w:line="360" w:lineRule="auto"/>
        <w:jc w:val="center"/>
        <w:rPr>
          <w:rFonts w:cstheme="minorHAnsi"/>
          <w:bCs/>
        </w:rPr>
      </w:pPr>
      <w:r w:rsidRPr="00740135">
        <w:rPr>
          <w:rFonts w:cstheme="minorHAnsi"/>
          <w:bCs/>
        </w:rPr>
        <w:t>İşletmelerde mesleki eğitim gören öğrencilere 3308 sayılı Kanunun 25 inci maddesi uyarınca ödenecek ücret ve işletmelerin teşvik kapsamında alacakları Devlet Katkısı aşağıdaki gibi hesap edilmiştir.</w:t>
      </w:r>
    </w:p>
    <w:tbl>
      <w:tblPr>
        <w:tblW w:w="10340" w:type="dxa"/>
        <w:tblInd w:w="7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FFFFF" w:themeFill="background1"/>
        <w:tblCellMar>
          <w:left w:w="70" w:type="dxa"/>
          <w:right w:w="70" w:type="dxa"/>
        </w:tblCellMar>
        <w:tblLook w:val="04A0" w:firstRow="1" w:lastRow="0" w:firstColumn="1" w:lastColumn="0" w:noHBand="0" w:noVBand="1"/>
      </w:tblPr>
      <w:tblGrid>
        <w:gridCol w:w="1687"/>
        <w:gridCol w:w="1867"/>
        <w:gridCol w:w="1867"/>
        <w:gridCol w:w="2069"/>
        <w:gridCol w:w="1028"/>
        <w:gridCol w:w="1822"/>
      </w:tblGrid>
      <w:tr w:rsidR="00383808" w:rsidRPr="00740135" w14:paraId="1587B645" w14:textId="77777777" w:rsidTr="00740135">
        <w:trPr>
          <w:trHeight w:val="1089"/>
        </w:trPr>
        <w:tc>
          <w:tcPr>
            <w:tcW w:w="1687" w:type="dxa"/>
            <w:shd w:val="clear" w:color="auto" w:fill="F2F2F2" w:themeFill="background1" w:themeFillShade="F2"/>
            <w:vAlign w:val="center"/>
            <w:hideMark/>
          </w:tcPr>
          <w:bookmarkEnd w:id="1"/>
          <w:p w14:paraId="52EDA67B" w14:textId="77777777" w:rsidR="00383808" w:rsidRPr="00740135" w:rsidRDefault="00383808" w:rsidP="00A86B64">
            <w:pPr>
              <w:spacing w:after="0" w:line="240" w:lineRule="auto"/>
              <w:jc w:val="center"/>
              <w:rPr>
                <w:rFonts w:eastAsia="Times New Roman" w:cstheme="minorHAnsi"/>
                <w:lang w:eastAsia="tr-TR"/>
              </w:rPr>
            </w:pPr>
            <w:r w:rsidRPr="00740135">
              <w:rPr>
                <w:rFonts w:eastAsia="Times New Roman" w:cstheme="minorHAnsi"/>
                <w:lang w:eastAsia="tr-TR"/>
              </w:rPr>
              <w:t>YIL</w:t>
            </w:r>
          </w:p>
        </w:tc>
        <w:tc>
          <w:tcPr>
            <w:tcW w:w="1867" w:type="dxa"/>
            <w:shd w:val="clear" w:color="auto" w:fill="F2F2F2" w:themeFill="background1" w:themeFillShade="F2"/>
            <w:vAlign w:val="center"/>
            <w:hideMark/>
          </w:tcPr>
          <w:p w14:paraId="0218A01E" w14:textId="77777777" w:rsidR="00383808" w:rsidRPr="00740135" w:rsidRDefault="00383808" w:rsidP="00A86B64">
            <w:pPr>
              <w:spacing w:after="0" w:line="240" w:lineRule="auto"/>
              <w:jc w:val="center"/>
              <w:rPr>
                <w:rFonts w:eastAsia="Times New Roman" w:cstheme="minorHAnsi"/>
                <w:lang w:eastAsia="tr-TR"/>
              </w:rPr>
            </w:pPr>
            <w:r w:rsidRPr="00740135">
              <w:rPr>
                <w:rFonts w:eastAsia="Times New Roman" w:cstheme="minorHAnsi"/>
                <w:lang w:eastAsia="tr-TR"/>
              </w:rPr>
              <w:t>İşyerindeki Çalışan sayısı</w:t>
            </w:r>
          </w:p>
        </w:tc>
        <w:tc>
          <w:tcPr>
            <w:tcW w:w="1867" w:type="dxa"/>
            <w:shd w:val="clear" w:color="auto" w:fill="F2F2F2" w:themeFill="background1" w:themeFillShade="F2"/>
            <w:vAlign w:val="center"/>
            <w:hideMark/>
          </w:tcPr>
          <w:p w14:paraId="68A64741" w14:textId="77777777" w:rsidR="00383808" w:rsidRPr="00740135" w:rsidRDefault="00383808" w:rsidP="00A86B64">
            <w:pPr>
              <w:spacing w:after="0" w:line="240" w:lineRule="auto"/>
              <w:jc w:val="center"/>
              <w:rPr>
                <w:rFonts w:eastAsia="Times New Roman" w:cstheme="minorHAnsi"/>
                <w:lang w:eastAsia="tr-TR"/>
              </w:rPr>
            </w:pPr>
            <w:r w:rsidRPr="00740135">
              <w:rPr>
                <w:rFonts w:eastAsia="Times New Roman" w:cstheme="minorHAnsi"/>
                <w:lang w:eastAsia="tr-TR"/>
              </w:rPr>
              <w:t>Net Asgari Ücret</w:t>
            </w:r>
          </w:p>
          <w:p w14:paraId="05C353CD" w14:textId="5C073249" w:rsidR="00383808" w:rsidRPr="00740135" w:rsidRDefault="00383808" w:rsidP="00A86B64">
            <w:pPr>
              <w:spacing w:after="0" w:line="240" w:lineRule="auto"/>
              <w:jc w:val="center"/>
              <w:rPr>
                <w:rFonts w:eastAsia="Times New Roman" w:cstheme="minorHAnsi"/>
                <w:lang w:eastAsia="tr-TR"/>
              </w:rPr>
            </w:pPr>
            <w:r w:rsidRPr="00740135">
              <w:rPr>
                <w:rFonts w:eastAsia="Times New Roman" w:cstheme="minorHAnsi"/>
                <w:lang w:eastAsia="tr-TR"/>
              </w:rPr>
              <w:t>(₺)</w:t>
            </w:r>
          </w:p>
        </w:tc>
        <w:tc>
          <w:tcPr>
            <w:tcW w:w="2069" w:type="dxa"/>
            <w:shd w:val="clear" w:color="auto" w:fill="F2F2F2" w:themeFill="background1" w:themeFillShade="F2"/>
            <w:vAlign w:val="center"/>
            <w:hideMark/>
          </w:tcPr>
          <w:p w14:paraId="31729C18" w14:textId="2855FDBD" w:rsidR="00383808" w:rsidRPr="00740135" w:rsidRDefault="00383808" w:rsidP="00383808">
            <w:pPr>
              <w:spacing w:after="0" w:line="240" w:lineRule="auto"/>
              <w:jc w:val="center"/>
              <w:rPr>
                <w:rFonts w:eastAsia="Times New Roman" w:cstheme="minorHAnsi"/>
                <w:lang w:eastAsia="tr-TR"/>
              </w:rPr>
            </w:pPr>
            <w:r w:rsidRPr="00740135">
              <w:rPr>
                <w:rFonts w:eastAsia="Times New Roman" w:cstheme="minorHAnsi"/>
                <w:lang w:eastAsia="tr-TR"/>
              </w:rPr>
              <w:t>3308 Sayılı Kanun’a Göre Öğrenciye Ödenecek Aylık Ücret (%30) (₺)</w:t>
            </w:r>
          </w:p>
        </w:tc>
        <w:tc>
          <w:tcPr>
            <w:tcW w:w="1028" w:type="dxa"/>
            <w:shd w:val="clear" w:color="auto" w:fill="F2F2F2" w:themeFill="background1" w:themeFillShade="F2"/>
            <w:vAlign w:val="center"/>
            <w:hideMark/>
          </w:tcPr>
          <w:p w14:paraId="14DB0D2B" w14:textId="77777777" w:rsidR="00383808" w:rsidRPr="00740135" w:rsidRDefault="00383808" w:rsidP="00A86B64">
            <w:pPr>
              <w:spacing w:after="0" w:line="240" w:lineRule="auto"/>
              <w:jc w:val="center"/>
              <w:rPr>
                <w:rFonts w:eastAsia="Times New Roman" w:cstheme="minorHAnsi"/>
                <w:lang w:eastAsia="tr-TR"/>
              </w:rPr>
            </w:pPr>
            <w:r w:rsidRPr="00740135">
              <w:rPr>
                <w:rFonts w:eastAsia="Times New Roman" w:cstheme="minorHAnsi"/>
                <w:lang w:eastAsia="tr-TR"/>
              </w:rPr>
              <w:t>Devlet Katkısı Oranı</w:t>
            </w:r>
          </w:p>
        </w:tc>
        <w:tc>
          <w:tcPr>
            <w:tcW w:w="1822" w:type="dxa"/>
            <w:shd w:val="clear" w:color="auto" w:fill="F2F2F2" w:themeFill="background1" w:themeFillShade="F2"/>
            <w:vAlign w:val="center"/>
            <w:hideMark/>
          </w:tcPr>
          <w:p w14:paraId="3294E7A7" w14:textId="74A48714" w:rsidR="00383808" w:rsidRPr="00740135" w:rsidRDefault="00383808" w:rsidP="00A86B64">
            <w:pPr>
              <w:spacing w:after="0" w:line="240" w:lineRule="auto"/>
              <w:jc w:val="center"/>
              <w:rPr>
                <w:rFonts w:eastAsia="Times New Roman" w:cstheme="minorHAnsi"/>
                <w:lang w:eastAsia="tr-TR"/>
              </w:rPr>
            </w:pPr>
            <w:r w:rsidRPr="00740135">
              <w:rPr>
                <w:rFonts w:eastAsia="Times New Roman" w:cstheme="minorHAnsi"/>
                <w:lang w:eastAsia="tr-TR"/>
              </w:rPr>
              <w:t>İşletmenin Devlet Katkısı Olarak Geri Alacağı Tutar (Aylık (₺))</w:t>
            </w:r>
          </w:p>
        </w:tc>
      </w:tr>
      <w:tr w:rsidR="00FD0149" w:rsidRPr="00740135" w14:paraId="3A50103A" w14:textId="77777777" w:rsidTr="00740135">
        <w:trPr>
          <w:trHeight w:val="855"/>
        </w:trPr>
        <w:tc>
          <w:tcPr>
            <w:tcW w:w="1687" w:type="dxa"/>
            <w:vMerge w:val="restart"/>
            <w:shd w:val="clear" w:color="auto" w:fill="FFFFFF" w:themeFill="background1"/>
            <w:vAlign w:val="center"/>
            <w:hideMark/>
          </w:tcPr>
          <w:p w14:paraId="12C9612F" w14:textId="14279251" w:rsidR="00FD0149" w:rsidRPr="00740135" w:rsidRDefault="00FD0149" w:rsidP="00A86B64">
            <w:pPr>
              <w:spacing w:after="0" w:line="240" w:lineRule="auto"/>
              <w:jc w:val="center"/>
              <w:rPr>
                <w:rFonts w:eastAsia="Times New Roman" w:cstheme="minorHAnsi"/>
                <w:lang w:eastAsia="tr-TR"/>
              </w:rPr>
            </w:pPr>
            <w:r w:rsidRPr="00740135">
              <w:rPr>
                <w:rFonts w:eastAsia="Times New Roman" w:cstheme="minorHAnsi"/>
                <w:lang w:eastAsia="tr-TR"/>
              </w:rPr>
              <w:t>202</w:t>
            </w:r>
            <w:r w:rsidR="007503CE">
              <w:rPr>
                <w:rFonts w:eastAsia="Times New Roman" w:cstheme="minorHAnsi"/>
                <w:lang w:eastAsia="tr-TR"/>
              </w:rPr>
              <w:t>6</w:t>
            </w:r>
          </w:p>
        </w:tc>
        <w:tc>
          <w:tcPr>
            <w:tcW w:w="1867" w:type="dxa"/>
            <w:shd w:val="clear" w:color="auto" w:fill="FFFFFF" w:themeFill="background1"/>
            <w:vAlign w:val="center"/>
            <w:hideMark/>
          </w:tcPr>
          <w:p w14:paraId="52A213D3" w14:textId="77777777" w:rsidR="00FD0149" w:rsidRPr="00740135" w:rsidRDefault="00FD0149" w:rsidP="00A86B64">
            <w:pPr>
              <w:spacing w:after="0" w:line="240" w:lineRule="auto"/>
              <w:jc w:val="center"/>
              <w:rPr>
                <w:rFonts w:eastAsia="Times New Roman" w:cstheme="minorHAnsi"/>
                <w:lang w:eastAsia="tr-TR"/>
              </w:rPr>
            </w:pPr>
            <w:r w:rsidRPr="00740135">
              <w:rPr>
                <w:rFonts w:eastAsia="Times New Roman" w:cstheme="minorHAnsi"/>
                <w:lang w:eastAsia="tr-TR"/>
              </w:rPr>
              <w:t>20 ve fazla</w:t>
            </w:r>
          </w:p>
        </w:tc>
        <w:tc>
          <w:tcPr>
            <w:tcW w:w="1867" w:type="dxa"/>
            <w:shd w:val="clear" w:color="auto" w:fill="FFFFFF" w:themeFill="background1"/>
            <w:vAlign w:val="center"/>
            <w:hideMark/>
          </w:tcPr>
          <w:p w14:paraId="2EDF77FF" w14:textId="505BECFE" w:rsidR="00FD0149" w:rsidRPr="00740135" w:rsidRDefault="0015717B" w:rsidP="00A86B64">
            <w:pPr>
              <w:spacing w:after="0" w:line="240" w:lineRule="auto"/>
              <w:jc w:val="center"/>
              <w:rPr>
                <w:rFonts w:eastAsia="Times New Roman" w:cstheme="minorHAnsi"/>
                <w:lang w:eastAsia="tr-TR"/>
              </w:rPr>
            </w:pPr>
            <w:r>
              <w:rPr>
                <w:rFonts w:eastAsia="Times New Roman" w:cstheme="minorHAnsi"/>
                <w:lang w:eastAsia="tr-TR"/>
              </w:rPr>
              <w:t>28075,00</w:t>
            </w:r>
          </w:p>
        </w:tc>
        <w:tc>
          <w:tcPr>
            <w:tcW w:w="2069" w:type="dxa"/>
            <w:shd w:val="clear" w:color="auto" w:fill="FFFFFF" w:themeFill="background1"/>
            <w:vAlign w:val="center"/>
            <w:hideMark/>
          </w:tcPr>
          <w:p w14:paraId="4E0B2C28" w14:textId="2A72328B" w:rsidR="00FD0149" w:rsidRPr="00740135" w:rsidRDefault="0015717B" w:rsidP="00A86B64">
            <w:pPr>
              <w:spacing w:after="0" w:line="240" w:lineRule="auto"/>
              <w:jc w:val="center"/>
              <w:rPr>
                <w:rFonts w:eastAsia="Times New Roman" w:cstheme="minorHAnsi"/>
                <w:lang w:eastAsia="tr-TR"/>
              </w:rPr>
            </w:pPr>
            <w:r>
              <w:rPr>
                <w:rFonts w:eastAsia="Times New Roman" w:cstheme="minorHAnsi"/>
                <w:lang w:eastAsia="tr-TR"/>
              </w:rPr>
              <w:t>8422,50</w:t>
            </w:r>
          </w:p>
        </w:tc>
        <w:tc>
          <w:tcPr>
            <w:tcW w:w="1028" w:type="dxa"/>
            <w:shd w:val="clear" w:color="auto" w:fill="FFFFFF" w:themeFill="background1"/>
            <w:vAlign w:val="center"/>
            <w:hideMark/>
          </w:tcPr>
          <w:p w14:paraId="1DA9CF0E" w14:textId="66D89E36" w:rsidR="00FD0149" w:rsidRPr="00740135" w:rsidRDefault="00FD0149" w:rsidP="00A86B64">
            <w:pPr>
              <w:spacing w:after="0" w:line="240" w:lineRule="auto"/>
              <w:jc w:val="center"/>
              <w:rPr>
                <w:rFonts w:eastAsia="Times New Roman" w:cstheme="minorHAnsi"/>
                <w:lang w:eastAsia="tr-TR"/>
              </w:rPr>
            </w:pPr>
            <w:r w:rsidRPr="00740135">
              <w:rPr>
                <w:rFonts w:eastAsia="Times New Roman" w:cstheme="minorHAnsi"/>
                <w:lang w:eastAsia="tr-TR"/>
              </w:rPr>
              <w:t>1/3</w:t>
            </w:r>
          </w:p>
        </w:tc>
        <w:tc>
          <w:tcPr>
            <w:tcW w:w="1822" w:type="dxa"/>
            <w:shd w:val="clear" w:color="auto" w:fill="FFFFFF" w:themeFill="background1"/>
            <w:vAlign w:val="center"/>
            <w:hideMark/>
          </w:tcPr>
          <w:p w14:paraId="1678FB5E" w14:textId="517C8173" w:rsidR="00FD0149" w:rsidRPr="00740135" w:rsidRDefault="0015717B" w:rsidP="00A86B64">
            <w:pPr>
              <w:spacing w:after="0" w:line="240" w:lineRule="auto"/>
              <w:jc w:val="center"/>
              <w:rPr>
                <w:rFonts w:eastAsia="Times New Roman" w:cstheme="minorHAnsi"/>
                <w:lang w:eastAsia="tr-TR"/>
              </w:rPr>
            </w:pPr>
            <w:r>
              <w:rPr>
                <w:rFonts w:eastAsia="Times New Roman" w:cstheme="minorHAnsi"/>
                <w:b/>
                <w:bCs/>
                <w:lang w:eastAsia="tr-TR"/>
              </w:rPr>
              <w:t>2807,50</w:t>
            </w:r>
          </w:p>
        </w:tc>
      </w:tr>
      <w:tr w:rsidR="00FD0149" w:rsidRPr="00740135" w14:paraId="0E185347" w14:textId="77777777" w:rsidTr="00740135">
        <w:trPr>
          <w:trHeight w:val="855"/>
        </w:trPr>
        <w:tc>
          <w:tcPr>
            <w:tcW w:w="1687" w:type="dxa"/>
            <w:vMerge/>
            <w:shd w:val="clear" w:color="auto" w:fill="FFFFFF" w:themeFill="background1"/>
            <w:vAlign w:val="center"/>
            <w:hideMark/>
          </w:tcPr>
          <w:p w14:paraId="2C8B5B10" w14:textId="77777777" w:rsidR="00FD0149" w:rsidRPr="00740135" w:rsidRDefault="00FD0149" w:rsidP="00A86B64">
            <w:pPr>
              <w:spacing w:after="0" w:line="240" w:lineRule="auto"/>
              <w:rPr>
                <w:rFonts w:eastAsia="Times New Roman" w:cstheme="minorHAnsi"/>
                <w:lang w:eastAsia="tr-TR"/>
              </w:rPr>
            </w:pPr>
          </w:p>
        </w:tc>
        <w:tc>
          <w:tcPr>
            <w:tcW w:w="1867" w:type="dxa"/>
            <w:shd w:val="clear" w:color="auto" w:fill="FFFFFF" w:themeFill="background1"/>
            <w:vAlign w:val="center"/>
            <w:hideMark/>
          </w:tcPr>
          <w:p w14:paraId="79312E0E" w14:textId="77777777" w:rsidR="00FD0149" w:rsidRPr="00740135" w:rsidRDefault="00FD0149" w:rsidP="00A86B64">
            <w:pPr>
              <w:spacing w:after="0" w:line="240" w:lineRule="auto"/>
              <w:jc w:val="center"/>
              <w:rPr>
                <w:rFonts w:eastAsia="Times New Roman" w:cstheme="minorHAnsi"/>
                <w:lang w:eastAsia="tr-TR"/>
              </w:rPr>
            </w:pPr>
            <w:r w:rsidRPr="00740135">
              <w:rPr>
                <w:rFonts w:eastAsia="Times New Roman" w:cstheme="minorHAnsi"/>
                <w:lang w:eastAsia="tr-TR"/>
              </w:rPr>
              <w:t>20’den az</w:t>
            </w:r>
          </w:p>
        </w:tc>
        <w:tc>
          <w:tcPr>
            <w:tcW w:w="1867" w:type="dxa"/>
            <w:shd w:val="clear" w:color="auto" w:fill="FFFFFF" w:themeFill="background1"/>
            <w:vAlign w:val="center"/>
            <w:hideMark/>
          </w:tcPr>
          <w:p w14:paraId="6EC0C698" w14:textId="1B56E87E" w:rsidR="00FD0149" w:rsidRPr="00740135" w:rsidRDefault="007503CE" w:rsidP="00A52388">
            <w:pPr>
              <w:spacing w:after="0" w:line="240" w:lineRule="auto"/>
              <w:jc w:val="center"/>
              <w:rPr>
                <w:rFonts w:eastAsia="Times New Roman" w:cstheme="minorHAnsi"/>
                <w:lang w:eastAsia="tr-TR"/>
              </w:rPr>
            </w:pPr>
            <w:r w:rsidRPr="00740135">
              <w:rPr>
                <w:rFonts w:eastAsia="Times New Roman" w:cstheme="minorHAnsi"/>
                <w:lang w:eastAsia="tr-TR"/>
              </w:rPr>
              <w:t>2</w:t>
            </w:r>
            <w:r w:rsidR="0015717B">
              <w:rPr>
                <w:rFonts w:eastAsia="Times New Roman" w:cstheme="minorHAnsi"/>
                <w:lang w:eastAsia="tr-TR"/>
              </w:rPr>
              <w:t>8</w:t>
            </w:r>
            <w:r>
              <w:rPr>
                <w:rFonts w:eastAsia="Times New Roman" w:cstheme="minorHAnsi"/>
                <w:lang w:eastAsia="tr-TR"/>
              </w:rPr>
              <w:t>0</w:t>
            </w:r>
            <w:r w:rsidR="0015717B">
              <w:rPr>
                <w:rFonts w:eastAsia="Times New Roman" w:cstheme="minorHAnsi"/>
                <w:lang w:eastAsia="tr-TR"/>
              </w:rPr>
              <w:t>75,00</w:t>
            </w:r>
          </w:p>
        </w:tc>
        <w:tc>
          <w:tcPr>
            <w:tcW w:w="2069" w:type="dxa"/>
            <w:shd w:val="clear" w:color="auto" w:fill="FFFFFF" w:themeFill="background1"/>
            <w:vAlign w:val="center"/>
            <w:hideMark/>
          </w:tcPr>
          <w:p w14:paraId="748FAAA1" w14:textId="0A3297B0" w:rsidR="00FD0149" w:rsidRPr="00740135" w:rsidRDefault="0015717B" w:rsidP="00A86B64">
            <w:pPr>
              <w:spacing w:after="0" w:line="240" w:lineRule="auto"/>
              <w:jc w:val="center"/>
              <w:rPr>
                <w:rFonts w:eastAsia="Times New Roman" w:cstheme="minorHAnsi"/>
                <w:lang w:eastAsia="tr-TR"/>
              </w:rPr>
            </w:pPr>
            <w:r>
              <w:rPr>
                <w:rFonts w:eastAsia="Times New Roman" w:cstheme="minorHAnsi"/>
                <w:lang w:eastAsia="tr-TR"/>
              </w:rPr>
              <w:t>8422,50</w:t>
            </w:r>
          </w:p>
        </w:tc>
        <w:tc>
          <w:tcPr>
            <w:tcW w:w="1028" w:type="dxa"/>
            <w:shd w:val="clear" w:color="auto" w:fill="FFFFFF" w:themeFill="background1"/>
            <w:vAlign w:val="center"/>
            <w:hideMark/>
          </w:tcPr>
          <w:p w14:paraId="4691D49B" w14:textId="1F3A665F" w:rsidR="00FD0149" w:rsidRPr="00740135" w:rsidRDefault="00FD0149" w:rsidP="00A86B64">
            <w:pPr>
              <w:spacing w:after="0" w:line="240" w:lineRule="auto"/>
              <w:jc w:val="center"/>
              <w:rPr>
                <w:rFonts w:eastAsia="Times New Roman" w:cstheme="minorHAnsi"/>
                <w:lang w:eastAsia="tr-TR"/>
              </w:rPr>
            </w:pPr>
            <w:r w:rsidRPr="00740135">
              <w:rPr>
                <w:rFonts w:eastAsia="Times New Roman" w:cstheme="minorHAnsi"/>
                <w:lang w:eastAsia="tr-TR"/>
              </w:rPr>
              <w:t>2/3</w:t>
            </w:r>
          </w:p>
        </w:tc>
        <w:tc>
          <w:tcPr>
            <w:tcW w:w="1822" w:type="dxa"/>
            <w:shd w:val="clear" w:color="auto" w:fill="FFFFFF" w:themeFill="background1"/>
            <w:vAlign w:val="center"/>
            <w:hideMark/>
          </w:tcPr>
          <w:p w14:paraId="63960A5C" w14:textId="2D1F2BEA" w:rsidR="00FD0149" w:rsidRPr="007503CE" w:rsidRDefault="0015717B" w:rsidP="00A86B64">
            <w:pPr>
              <w:spacing w:after="0" w:line="240" w:lineRule="auto"/>
              <w:jc w:val="center"/>
              <w:rPr>
                <w:rFonts w:eastAsia="Times New Roman" w:cstheme="minorHAnsi"/>
                <w:b/>
                <w:bCs/>
                <w:lang w:eastAsia="tr-TR"/>
              </w:rPr>
            </w:pPr>
            <w:r>
              <w:rPr>
                <w:rFonts w:eastAsia="Times New Roman" w:cstheme="minorHAnsi"/>
                <w:b/>
                <w:bCs/>
                <w:lang w:eastAsia="tr-TR"/>
              </w:rPr>
              <w:t>5615,00</w:t>
            </w:r>
          </w:p>
        </w:tc>
      </w:tr>
      <w:bookmarkEnd w:id="2"/>
    </w:tbl>
    <w:p w14:paraId="602E032E" w14:textId="60182A54" w:rsidR="004912C3" w:rsidRPr="00740135" w:rsidRDefault="004912C3" w:rsidP="00A34C16">
      <w:pPr>
        <w:spacing w:after="0" w:line="240" w:lineRule="auto"/>
        <w:jc w:val="both"/>
        <w:rPr>
          <w:rFonts w:cstheme="minorHAnsi"/>
          <w:b/>
          <w:color w:val="404040" w:themeColor="text1" w:themeTint="BF"/>
        </w:rPr>
      </w:pPr>
    </w:p>
    <w:sectPr w:rsidR="004912C3" w:rsidRPr="00740135" w:rsidSect="00740135">
      <w:type w:val="continuous"/>
      <w:pgSz w:w="11906" w:h="16838" w:code="9"/>
      <w:pgMar w:top="576" w:right="340" w:bottom="340"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C03A" w14:textId="77777777" w:rsidR="0058688E" w:rsidRDefault="0058688E" w:rsidP="004929D9">
      <w:pPr>
        <w:spacing w:after="0" w:line="240" w:lineRule="auto"/>
      </w:pPr>
      <w:r>
        <w:separator/>
      </w:r>
    </w:p>
  </w:endnote>
  <w:endnote w:type="continuationSeparator" w:id="0">
    <w:p w14:paraId="681C8AB7" w14:textId="77777777" w:rsidR="0058688E" w:rsidRDefault="0058688E" w:rsidP="0049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50F" w14:textId="514CD20A" w:rsidR="00D50BE5" w:rsidRPr="00F014F4" w:rsidRDefault="00FE7E4F" w:rsidP="00940327">
    <w:pPr>
      <w:pStyle w:val="AltBilgi"/>
      <w:pBdr>
        <w:top w:val="single" w:sz="12" w:space="1" w:color="808080" w:themeColor="background1" w:themeShade="80"/>
      </w:pBdr>
      <w:shd w:val="clear" w:color="auto" w:fill="FFFFFF" w:themeFill="background1"/>
      <w:jc w:val="center"/>
      <w:rPr>
        <w:rFonts w:cstheme="minorHAnsi"/>
        <w:bCs/>
        <w:sz w:val="18"/>
        <w:szCs w:val="18"/>
      </w:rPr>
    </w:pPr>
    <w:r w:rsidRPr="00F014F4">
      <w:rPr>
        <w:rFonts w:cstheme="minorHAnsi"/>
        <w:bCs/>
        <w:sz w:val="18"/>
        <w:szCs w:val="18"/>
      </w:rPr>
      <w:t>FORM: İME-BEMYO-1</w:t>
    </w:r>
    <w:r w:rsidR="003418AC" w:rsidRPr="00F014F4">
      <w:rPr>
        <w:rFonts w:cstheme="minorHAnsi"/>
        <w:bCs/>
        <w:sz w:val="18"/>
        <w:szCs w:val="18"/>
      </w:rPr>
      <w:t>4</w:t>
    </w:r>
    <w:r w:rsidRPr="00F014F4">
      <w:rPr>
        <w:rFonts w:cstheme="minorHAnsi"/>
        <w:bCs/>
        <w:sz w:val="18"/>
        <w:szCs w:val="18"/>
      </w:rPr>
      <w:t xml:space="preserve"> | BELGE YAZDIRMA ZAMANI: </w:t>
    </w:r>
    <w:r w:rsidRPr="00F014F4">
      <w:rPr>
        <w:rFonts w:cstheme="minorHAnsi"/>
        <w:bCs/>
        <w:sz w:val="18"/>
        <w:szCs w:val="18"/>
      </w:rPr>
      <w:fldChar w:fldCharType="begin"/>
    </w:r>
    <w:r w:rsidRPr="00F014F4">
      <w:rPr>
        <w:rFonts w:cstheme="minorHAnsi"/>
        <w:bCs/>
        <w:sz w:val="18"/>
        <w:szCs w:val="18"/>
      </w:rPr>
      <w:instrText xml:space="preserve"> TIME \@ "d.MM.yyyy HH:mm" </w:instrText>
    </w:r>
    <w:r w:rsidRPr="00F014F4">
      <w:rPr>
        <w:rFonts w:cstheme="minorHAnsi"/>
        <w:bCs/>
        <w:sz w:val="18"/>
        <w:szCs w:val="18"/>
      </w:rPr>
      <w:fldChar w:fldCharType="separate"/>
    </w:r>
    <w:r w:rsidR="00DA1149">
      <w:rPr>
        <w:rFonts w:cstheme="minorHAnsi"/>
        <w:bCs/>
        <w:noProof/>
        <w:sz w:val="18"/>
        <w:szCs w:val="18"/>
      </w:rPr>
      <w:t>28.12.2025 16:42</w:t>
    </w:r>
    <w:r w:rsidRPr="00F014F4">
      <w:rPr>
        <w:rFonts w:cstheme="minorHAnsi"/>
        <w:bCs/>
        <w:sz w:val="18"/>
        <w:szCs w:val="18"/>
      </w:rPr>
      <w:fldChar w:fldCharType="end"/>
    </w:r>
    <w:r w:rsidRPr="00F014F4">
      <w:rPr>
        <w:rFonts w:cstheme="minorHAnsi"/>
        <w:bCs/>
        <w:sz w:val="18"/>
        <w:szCs w:val="18"/>
      </w:rPr>
      <w:t xml:space="preserve">| SAYFA NO: </w:t>
    </w:r>
    <w:r w:rsidRPr="00F014F4">
      <w:rPr>
        <w:rFonts w:cstheme="minorHAnsi"/>
        <w:bCs/>
        <w:sz w:val="18"/>
        <w:szCs w:val="18"/>
      </w:rPr>
      <w:fldChar w:fldCharType="begin"/>
    </w:r>
    <w:r w:rsidRPr="00F014F4">
      <w:rPr>
        <w:rFonts w:cstheme="minorHAnsi"/>
        <w:bCs/>
        <w:sz w:val="18"/>
        <w:szCs w:val="18"/>
      </w:rPr>
      <w:instrText>PAGE   \* MERGEFORMAT</w:instrText>
    </w:r>
    <w:r w:rsidRPr="00F014F4">
      <w:rPr>
        <w:rFonts w:cstheme="minorHAnsi"/>
        <w:bCs/>
        <w:sz w:val="18"/>
        <w:szCs w:val="18"/>
      </w:rPr>
      <w:fldChar w:fldCharType="separate"/>
    </w:r>
    <w:r w:rsidRPr="00F014F4">
      <w:rPr>
        <w:rFonts w:cstheme="minorHAnsi"/>
        <w:bCs/>
        <w:sz w:val="18"/>
        <w:szCs w:val="18"/>
      </w:rPr>
      <w:t>1</w:t>
    </w:r>
    <w:r w:rsidRPr="00F014F4">
      <w:rPr>
        <w:rFonts w:cstheme="minorHAnsi"/>
        <w:bCs/>
        <w:sz w:val="18"/>
        <w:szCs w:val="18"/>
      </w:rPr>
      <w:fldChar w:fldCharType="end"/>
    </w:r>
    <w:r w:rsidRPr="00F014F4">
      <w:rPr>
        <w:rFonts w:cstheme="minorHAnsi"/>
        <w:bCs/>
        <w:sz w:val="18"/>
        <w:szCs w:val="18"/>
      </w:rPr>
      <w:t>| TOPLAM SAYFA:</w:t>
    </w:r>
    <w:r w:rsidRPr="00F014F4">
      <w:rPr>
        <w:rFonts w:cstheme="minorHAnsi"/>
        <w:bCs/>
        <w:sz w:val="18"/>
        <w:szCs w:val="18"/>
      </w:rPr>
      <w:fldChar w:fldCharType="begin"/>
    </w:r>
    <w:r w:rsidRPr="00F014F4">
      <w:rPr>
        <w:rFonts w:cstheme="minorHAnsi"/>
        <w:bCs/>
        <w:sz w:val="18"/>
        <w:szCs w:val="18"/>
      </w:rPr>
      <w:instrText xml:space="preserve"> NUMPAGES  \* Arabic  \* MERGEFORMAT </w:instrText>
    </w:r>
    <w:r w:rsidRPr="00F014F4">
      <w:rPr>
        <w:rFonts w:cstheme="minorHAnsi"/>
        <w:bCs/>
        <w:sz w:val="18"/>
        <w:szCs w:val="18"/>
      </w:rPr>
      <w:fldChar w:fldCharType="separate"/>
    </w:r>
    <w:r w:rsidRPr="00F014F4">
      <w:rPr>
        <w:rFonts w:cstheme="minorHAnsi"/>
        <w:bCs/>
        <w:noProof/>
        <w:sz w:val="18"/>
        <w:szCs w:val="18"/>
      </w:rPr>
      <w:t>2</w:t>
    </w:r>
    <w:r w:rsidRPr="00F014F4">
      <w:rPr>
        <w:rFonts w:cstheme="minorHAns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3A72" w14:textId="77777777" w:rsidR="0058688E" w:rsidRDefault="0058688E" w:rsidP="004929D9">
      <w:pPr>
        <w:spacing w:after="0" w:line="240" w:lineRule="auto"/>
      </w:pPr>
      <w:r>
        <w:separator/>
      </w:r>
    </w:p>
  </w:footnote>
  <w:footnote w:type="continuationSeparator" w:id="0">
    <w:p w14:paraId="45DB5F69" w14:textId="77777777" w:rsidR="0058688E" w:rsidRDefault="0058688E" w:rsidP="00492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B422" w14:textId="45776D37" w:rsidR="00D547F1" w:rsidRDefault="00000000">
    <w:pPr>
      <w:pStyle w:val="stBilgi"/>
    </w:pPr>
    <w:r>
      <w:rPr>
        <w:noProof/>
      </w:rPr>
      <w:pict w14:anchorId="11A5B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691313" o:spid="_x0000_s1040" type="#_x0000_t75" style="position:absolute;margin-left:0;margin-top:0;width:480pt;height:480pt;z-index:-251657216;mso-position-horizontal:center;mso-position-horizontal-relative:margin;mso-position-vertical:center;mso-position-vertical-relative:margin" o:allowincell="f">
          <v:imagedata r:id="rId1" o:title="logosbarkaf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379" w:type="dxa"/>
      <w:jc w:val="center"/>
      <w:tblBorders>
        <w:top w:val="single" w:sz="12" w:space="0" w:color="808080" w:themeColor="background1" w:themeShade="80"/>
        <w:left w:val="none" w:sz="0" w:space="0" w:color="auto"/>
        <w:bottom w:val="single" w:sz="12" w:space="0" w:color="808080" w:themeColor="background1" w:themeShade="80"/>
        <w:right w:val="none" w:sz="0" w:space="0" w:color="auto"/>
        <w:insideH w:val="single" w:sz="12" w:space="0" w:color="808080" w:themeColor="background1" w:themeShade="80"/>
        <w:insideV w:val="none" w:sz="0" w:space="0" w:color="auto"/>
      </w:tblBorders>
      <w:tblLook w:val="04A0" w:firstRow="1" w:lastRow="0" w:firstColumn="1" w:lastColumn="0" w:noHBand="0" w:noVBand="1"/>
    </w:tblPr>
    <w:tblGrid>
      <w:gridCol w:w="1560"/>
      <w:gridCol w:w="73"/>
      <w:gridCol w:w="3801"/>
      <w:gridCol w:w="3312"/>
      <w:gridCol w:w="1633"/>
    </w:tblGrid>
    <w:tr w:rsidR="0081562B" w:rsidRPr="00A05C2A" w14:paraId="0C19E0E3" w14:textId="77777777" w:rsidTr="005D2CF6">
      <w:trPr>
        <w:trHeight w:val="111"/>
        <w:jc w:val="center"/>
      </w:trPr>
      <w:tc>
        <w:tcPr>
          <w:tcW w:w="1560" w:type="dxa"/>
        </w:tcPr>
        <w:p w14:paraId="186F0AA6" w14:textId="10282C97" w:rsidR="0081562B" w:rsidRPr="00A05C2A" w:rsidRDefault="0081562B" w:rsidP="0081562B">
          <w:pPr>
            <w:jc w:val="right"/>
            <w:rPr>
              <w:rFonts w:cstheme="minorHAnsi"/>
              <w:b/>
              <w:bCs/>
              <w:noProof/>
              <w:sz w:val="18"/>
              <w:szCs w:val="18"/>
            </w:rPr>
          </w:pPr>
          <w:r w:rsidRPr="00A05C2A">
            <w:rPr>
              <w:rFonts w:cstheme="minorHAnsi"/>
              <w:b/>
              <w:bCs/>
              <w:noProof/>
              <w:sz w:val="18"/>
              <w:szCs w:val="18"/>
            </w:rPr>
            <w:t>İME-BEMYO-1</w:t>
          </w:r>
          <w:r>
            <w:rPr>
              <w:rFonts w:cstheme="minorHAnsi"/>
              <w:b/>
              <w:bCs/>
              <w:noProof/>
              <w:sz w:val="18"/>
              <w:szCs w:val="18"/>
            </w:rPr>
            <w:t>4</w:t>
          </w:r>
        </w:p>
      </w:tc>
      <w:tc>
        <w:tcPr>
          <w:tcW w:w="3874" w:type="dxa"/>
          <w:gridSpan w:val="2"/>
        </w:tcPr>
        <w:p w14:paraId="76F8479C" w14:textId="77777777" w:rsidR="0081562B" w:rsidRPr="00A05C2A" w:rsidRDefault="0081562B" w:rsidP="0081562B">
          <w:pPr>
            <w:jc w:val="center"/>
            <w:rPr>
              <w:rFonts w:cstheme="minorHAnsi"/>
              <w:b/>
              <w:noProof/>
              <w:sz w:val="18"/>
              <w:szCs w:val="18"/>
            </w:rPr>
          </w:pPr>
        </w:p>
      </w:tc>
      <w:tc>
        <w:tcPr>
          <w:tcW w:w="4945" w:type="dxa"/>
          <w:gridSpan w:val="2"/>
        </w:tcPr>
        <w:p w14:paraId="2DE02C8D" w14:textId="669FCD7F" w:rsidR="0081562B" w:rsidRPr="00A05C2A" w:rsidRDefault="0081562B" w:rsidP="0081562B">
          <w:pPr>
            <w:jc w:val="right"/>
            <w:rPr>
              <w:rFonts w:cstheme="minorHAnsi"/>
              <w:b/>
              <w:bCs/>
              <w:noProof/>
              <w:sz w:val="18"/>
              <w:szCs w:val="18"/>
            </w:rPr>
          </w:pPr>
          <w:r w:rsidRPr="00A05C2A">
            <w:rPr>
              <w:rFonts w:cstheme="minorHAnsi"/>
              <w:b/>
              <w:bCs/>
              <w:noProof/>
              <w:sz w:val="18"/>
              <w:szCs w:val="18"/>
            </w:rPr>
            <w:t>Dosya Tarihi: 10.10.2025 | Revizyon Tarihi:</w:t>
          </w:r>
          <w:r w:rsidR="00DA1149">
            <w:rPr>
              <w:rFonts w:cstheme="minorHAnsi"/>
              <w:b/>
              <w:bCs/>
              <w:noProof/>
              <w:sz w:val="18"/>
              <w:szCs w:val="18"/>
            </w:rPr>
            <w:t>28</w:t>
          </w:r>
          <w:r w:rsidRPr="00A05C2A">
            <w:rPr>
              <w:rFonts w:cstheme="minorHAnsi"/>
              <w:b/>
              <w:bCs/>
              <w:noProof/>
              <w:sz w:val="18"/>
              <w:szCs w:val="18"/>
            </w:rPr>
            <w:t>.12.2025</w:t>
          </w:r>
        </w:p>
      </w:tc>
    </w:tr>
    <w:tr w:rsidR="00957596" w:rsidRPr="00740135" w14:paraId="1A02501E" w14:textId="77777777" w:rsidTr="005D2CF6">
      <w:trPr>
        <w:trHeight w:val="1127"/>
        <w:jc w:val="center"/>
      </w:trPr>
      <w:tc>
        <w:tcPr>
          <w:tcW w:w="1633" w:type="dxa"/>
          <w:gridSpan w:val="2"/>
          <w:vAlign w:val="center"/>
        </w:tcPr>
        <w:p w14:paraId="456C6342" w14:textId="42158B39" w:rsidR="00957596" w:rsidRPr="00740135" w:rsidRDefault="00313FEA" w:rsidP="00957596">
          <w:pPr>
            <w:jc w:val="center"/>
            <w:rPr>
              <w:rFonts w:cstheme="minorHAnsi"/>
            </w:rPr>
          </w:pPr>
          <w:bookmarkStart w:id="4" w:name="_Hlk211006859"/>
          <w:r w:rsidRPr="00740135">
            <w:rPr>
              <w:rFonts w:cstheme="minorHAnsi"/>
              <w:noProof/>
            </w:rPr>
            <w:drawing>
              <wp:inline distT="0" distB="0" distL="0" distR="0" wp14:anchorId="4F8AE8A4" wp14:editId="1F0BBABD">
                <wp:extent cx="899795" cy="899795"/>
                <wp:effectExtent l="0" t="0" r="0" b="0"/>
                <wp:docPr id="1195251298"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2242" name="Resim 2" descr="logo, simge, sembol, yazı tipi, grafik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inline>
            </w:drawing>
          </w:r>
        </w:p>
      </w:tc>
      <w:tc>
        <w:tcPr>
          <w:tcW w:w="7113" w:type="dxa"/>
          <w:gridSpan w:val="2"/>
        </w:tcPr>
        <w:p w14:paraId="6A28C107" w14:textId="77777777" w:rsidR="00957596" w:rsidRPr="00740135" w:rsidRDefault="00957596" w:rsidP="00957596">
          <w:pPr>
            <w:jc w:val="center"/>
            <w:rPr>
              <w:rFonts w:cstheme="minorHAnsi"/>
              <w:b/>
            </w:rPr>
          </w:pPr>
          <w:r w:rsidRPr="00740135">
            <w:rPr>
              <w:rFonts w:cstheme="minorHAnsi"/>
              <w:b/>
            </w:rPr>
            <w:t>T.C.</w:t>
          </w:r>
        </w:p>
        <w:p w14:paraId="043F7B02" w14:textId="77777777" w:rsidR="00FD0149" w:rsidRPr="00740135" w:rsidRDefault="00FD0149" w:rsidP="00FD0149">
          <w:pPr>
            <w:jc w:val="center"/>
            <w:rPr>
              <w:rFonts w:cstheme="minorHAnsi"/>
              <w:b/>
            </w:rPr>
          </w:pPr>
          <w:r w:rsidRPr="00740135">
            <w:rPr>
              <w:rFonts w:cstheme="minorHAnsi"/>
              <w:b/>
            </w:rPr>
            <w:t>PAMUKKALE ÜNİVERSİTESİ</w:t>
          </w:r>
        </w:p>
        <w:p w14:paraId="125EB247" w14:textId="77777777" w:rsidR="00FD0149" w:rsidRPr="00740135" w:rsidRDefault="00FD0149" w:rsidP="00FD0149">
          <w:pPr>
            <w:jc w:val="center"/>
            <w:rPr>
              <w:rFonts w:cstheme="minorHAnsi"/>
              <w:b/>
            </w:rPr>
          </w:pPr>
          <w:r w:rsidRPr="00740135">
            <w:rPr>
              <w:rFonts w:cstheme="minorHAnsi"/>
              <w:b/>
            </w:rPr>
            <w:t>BEKİLLİ MESLEK YÜKSEKOKULU</w:t>
          </w:r>
        </w:p>
        <w:p w14:paraId="25980F3C" w14:textId="65BC1E3C" w:rsidR="00F71332" w:rsidRPr="00740135" w:rsidRDefault="00F71332" w:rsidP="00FD0149">
          <w:pPr>
            <w:tabs>
              <w:tab w:val="left" w:pos="930"/>
              <w:tab w:val="center" w:pos="4493"/>
            </w:tabs>
            <w:jc w:val="center"/>
            <w:rPr>
              <w:rFonts w:cstheme="minorHAnsi"/>
              <w:b/>
            </w:rPr>
          </w:pPr>
          <w:r w:rsidRPr="00740135">
            <w:rPr>
              <w:rFonts w:cstheme="minorHAnsi"/>
              <w:b/>
            </w:rPr>
            <w:t>İŞLETMEDE</w:t>
          </w:r>
          <w:r w:rsidR="00FD0149" w:rsidRPr="00740135">
            <w:rPr>
              <w:rFonts w:cstheme="minorHAnsi"/>
              <w:b/>
            </w:rPr>
            <w:t xml:space="preserve"> MESLEKİ EĞİTİM </w:t>
          </w:r>
        </w:p>
        <w:p w14:paraId="24161CBC" w14:textId="558D41CB" w:rsidR="00957596" w:rsidRPr="00740135" w:rsidRDefault="00FD0149" w:rsidP="00F71332">
          <w:pPr>
            <w:tabs>
              <w:tab w:val="left" w:pos="930"/>
              <w:tab w:val="center" w:pos="4493"/>
            </w:tabs>
            <w:jc w:val="center"/>
            <w:rPr>
              <w:rFonts w:cstheme="minorHAnsi"/>
              <w:b/>
            </w:rPr>
          </w:pPr>
          <w:r w:rsidRPr="00740135">
            <w:rPr>
              <w:rFonts w:cstheme="minorHAnsi"/>
              <w:b/>
            </w:rPr>
            <w:t>DEVLET KATKISI BAŞVURU FORMU</w:t>
          </w:r>
        </w:p>
      </w:tc>
      <w:tc>
        <w:tcPr>
          <w:tcW w:w="1633" w:type="dxa"/>
          <w:vAlign w:val="center"/>
        </w:tcPr>
        <w:p w14:paraId="7F59258B" w14:textId="77777777" w:rsidR="00957596" w:rsidRPr="00740135" w:rsidRDefault="00957596" w:rsidP="00957596">
          <w:pPr>
            <w:jc w:val="center"/>
            <w:rPr>
              <w:rFonts w:cstheme="minorHAnsi"/>
            </w:rPr>
          </w:pPr>
          <w:r w:rsidRPr="00740135">
            <w:rPr>
              <w:rFonts w:cstheme="minorHAnsi"/>
              <w:noProof/>
            </w:rPr>
            <w:drawing>
              <wp:inline distT="0" distB="0" distL="0" distR="0" wp14:anchorId="6D12C1BE" wp14:editId="29FCB74B">
                <wp:extent cx="900000" cy="900000"/>
                <wp:effectExtent l="0" t="0" r="0" b="0"/>
                <wp:docPr id="336072523" name="Resim 1"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5421" name="Resim 1" descr="metin, logo, amblem, simge, sembol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r>
    <w:tr w:rsidR="00A057EE" w:rsidRPr="00740135" w14:paraId="4C17F274" w14:textId="28AE88FC" w:rsidTr="005D2CF6">
      <w:trPr>
        <w:trHeight w:val="155"/>
        <w:jc w:val="center"/>
      </w:trPr>
      <w:tc>
        <w:tcPr>
          <w:tcW w:w="10379" w:type="dxa"/>
          <w:gridSpan w:val="5"/>
          <w:vAlign w:val="center"/>
        </w:tcPr>
        <w:p w14:paraId="3E07CB88" w14:textId="4AC9FE91" w:rsidR="00A057EE" w:rsidRPr="00740135" w:rsidRDefault="00A057EE" w:rsidP="00A057EE">
          <w:pPr>
            <w:rPr>
              <w:rFonts w:cstheme="minorHAnsi"/>
              <w:noProof/>
            </w:rPr>
          </w:pPr>
          <w:r w:rsidRPr="00740135">
            <w:rPr>
              <w:rFonts w:cstheme="minorHAnsi"/>
              <w:b/>
              <w:sz w:val="18"/>
              <w:szCs w:val="18"/>
            </w:rPr>
            <w:t xml:space="preserve">Açıklama: </w:t>
          </w:r>
          <w:r w:rsidRPr="00740135">
            <w:rPr>
              <w:rFonts w:cstheme="minorHAnsi"/>
              <w:bCs/>
              <w:sz w:val="18"/>
              <w:szCs w:val="18"/>
            </w:rPr>
            <w:t>İşletmelerin devlet katkısından yararlanabilmesi için doldurulması gereken formdur. Bu form elektronik ortamda doldurulacak, çıktısı alınarak işletmenin imzasına sunulacaktır.</w:t>
          </w:r>
        </w:p>
      </w:tc>
    </w:tr>
  </w:tbl>
  <w:bookmarkEnd w:id="4"/>
  <w:p w14:paraId="373A8326" w14:textId="1E9C8185" w:rsidR="00104A3F" w:rsidRPr="00740135" w:rsidRDefault="00000000" w:rsidP="00A34C16">
    <w:pPr>
      <w:spacing w:after="0" w:line="240" w:lineRule="auto"/>
      <w:rPr>
        <w:rFonts w:cstheme="minorHAnsi"/>
      </w:rPr>
    </w:pPr>
    <w:r>
      <w:rPr>
        <w:rFonts w:cstheme="minorHAnsi"/>
        <w:noProof/>
      </w:rPr>
      <w:pict w14:anchorId="75219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691314" o:spid="_x0000_s1041" type="#_x0000_t75" style="position:absolute;margin-left:0;margin-top:0;width:480pt;height:480pt;z-index:-251656192;mso-position-horizontal:center;mso-position-horizontal-relative:margin;mso-position-vertical:center;mso-position-vertical-relative:margin" o:allowincell="f">
          <v:imagedata r:id="rId3" o:title="logosbarkaf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9BE3" w14:textId="773E6310" w:rsidR="00D547F1" w:rsidRDefault="00000000">
    <w:pPr>
      <w:pStyle w:val="stBilgi"/>
    </w:pPr>
    <w:r>
      <w:rPr>
        <w:noProof/>
      </w:rPr>
      <w:pict w14:anchorId="2F6B6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691312" o:spid="_x0000_s1039" type="#_x0000_t75" style="position:absolute;margin-left:0;margin-top:0;width:480pt;height:480pt;z-index:-251658240;mso-position-horizontal:center;mso-position-horizontal-relative:margin;mso-position-vertical:center;mso-position-vertical-relative:margin" o:allowincell="f">
          <v:imagedata r:id="rId1" o:title="logosbarkaf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8E4"/>
    <w:multiLevelType w:val="hybridMultilevel"/>
    <w:tmpl w:val="66565D96"/>
    <w:lvl w:ilvl="0" w:tplc="F3B037BA">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 w15:restartNumberingAfterBreak="0">
    <w:nsid w:val="1BC05000"/>
    <w:multiLevelType w:val="multilevel"/>
    <w:tmpl w:val="77B4A464"/>
    <w:numStyleLink w:val="szlememaddeleri"/>
  </w:abstractNum>
  <w:abstractNum w:abstractNumId="2" w15:restartNumberingAfterBreak="0">
    <w:nsid w:val="1C3265EF"/>
    <w:multiLevelType w:val="hybridMultilevel"/>
    <w:tmpl w:val="91CA6E60"/>
    <w:lvl w:ilvl="0" w:tplc="03D8B53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547579D"/>
    <w:multiLevelType w:val="multilevel"/>
    <w:tmpl w:val="3E92BDF4"/>
    <w:styleLink w:val="MaddeAnaBal"/>
    <w:lvl w:ilvl="0">
      <w:start w:val="1"/>
      <w:numFmt w:val="none"/>
      <w:lvlText w:val=""/>
      <w:lvlJc w:val="left"/>
      <w:pPr>
        <w:ind w:left="0" w:firstLine="0"/>
      </w:pPr>
      <w:rPr>
        <w:rFonts w:ascii="Times New Roman" w:hAnsi="Times New Roman" w:hint="default"/>
        <w:b/>
        <w:i w:val="0"/>
        <w:sz w:val="24"/>
        <w:u w:val="single"/>
      </w:rPr>
    </w:lvl>
    <w:lvl w:ilvl="1">
      <w:start w:val="1"/>
      <w:numFmt w:val="none"/>
      <w:lvlText w:val=""/>
      <w:lvlJc w:val="left"/>
      <w:pPr>
        <w:ind w:left="720" w:hanging="360"/>
      </w:pPr>
      <w:rPr>
        <w:rFonts w:ascii="Times New Roman" w:hAnsi="Times New Roman"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8450B53"/>
    <w:multiLevelType w:val="multilevel"/>
    <w:tmpl w:val="364E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D04CC"/>
    <w:multiLevelType w:val="multilevel"/>
    <w:tmpl w:val="77B4A464"/>
    <w:numStyleLink w:val="szlememaddeleri"/>
  </w:abstractNum>
  <w:abstractNum w:abstractNumId="6" w15:restartNumberingAfterBreak="0">
    <w:nsid w:val="2DF42250"/>
    <w:multiLevelType w:val="multilevel"/>
    <w:tmpl w:val="77B4A464"/>
    <w:numStyleLink w:val="szlememaddeleri"/>
  </w:abstractNum>
  <w:abstractNum w:abstractNumId="7" w15:restartNumberingAfterBreak="0">
    <w:nsid w:val="2F7D19F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1EE2A56"/>
    <w:multiLevelType w:val="hybridMultilevel"/>
    <w:tmpl w:val="23E2FCC8"/>
    <w:lvl w:ilvl="0" w:tplc="4D7ACA8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32A34190"/>
    <w:multiLevelType w:val="multilevel"/>
    <w:tmpl w:val="77B4A464"/>
    <w:styleLink w:val="szlememaddeleri"/>
    <w:lvl w:ilvl="0">
      <w:start w:val="1"/>
      <mc:AlternateContent>
        <mc:Choice Requires="w14">
          <w:numFmt w:val="custom" w:format="A, Ç, Ĝ, ..."/>
        </mc:Choice>
        <mc:Fallback>
          <w:numFmt w:val="decimal"/>
        </mc:Fallback>
      </mc:AlternateContent>
      <w:lvlText w:val="%1."/>
      <w:lvlJc w:val="left"/>
      <w:pPr>
        <w:tabs>
          <w:tab w:val="num" w:pos="720"/>
        </w:tabs>
        <w:ind w:left="0" w:firstLine="360"/>
      </w:pPr>
      <w:rPr>
        <w:rFonts w:ascii="Times New Roman" w:hAnsi="Times New Roman" w:hint="default"/>
        <w:b/>
        <w:i w:val="0"/>
        <w:sz w:val="24"/>
      </w:rPr>
    </w:lvl>
    <w:lvl w:ilvl="1">
      <w:start w:val="1"/>
      <w:numFmt w:val="decimal"/>
      <w:lvlText w:val="%2."/>
      <w:lvlJc w:val="left"/>
      <w:pPr>
        <w:ind w:left="504" w:hanging="288"/>
      </w:pPr>
      <w:rPr>
        <w:rFonts w:ascii="Times New Roman" w:hAnsi="Times New Roman" w:hint="default"/>
        <w:b w:val="0"/>
        <w:bCs w:val="0"/>
        <w:i w:val="0"/>
        <w:color w:val="auto"/>
        <w:sz w:val="20"/>
        <w:u w:val="none"/>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360772E2"/>
    <w:multiLevelType w:val="hybridMultilevel"/>
    <w:tmpl w:val="35F68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DE41391"/>
    <w:multiLevelType w:val="multilevel"/>
    <w:tmpl w:val="3E92BDF4"/>
    <w:numStyleLink w:val="MaddeAnaBal"/>
  </w:abstractNum>
  <w:abstractNum w:abstractNumId="13" w15:restartNumberingAfterBreak="0">
    <w:nsid w:val="4393190D"/>
    <w:multiLevelType w:val="multilevel"/>
    <w:tmpl w:val="A92C868C"/>
    <w:lvl w:ilvl="0">
      <w:start w:val="1"/>
      <w:numFmt w:val="none"/>
      <w:lvlText w:val=""/>
      <w:lvlJc w:val="left"/>
      <w:pPr>
        <w:ind w:left="0" w:firstLine="0"/>
      </w:pPr>
      <w:rPr>
        <w:rFonts w:ascii="Times New Roman" w:hAnsi="Times New Roman" w:hint="default"/>
        <w:b/>
        <w:i w:val="0"/>
        <w:sz w:val="24"/>
        <w:u w:val="single"/>
      </w:rPr>
    </w:lvl>
    <w:lvl w:ilvl="1">
      <w:start w:val="1"/>
      <w:numFmt w:val="none"/>
      <w:lvlText w:val=""/>
      <w:lvlJc w:val="left"/>
      <w:pPr>
        <w:ind w:left="720" w:hanging="360"/>
      </w:pPr>
      <w:rPr>
        <w:rFonts w:ascii="Times New Roman" w:hAnsi="Times New Roman"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A84FDD"/>
    <w:multiLevelType w:val="multilevel"/>
    <w:tmpl w:val="3E92BDF4"/>
    <w:lvl w:ilvl="0">
      <w:start w:val="1"/>
      <w:numFmt w:val="none"/>
      <w:lvlText w:val=""/>
      <w:lvlJc w:val="left"/>
      <w:pPr>
        <w:ind w:left="0" w:firstLine="0"/>
      </w:pPr>
      <w:rPr>
        <w:rFonts w:ascii="Times New Roman" w:hAnsi="Times New Roman" w:hint="default"/>
        <w:b/>
        <w:i w:val="0"/>
        <w:sz w:val="24"/>
        <w:u w:val="single"/>
      </w:rPr>
    </w:lvl>
    <w:lvl w:ilvl="1">
      <w:start w:val="1"/>
      <w:numFmt w:val="none"/>
      <w:lvlText w:val=""/>
      <w:lvlJc w:val="left"/>
      <w:pPr>
        <w:ind w:left="720" w:hanging="360"/>
      </w:pPr>
      <w:rPr>
        <w:rFonts w:ascii="Times New Roman" w:hAnsi="Times New Roman" w:hint="default"/>
        <w:b w:val="0"/>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866E4A"/>
    <w:multiLevelType w:val="hybridMultilevel"/>
    <w:tmpl w:val="2550F136"/>
    <w:lvl w:ilvl="0" w:tplc="CEBC95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FBD5BDC"/>
    <w:multiLevelType w:val="multilevel"/>
    <w:tmpl w:val="77B4A464"/>
    <w:numStyleLink w:val="szlememaddeleri"/>
  </w:abstractNum>
  <w:abstractNum w:abstractNumId="17" w15:restartNumberingAfterBreak="0">
    <w:nsid w:val="56E25221"/>
    <w:multiLevelType w:val="multilevel"/>
    <w:tmpl w:val="041F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631A20D0"/>
    <w:multiLevelType w:val="hybridMultilevel"/>
    <w:tmpl w:val="814CAF46"/>
    <w:lvl w:ilvl="0" w:tplc="29AC35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59310AF"/>
    <w:multiLevelType w:val="multilevel"/>
    <w:tmpl w:val="77B4A464"/>
    <w:numStyleLink w:val="szlememaddeleri"/>
  </w:abstractNum>
  <w:abstractNum w:abstractNumId="20" w15:restartNumberingAfterBreak="0">
    <w:nsid w:val="68DA3084"/>
    <w:multiLevelType w:val="multilevel"/>
    <w:tmpl w:val="B8007C44"/>
    <w:lvl w:ilvl="0">
      <w:start w:val="1"/>
      <w:numFmt w:val="decimal"/>
      <w:lvlText w:val="%1."/>
      <w:lvlJc w:val="left"/>
      <w:pPr>
        <w:tabs>
          <w:tab w:val="num" w:pos="720"/>
        </w:tabs>
        <w:ind w:left="0" w:firstLine="360"/>
      </w:pPr>
      <w:rPr>
        <w:rFonts w:hint="default"/>
        <w:b/>
        <w:bCs w:val="0"/>
        <w:i w:val="0"/>
        <w:sz w:val="24"/>
      </w:rPr>
    </w:lvl>
    <w:lvl w:ilvl="1">
      <w:start w:val="1"/>
      <w:numFmt w:val="decimal"/>
      <w:lvlText w:val="%2."/>
      <w:lvlJc w:val="left"/>
      <w:pPr>
        <w:ind w:left="504" w:hanging="288"/>
      </w:pPr>
      <w:rPr>
        <w:rFonts w:ascii="Times New Roman" w:hAnsi="Times New Roman" w:hint="default"/>
        <w:b w:val="0"/>
        <w:bCs w:val="0"/>
        <w:i w:val="0"/>
        <w:color w:val="auto"/>
        <w:sz w:val="20"/>
        <w:u w:val="none"/>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69C626AC"/>
    <w:multiLevelType w:val="hybridMultilevel"/>
    <w:tmpl w:val="19789AC2"/>
    <w:lvl w:ilvl="0" w:tplc="939C5606">
      <w:start w:val="1"/>
      <w:numFmt w:val="decimal"/>
      <w:lvlText w:val="%1."/>
      <w:lvlJc w:val="left"/>
      <w:pPr>
        <w:ind w:left="1080" w:hanging="360"/>
      </w:pPr>
      <w:rPr>
        <w:rFonts w:hint="default"/>
        <w:b w:val="0"/>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0C20913"/>
    <w:multiLevelType w:val="multilevel"/>
    <w:tmpl w:val="B8007C44"/>
    <w:lvl w:ilvl="0">
      <w:start w:val="1"/>
      <w:numFmt w:val="decimal"/>
      <w:lvlText w:val="%1."/>
      <w:lvlJc w:val="left"/>
      <w:pPr>
        <w:tabs>
          <w:tab w:val="num" w:pos="720"/>
        </w:tabs>
        <w:ind w:left="0" w:firstLine="360"/>
      </w:pPr>
      <w:rPr>
        <w:rFonts w:hint="default"/>
        <w:b/>
        <w:bCs w:val="0"/>
        <w:i w:val="0"/>
        <w:sz w:val="24"/>
      </w:rPr>
    </w:lvl>
    <w:lvl w:ilvl="1">
      <w:start w:val="1"/>
      <w:numFmt w:val="decimal"/>
      <w:lvlText w:val="%2."/>
      <w:lvlJc w:val="left"/>
      <w:pPr>
        <w:ind w:left="504" w:hanging="288"/>
      </w:pPr>
      <w:rPr>
        <w:rFonts w:ascii="Times New Roman" w:hAnsi="Times New Roman" w:hint="default"/>
        <w:b w:val="0"/>
        <w:bCs w:val="0"/>
        <w:i w:val="0"/>
        <w:color w:val="auto"/>
        <w:sz w:val="20"/>
        <w:u w:val="none"/>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717908AA"/>
    <w:multiLevelType w:val="hybridMultilevel"/>
    <w:tmpl w:val="FA16D9D0"/>
    <w:lvl w:ilvl="0" w:tplc="AE603180">
      <w:start w:val="1"/>
      <w:numFmt w:val="decimal"/>
      <w:lvlText w:val="%1."/>
      <w:lvlJc w:val="left"/>
      <w:pPr>
        <w:ind w:left="1491" w:hanging="360"/>
      </w:pPr>
      <w:rPr>
        <w:rFonts w:ascii="Times New Roman" w:eastAsia="Times New Roman" w:hAnsi="Times New Roman" w:cs="Times New Roman"/>
      </w:r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abstractNum w:abstractNumId="24" w15:restartNumberingAfterBreak="0">
    <w:nsid w:val="736E088D"/>
    <w:multiLevelType w:val="multilevel"/>
    <w:tmpl w:val="E2624AB4"/>
    <w:lvl w:ilvl="0">
      <w:start w:val="1"/>
      <w:numFmt w:val="upperLetter"/>
      <w:lvlText w:val="%1."/>
      <w:lvlJc w:val="left"/>
      <w:pPr>
        <w:ind w:left="360" w:hanging="36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76F431A6"/>
    <w:multiLevelType w:val="hybridMultilevel"/>
    <w:tmpl w:val="770470EE"/>
    <w:lvl w:ilvl="0" w:tplc="EC7035CC">
      <w:start w:val="1"/>
      <w:numFmt w:val="decimal"/>
      <w:lvlText w:val="%1."/>
      <w:lvlJc w:val="left"/>
      <w:pPr>
        <w:ind w:left="1069" w:hanging="360"/>
      </w:pPr>
      <w:rPr>
        <w:rFonts w:ascii="Times New Roman" w:hAnsi="Times New Roman" w:cs="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7AB132E6"/>
    <w:multiLevelType w:val="hybridMultilevel"/>
    <w:tmpl w:val="370C14A0"/>
    <w:lvl w:ilvl="0" w:tplc="9C8A03AE">
      <w:start w:val="1"/>
      <w:numFmt w:val="decimal"/>
      <w:lvlText w:val="%1."/>
      <w:lvlJc w:val="left"/>
      <w:pPr>
        <w:ind w:left="1069" w:hanging="360"/>
      </w:pPr>
      <w:rPr>
        <w:rFonts w:ascii="Times New Roman" w:hAnsi="Times New Roman" w:cs="Times New Roman" w:hint="default"/>
        <w:b w:val="0"/>
        <w:sz w:val="20"/>
        <w:szCs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7B1104C3"/>
    <w:multiLevelType w:val="multilevel"/>
    <w:tmpl w:val="77B4A464"/>
    <w:numStyleLink w:val="szlememaddeleri"/>
  </w:abstractNum>
  <w:abstractNum w:abstractNumId="28" w15:restartNumberingAfterBreak="0">
    <w:nsid w:val="7D311CBD"/>
    <w:multiLevelType w:val="multilevel"/>
    <w:tmpl w:val="89A875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4185829">
    <w:abstractNumId w:val="13"/>
  </w:num>
  <w:num w:numId="2" w16cid:durableId="560025730">
    <w:abstractNumId w:val="7"/>
  </w:num>
  <w:num w:numId="3" w16cid:durableId="1894468094">
    <w:abstractNumId w:val="14"/>
  </w:num>
  <w:num w:numId="4" w16cid:durableId="1686512915">
    <w:abstractNumId w:val="3"/>
  </w:num>
  <w:num w:numId="5" w16cid:durableId="2132169160">
    <w:abstractNumId w:val="12"/>
  </w:num>
  <w:num w:numId="6" w16cid:durableId="1550068024">
    <w:abstractNumId w:val="21"/>
  </w:num>
  <w:num w:numId="7" w16cid:durableId="678193640">
    <w:abstractNumId w:val="24"/>
  </w:num>
  <w:num w:numId="8" w16cid:durableId="663315279">
    <w:abstractNumId w:val="18"/>
  </w:num>
  <w:num w:numId="9" w16cid:durableId="225070175">
    <w:abstractNumId w:val="15"/>
  </w:num>
  <w:num w:numId="10" w16cid:durableId="256325608">
    <w:abstractNumId w:val="23"/>
  </w:num>
  <w:num w:numId="11" w16cid:durableId="920145368">
    <w:abstractNumId w:val="8"/>
  </w:num>
  <w:num w:numId="12" w16cid:durableId="1288198077">
    <w:abstractNumId w:val="26"/>
  </w:num>
  <w:num w:numId="13" w16cid:durableId="1136071083">
    <w:abstractNumId w:val="0"/>
  </w:num>
  <w:num w:numId="14" w16cid:durableId="20401482">
    <w:abstractNumId w:val="2"/>
  </w:num>
  <w:num w:numId="15" w16cid:durableId="1660114099">
    <w:abstractNumId w:val="25"/>
  </w:num>
  <w:num w:numId="16" w16cid:durableId="1923709697">
    <w:abstractNumId w:val="28"/>
  </w:num>
  <w:num w:numId="17" w16cid:durableId="1384988704">
    <w:abstractNumId w:val="17"/>
  </w:num>
  <w:num w:numId="18" w16cid:durableId="1588610229">
    <w:abstractNumId w:val="1"/>
  </w:num>
  <w:num w:numId="19" w16cid:durableId="2033459732">
    <w:abstractNumId w:val="9"/>
  </w:num>
  <w:num w:numId="20" w16cid:durableId="1532694000">
    <w:abstractNumId w:val="16"/>
  </w:num>
  <w:num w:numId="21" w16cid:durableId="1369452720">
    <w:abstractNumId w:val="27"/>
  </w:num>
  <w:num w:numId="22" w16cid:durableId="1637758131">
    <w:abstractNumId w:val="19"/>
  </w:num>
  <w:num w:numId="23" w16cid:durableId="1942058766">
    <w:abstractNumId w:val="5"/>
    <w:lvlOverride w:ilvl="0">
      <w:lvl w:ilvl="0">
        <w:start w:val="1"/>
        <mc:AlternateContent>
          <mc:Choice Requires="w14">
            <w:numFmt w:val="custom" w:format="A, Ç, Ĝ, ..."/>
          </mc:Choice>
          <mc:Fallback>
            <w:numFmt w:val="decimal"/>
          </mc:Fallback>
        </mc:AlternateContent>
        <w:lvlText w:val="%1."/>
        <w:lvlJc w:val="left"/>
        <w:pPr>
          <w:tabs>
            <w:tab w:val="num" w:pos="720"/>
          </w:tabs>
          <w:ind w:left="0" w:firstLine="360"/>
        </w:pPr>
        <w:rPr>
          <w:rFonts w:ascii="Times New Roman" w:hAnsi="Times New Roman" w:hint="default"/>
          <w:b/>
          <w:i w:val="0"/>
          <w:sz w:val="24"/>
        </w:rPr>
      </w:lvl>
    </w:lvlOverride>
    <w:lvlOverride w:ilvl="1">
      <w:lvl w:ilvl="1">
        <w:start w:val="1"/>
        <w:numFmt w:val="decimal"/>
        <w:lvlText w:val="%2."/>
        <w:lvlJc w:val="left"/>
        <w:pPr>
          <w:ind w:left="504" w:hanging="288"/>
        </w:pPr>
        <w:rPr>
          <w:rFonts w:ascii="Times New Roman" w:hAnsi="Times New Roman" w:hint="default"/>
          <w:b w:val="0"/>
          <w:bCs w:val="0"/>
          <w:i w:val="0"/>
          <w:color w:val="auto"/>
          <w:sz w:val="20"/>
          <w:u w:val="none"/>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24" w16cid:durableId="1175921659">
    <w:abstractNumId w:val="11"/>
  </w:num>
  <w:num w:numId="25" w16cid:durableId="1252155332">
    <w:abstractNumId w:val="6"/>
  </w:num>
  <w:num w:numId="26" w16cid:durableId="6101699">
    <w:abstractNumId w:val="20"/>
  </w:num>
  <w:num w:numId="27" w16cid:durableId="1531643378">
    <w:abstractNumId w:val="10"/>
  </w:num>
  <w:num w:numId="28" w16cid:durableId="2008703208">
    <w:abstractNumId w:val="22"/>
  </w:num>
  <w:num w:numId="29" w16cid:durableId="730226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562"/>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E2"/>
    <w:rsid w:val="000015CC"/>
    <w:rsid w:val="00031ABD"/>
    <w:rsid w:val="00032548"/>
    <w:rsid w:val="00050221"/>
    <w:rsid w:val="00090DAD"/>
    <w:rsid w:val="00092504"/>
    <w:rsid w:val="000952F9"/>
    <w:rsid w:val="000D002B"/>
    <w:rsid w:val="00104A3F"/>
    <w:rsid w:val="001212F7"/>
    <w:rsid w:val="00146279"/>
    <w:rsid w:val="0015717B"/>
    <w:rsid w:val="00182EF0"/>
    <w:rsid w:val="001B1572"/>
    <w:rsid w:val="001F261B"/>
    <w:rsid w:val="002118A7"/>
    <w:rsid w:val="00220A14"/>
    <w:rsid w:val="00220FE5"/>
    <w:rsid w:val="00241ECA"/>
    <w:rsid w:val="0029425E"/>
    <w:rsid w:val="00302EBD"/>
    <w:rsid w:val="00313FEA"/>
    <w:rsid w:val="00317A17"/>
    <w:rsid w:val="00321E97"/>
    <w:rsid w:val="0032492B"/>
    <w:rsid w:val="003418AC"/>
    <w:rsid w:val="00373107"/>
    <w:rsid w:val="003805E9"/>
    <w:rsid w:val="00380E44"/>
    <w:rsid w:val="00383808"/>
    <w:rsid w:val="0038481E"/>
    <w:rsid w:val="00393A24"/>
    <w:rsid w:val="003B06F7"/>
    <w:rsid w:val="003E3BDC"/>
    <w:rsid w:val="003E591C"/>
    <w:rsid w:val="003F7953"/>
    <w:rsid w:val="00407F36"/>
    <w:rsid w:val="004117A7"/>
    <w:rsid w:val="0041580F"/>
    <w:rsid w:val="00421FE7"/>
    <w:rsid w:val="00436A4C"/>
    <w:rsid w:val="004509C0"/>
    <w:rsid w:val="00450E53"/>
    <w:rsid w:val="00461D6C"/>
    <w:rsid w:val="00463D9E"/>
    <w:rsid w:val="004912C3"/>
    <w:rsid w:val="004929D9"/>
    <w:rsid w:val="00494248"/>
    <w:rsid w:val="004A2A6D"/>
    <w:rsid w:val="004C5EB0"/>
    <w:rsid w:val="00510950"/>
    <w:rsid w:val="00565D10"/>
    <w:rsid w:val="00577119"/>
    <w:rsid w:val="0058688E"/>
    <w:rsid w:val="00593D57"/>
    <w:rsid w:val="005A3D0E"/>
    <w:rsid w:val="005A7FB8"/>
    <w:rsid w:val="005C7A7E"/>
    <w:rsid w:val="005D2CF6"/>
    <w:rsid w:val="005D75AD"/>
    <w:rsid w:val="005F533C"/>
    <w:rsid w:val="00601E33"/>
    <w:rsid w:val="00625392"/>
    <w:rsid w:val="00642A43"/>
    <w:rsid w:val="006711BC"/>
    <w:rsid w:val="006A42E9"/>
    <w:rsid w:val="006B34A4"/>
    <w:rsid w:val="006D2335"/>
    <w:rsid w:val="007162C8"/>
    <w:rsid w:val="00733B5D"/>
    <w:rsid w:val="00740135"/>
    <w:rsid w:val="007503CE"/>
    <w:rsid w:val="007B2373"/>
    <w:rsid w:val="007B7DDB"/>
    <w:rsid w:val="007C3BC8"/>
    <w:rsid w:val="007E67F8"/>
    <w:rsid w:val="008043FF"/>
    <w:rsid w:val="00807083"/>
    <w:rsid w:val="0081562B"/>
    <w:rsid w:val="00822EE2"/>
    <w:rsid w:val="0082623A"/>
    <w:rsid w:val="00827818"/>
    <w:rsid w:val="0085569D"/>
    <w:rsid w:val="00865363"/>
    <w:rsid w:val="008E0B29"/>
    <w:rsid w:val="008E1AE3"/>
    <w:rsid w:val="008F3CC8"/>
    <w:rsid w:val="00905A13"/>
    <w:rsid w:val="00913103"/>
    <w:rsid w:val="0091580E"/>
    <w:rsid w:val="009352F1"/>
    <w:rsid w:val="00937300"/>
    <w:rsid w:val="00940327"/>
    <w:rsid w:val="009502BC"/>
    <w:rsid w:val="00957596"/>
    <w:rsid w:val="00980F5C"/>
    <w:rsid w:val="009B09AB"/>
    <w:rsid w:val="009B0B5A"/>
    <w:rsid w:val="009B7122"/>
    <w:rsid w:val="009C09C1"/>
    <w:rsid w:val="009D711F"/>
    <w:rsid w:val="009E729E"/>
    <w:rsid w:val="00A01B4A"/>
    <w:rsid w:val="00A057EE"/>
    <w:rsid w:val="00A14E74"/>
    <w:rsid w:val="00A3167A"/>
    <w:rsid w:val="00A33E2A"/>
    <w:rsid w:val="00A34C16"/>
    <w:rsid w:val="00A467AC"/>
    <w:rsid w:val="00A52388"/>
    <w:rsid w:val="00A5772C"/>
    <w:rsid w:val="00AB0AA7"/>
    <w:rsid w:val="00AC492F"/>
    <w:rsid w:val="00AC5B8A"/>
    <w:rsid w:val="00AF56DD"/>
    <w:rsid w:val="00B50E33"/>
    <w:rsid w:val="00BD5009"/>
    <w:rsid w:val="00BE28AF"/>
    <w:rsid w:val="00C0203F"/>
    <w:rsid w:val="00C04FF0"/>
    <w:rsid w:val="00C45A5A"/>
    <w:rsid w:val="00C61598"/>
    <w:rsid w:val="00C90569"/>
    <w:rsid w:val="00CA2798"/>
    <w:rsid w:val="00CE7B36"/>
    <w:rsid w:val="00CF6F88"/>
    <w:rsid w:val="00D02F1A"/>
    <w:rsid w:val="00D50009"/>
    <w:rsid w:val="00D50BE5"/>
    <w:rsid w:val="00D52D9B"/>
    <w:rsid w:val="00D547F1"/>
    <w:rsid w:val="00DA1149"/>
    <w:rsid w:val="00DC1605"/>
    <w:rsid w:val="00DD248E"/>
    <w:rsid w:val="00DF2E1F"/>
    <w:rsid w:val="00DF5B70"/>
    <w:rsid w:val="00DF60AB"/>
    <w:rsid w:val="00E051AE"/>
    <w:rsid w:val="00E0689F"/>
    <w:rsid w:val="00E63952"/>
    <w:rsid w:val="00E87FF7"/>
    <w:rsid w:val="00E90F20"/>
    <w:rsid w:val="00EB2445"/>
    <w:rsid w:val="00ED316E"/>
    <w:rsid w:val="00EE34A4"/>
    <w:rsid w:val="00EE50FA"/>
    <w:rsid w:val="00EF6F67"/>
    <w:rsid w:val="00F014F4"/>
    <w:rsid w:val="00F05926"/>
    <w:rsid w:val="00F2048E"/>
    <w:rsid w:val="00F3109F"/>
    <w:rsid w:val="00F579AB"/>
    <w:rsid w:val="00F71332"/>
    <w:rsid w:val="00FB1D3C"/>
    <w:rsid w:val="00FD0149"/>
    <w:rsid w:val="00FE53A6"/>
    <w:rsid w:val="00FE7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884D1"/>
  <w15:docId w15:val="{D5EEDAB8-5DCC-4962-AB61-B5ACF0BD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72C"/>
  </w:style>
  <w:style w:type="paragraph" w:styleId="Balk1">
    <w:name w:val="heading 1"/>
    <w:basedOn w:val="Normal"/>
    <w:next w:val="Normal"/>
    <w:link w:val="Balk1Char"/>
    <w:uiPriority w:val="9"/>
    <w:qFormat/>
    <w:rsid w:val="004912C3"/>
    <w:pPr>
      <w:keepNext/>
      <w:keepLines/>
      <w:spacing w:before="240" w:after="0"/>
      <w:outlineLvl w:val="0"/>
    </w:pPr>
    <w:rPr>
      <w:rFonts w:ascii="Times New Roman" w:eastAsiaTheme="majorEastAsia" w:hAnsi="Times New Roman" w:cstheme="majorBidi"/>
      <w:b/>
      <w:sz w:val="24"/>
      <w:szCs w:val="32"/>
    </w:rPr>
  </w:style>
  <w:style w:type="paragraph" w:styleId="Balk2">
    <w:name w:val="heading 2"/>
    <w:basedOn w:val="Normal"/>
    <w:link w:val="Balk2Char"/>
    <w:uiPriority w:val="9"/>
    <w:unhideWhenUsed/>
    <w:qFormat/>
    <w:rsid w:val="004912C3"/>
    <w:pPr>
      <w:widowControl w:val="0"/>
      <w:autoSpaceDE w:val="0"/>
      <w:autoSpaceDN w:val="0"/>
      <w:spacing w:after="0" w:line="240" w:lineRule="auto"/>
      <w:jc w:val="both"/>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semiHidden/>
    <w:unhideWhenUsed/>
    <w:qFormat/>
    <w:rsid w:val="00491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4912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4912C3"/>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4912C3"/>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4912C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4912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4912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29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29D9"/>
  </w:style>
  <w:style w:type="paragraph" w:styleId="AltBilgi">
    <w:name w:val="footer"/>
    <w:basedOn w:val="Normal"/>
    <w:link w:val="AltBilgiChar"/>
    <w:uiPriority w:val="99"/>
    <w:unhideWhenUsed/>
    <w:rsid w:val="004929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29D9"/>
  </w:style>
  <w:style w:type="table" w:styleId="TabloKlavuzu">
    <w:name w:val="Table Grid"/>
    <w:basedOn w:val="NormalTablo"/>
    <w:uiPriority w:val="39"/>
    <w:rsid w:val="00104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5772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5772C"/>
    <w:rPr>
      <w:sz w:val="20"/>
      <w:szCs w:val="20"/>
    </w:rPr>
  </w:style>
  <w:style w:type="character" w:styleId="DipnotBavurusu">
    <w:name w:val="footnote reference"/>
    <w:basedOn w:val="VarsaylanParagrafYazTipi"/>
    <w:uiPriority w:val="99"/>
    <w:semiHidden/>
    <w:unhideWhenUsed/>
    <w:rsid w:val="00A5772C"/>
    <w:rPr>
      <w:vertAlign w:val="superscript"/>
    </w:rPr>
  </w:style>
  <w:style w:type="paragraph" w:styleId="ListeParagraf">
    <w:name w:val="List Paragraph"/>
    <w:basedOn w:val="Normal"/>
    <w:uiPriority w:val="34"/>
    <w:qFormat/>
    <w:rsid w:val="00A5772C"/>
    <w:pPr>
      <w:ind w:left="720"/>
      <w:contextualSpacing/>
    </w:pPr>
  </w:style>
  <w:style w:type="numbering" w:customStyle="1" w:styleId="MaddeAnaBal">
    <w:name w:val="Madde Ana Başlığı"/>
    <w:uiPriority w:val="99"/>
    <w:rsid w:val="00A5772C"/>
    <w:pPr>
      <w:numPr>
        <w:numId w:val="4"/>
      </w:numPr>
    </w:pPr>
  </w:style>
  <w:style w:type="paragraph" w:styleId="ListeDevam">
    <w:name w:val="List Continue"/>
    <w:basedOn w:val="Normal"/>
    <w:uiPriority w:val="99"/>
    <w:unhideWhenUsed/>
    <w:qFormat/>
    <w:rsid w:val="00450E53"/>
    <w:pPr>
      <w:spacing w:after="120" w:line="360" w:lineRule="auto"/>
      <w:ind w:left="360"/>
      <w:contextualSpacing/>
    </w:pPr>
    <w:rPr>
      <w:rFonts w:ascii="Times New Roman" w:hAnsi="Times New Roman"/>
      <w:sz w:val="24"/>
    </w:rPr>
  </w:style>
  <w:style w:type="paragraph" w:styleId="Liste">
    <w:name w:val="List"/>
    <w:basedOn w:val="Normal"/>
    <w:uiPriority w:val="99"/>
    <w:unhideWhenUsed/>
    <w:qFormat/>
    <w:rsid w:val="00450E53"/>
    <w:pPr>
      <w:spacing w:before="240" w:after="0" w:line="360" w:lineRule="auto"/>
      <w:ind w:left="360" w:hanging="360"/>
      <w:contextualSpacing/>
    </w:pPr>
    <w:rPr>
      <w:rFonts w:ascii="Times New Roman" w:hAnsi="Times New Roman"/>
      <w:b/>
      <w:sz w:val="24"/>
      <w:u w:val="single"/>
    </w:rPr>
  </w:style>
  <w:style w:type="character" w:customStyle="1" w:styleId="Balk2Char">
    <w:name w:val="Başlık 2 Char"/>
    <w:basedOn w:val="VarsaylanParagrafYazTipi"/>
    <w:link w:val="Balk2"/>
    <w:uiPriority w:val="9"/>
    <w:rsid w:val="004912C3"/>
    <w:rPr>
      <w:rFonts w:ascii="Times New Roman" w:eastAsia="Times New Roman" w:hAnsi="Times New Roman" w:cs="Times New Roman"/>
      <w:b/>
      <w:bCs/>
      <w:sz w:val="24"/>
      <w:szCs w:val="24"/>
    </w:rPr>
  </w:style>
  <w:style w:type="character" w:customStyle="1" w:styleId="Balk1Char">
    <w:name w:val="Başlık 1 Char"/>
    <w:basedOn w:val="VarsaylanParagrafYazTipi"/>
    <w:link w:val="Balk1"/>
    <w:uiPriority w:val="9"/>
    <w:rsid w:val="004912C3"/>
    <w:rPr>
      <w:rFonts w:ascii="Times New Roman" w:eastAsiaTheme="majorEastAsia" w:hAnsi="Times New Roman" w:cstheme="majorBidi"/>
      <w:b/>
      <w:sz w:val="24"/>
      <w:szCs w:val="32"/>
    </w:rPr>
  </w:style>
  <w:style w:type="character" w:customStyle="1" w:styleId="Balk3Char">
    <w:name w:val="Başlık 3 Char"/>
    <w:basedOn w:val="VarsaylanParagrafYazTipi"/>
    <w:link w:val="Balk3"/>
    <w:uiPriority w:val="9"/>
    <w:semiHidden/>
    <w:rsid w:val="004912C3"/>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4912C3"/>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4912C3"/>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4912C3"/>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4912C3"/>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4912C3"/>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4912C3"/>
    <w:rPr>
      <w:rFonts w:asciiTheme="majorHAnsi" w:eastAsiaTheme="majorEastAsia" w:hAnsiTheme="majorHAnsi" w:cstheme="majorBidi"/>
      <w:i/>
      <w:iCs/>
      <w:color w:val="272727" w:themeColor="text1" w:themeTint="D8"/>
      <w:sz w:val="21"/>
      <w:szCs w:val="21"/>
    </w:rPr>
  </w:style>
  <w:style w:type="numbering" w:customStyle="1" w:styleId="szlememaddeleri">
    <w:name w:val="sözleşme maddeleri"/>
    <w:uiPriority w:val="99"/>
    <w:rsid w:val="0032492B"/>
    <w:pPr>
      <w:numPr>
        <w:numId w:val="19"/>
      </w:numPr>
    </w:pPr>
  </w:style>
  <w:style w:type="table" w:customStyle="1" w:styleId="TabloKlavuzu1">
    <w:name w:val="Tablo Kılavuzu1"/>
    <w:basedOn w:val="NormalTablo"/>
    <w:next w:val="TabloKlavuzu"/>
    <w:uiPriority w:val="39"/>
    <w:rsid w:val="0095759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D0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9AC8-828D-4BCC-BBB6-8A82B1E7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576</Words>
  <Characters>3286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MUSTAFA SAVAS</cp:lastModifiedBy>
  <cp:revision>76</cp:revision>
  <dcterms:created xsi:type="dcterms:W3CDTF">2025-10-09T15:22:00Z</dcterms:created>
  <dcterms:modified xsi:type="dcterms:W3CDTF">2025-12-28T13:43:00Z</dcterms:modified>
</cp:coreProperties>
</file>