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06F2" w:rsidRDefault="00CB06F2" w:rsidP="00965323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8442D">
        <w:rPr>
          <w:rFonts w:ascii="Times New Roman" w:hAnsi="Times New Roman" w:cs="Times New Roman"/>
          <w:b/>
          <w:bCs/>
          <w:sz w:val="24"/>
          <w:szCs w:val="24"/>
        </w:rPr>
        <w:t xml:space="preserve">1. AMAÇ </w:t>
      </w:r>
    </w:p>
    <w:p w:rsidR="00945842" w:rsidRPr="00965323" w:rsidRDefault="00AD60E7" w:rsidP="00965323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hAnsi="Times New Roman" w:cs="Times New Roman"/>
          <w:bCs/>
          <w:sz w:val="24"/>
          <w:szCs w:val="24"/>
        </w:rPr>
        <w:t>F</w:t>
      </w:r>
      <w:r w:rsidR="00945842">
        <w:rPr>
          <w:rFonts w:ascii="Times New Roman" w:hAnsi="Times New Roman" w:cs="Times New Roman"/>
          <w:bCs/>
          <w:sz w:val="24"/>
          <w:szCs w:val="24"/>
        </w:rPr>
        <w:t xml:space="preserve">akültemizden </w:t>
      </w:r>
      <w:r w:rsidR="00965323">
        <w:rPr>
          <w:rFonts w:ascii="Times New Roman" w:eastAsia="Times New Roman" w:hAnsi="Times New Roman" w:cs="Times New Roman"/>
          <w:sz w:val="24"/>
          <w:szCs w:val="24"/>
          <w:lang w:eastAsia="tr-TR"/>
        </w:rPr>
        <w:t>hizmet alan hasta ve hasta yakınlarının</w:t>
      </w:r>
      <w:r w:rsidR="00965323" w:rsidRPr="00965323">
        <w:rPr>
          <w:rFonts w:ascii="Times New Roman" w:eastAsia="Times New Roman" w:hAnsi="Times New Roman" w:cs="Times New Roman"/>
          <w:sz w:val="24"/>
          <w:szCs w:val="24"/>
          <w:lang w:eastAsia="tr-TR"/>
        </w:rPr>
        <w:t>,</w:t>
      </w:r>
      <w:r w:rsidR="0096532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hizmet sürecinde;  düşme riskini azaltmak ve düşmelerden kaynaklanabilecek olası zarar görme </w:t>
      </w:r>
      <w:r w:rsidR="00965323" w:rsidRPr="00965323">
        <w:rPr>
          <w:rFonts w:ascii="Times New Roman" w:eastAsia="Times New Roman" w:hAnsi="Times New Roman" w:cs="Times New Roman"/>
          <w:sz w:val="24"/>
          <w:szCs w:val="24"/>
          <w:lang w:eastAsia="tr-TR"/>
        </w:rPr>
        <w:t>riskini</w:t>
      </w:r>
      <w:r w:rsidR="0096532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önlemek</w:t>
      </w:r>
    </w:p>
    <w:p w:rsidR="00965323" w:rsidRDefault="00CB06F2" w:rsidP="00965323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8442D">
        <w:rPr>
          <w:rFonts w:ascii="Times New Roman" w:hAnsi="Times New Roman" w:cs="Times New Roman"/>
          <w:b/>
          <w:bCs/>
          <w:sz w:val="24"/>
          <w:szCs w:val="24"/>
        </w:rPr>
        <w:t>2. KAPSAM</w:t>
      </w:r>
    </w:p>
    <w:p w:rsidR="00AD60E7" w:rsidRPr="00965323" w:rsidRDefault="00965323" w:rsidP="00965323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</w:t>
      </w:r>
      <w:r w:rsidR="00AD60E7" w:rsidRPr="00AD60E7">
        <w:rPr>
          <w:rFonts w:ascii="Times New Roman" w:hAnsi="Times New Roman" w:cs="Times New Roman"/>
          <w:bCs/>
          <w:sz w:val="24"/>
          <w:szCs w:val="24"/>
        </w:rPr>
        <w:t>üm birimleri kapsar</w:t>
      </w:r>
      <w:r w:rsidR="00E53CA8">
        <w:rPr>
          <w:rFonts w:ascii="Times New Roman" w:hAnsi="Times New Roman" w:cs="Times New Roman"/>
          <w:bCs/>
          <w:sz w:val="24"/>
          <w:szCs w:val="24"/>
        </w:rPr>
        <w:t>.</w:t>
      </w:r>
    </w:p>
    <w:p w:rsidR="00AD60E7" w:rsidRDefault="00CB06F2" w:rsidP="00AD60E7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8442D">
        <w:rPr>
          <w:rFonts w:ascii="Times New Roman" w:hAnsi="Times New Roman" w:cs="Times New Roman"/>
          <w:b/>
          <w:bCs/>
          <w:sz w:val="24"/>
          <w:szCs w:val="24"/>
        </w:rPr>
        <w:t>3. SORUMLULAR</w:t>
      </w:r>
    </w:p>
    <w:p w:rsidR="00E53CA8" w:rsidRPr="00E53CA8" w:rsidRDefault="00E53CA8" w:rsidP="00AD60E7">
      <w:pPr>
        <w:spacing w:after="0" w:line="240" w:lineRule="auto"/>
        <w:ind w:left="-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3CA8">
        <w:rPr>
          <w:rFonts w:ascii="Times New Roman" w:hAnsi="Times New Roman" w:cs="Times New Roman"/>
          <w:bCs/>
          <w:sz w:val="24"/>
          <w:szCs w:val="24"/>
        </w:rPr>
        <w:t>Fakültemizde bulunan tüm sağlık çalışanları sorumludur.</w:t>
      </w:r>
    </w:p>
    <w:p w:rsidR="00E53CA8" w:rsidRDefault="00CB06F2" w:rsidP="00E53CA8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8442D">
        <w:rPr>
          <w:rFonts w:ascii="Times New Roman" w:hAnsi="Times New Roman" w:cs="Times New Roman"/>
          <w:b/>
          <w:bCs/>
          <w:sz w:val="24"/>
          <w:szCs w:val="24"/>
        </w:rPr>
        <w:t>4. TANIMLAR</w:t>
      </w:r>
    </w:p>
    <w:p w:rsidR="00965323" w:rsidRDefault="00965323" w:rsidP="00E53CA8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E054B6">
        <w:rPr>
          <w:rFonts w:ascii="Times New Roman" w:hAnsi="Times New Roman" w:cs="Times New Roman"/>
          <w:b/>
          <w:sz w:val="24"/>
          <w:szCs w:val="24"/>
        </w:rPr>
        <w:t>Düşme:</w:t>
      </w:r>
      <w:r>
        <w:rPr>
          <w:rFonts w:ascii="Times New Roman" w:hAnsi="Times New Roman" w:cs="Times New Roman"/>
          <w:sz w:val="24"/>
          <w:szCs w:val="24"/>
        </w:rPr>
        <w:t xml:space="preserve"> Bir kişinin istem dışı; oturur ya</w:t>
      </w:r>
      <w:r w:rsidR="009C18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da </w:t>
      </w:r>
      <w:r w:rsidRPr="00965323">
        <w:rPr>
          <w:rFonts w:ascii="Times New Roman" w:hAnsi="Times New Roman" w:cs="Times New Roman"/>
          <w:sz w:val="24"/>
          <w:szCs w:val="24"/>
        </w:rPr>
        <w:t>ayakta durur halden, zeminde bulunma durumuna geçişi olara</w:t>
      </w:r>
      <w:r>
        <w:rPr>
          <w:rFonts w:ascii="Times New Roman" w:hAnsi="Times New Roman" w:cs="Times New Roman"/>
          <w:sz w:val="24"/>
          <w:szCs w:val="24"/>
        </w:rPr>
        <w:t xml:space="preserve">k tarif edilir. Düşme, </w:t>
      </w:r>
      <w:r w:rsidRPr="00965323">
        <w:rPr>
          <w:rFonts w:ascii="Times New Roman" w:hAnsi="Times New Roman" w:cs="Times New Roman"/>
          <w:sz w:val="24"/>
          <w:szCs w:val="24"/>
        </w:rPr>
        <w:t>vurma</w:t>
      </w:r>
      <w:r>
        <w:rPr>
          <w:rFonts w:ascii="Times New Roman" w:hAnsi="Times New Roman" w:cs="Times New Roman"/>
          <w:sz w:val="24"/>
          <w:szCs w:val="24"/>
        </w:rPr>
        <w:t xml:space="preserve"> ya da bilinçli</w:t>
      </w:r>
      <w:r w:rsidRPr="00965323">
        <w:rPr>
          <w:rFonts w:ascii="Times New Roman" w:hAnsi="Times New Roman" w:cs="Times New Roman"/>
          <w:sz w:val="24"/>
          <w:szCs w:val="24"/>
        </w:rPr>
        <w:t xml:space="preserve"> hareketlerin dışında ani, kontrol edilemeyen, istemsiz bir şekilde vücudun bir yerden başka bir yere ya da diğer nesnele</w:t>
      </w:r>
      <w:r>
        <w:rPr>
          <w:rFonts w:ascii="Times New Roman" w:hAnsi="Times New Roman" w:cs="Times New Roman"/>
          <w:sz w:val="24"/>
          <w:szCs w:val="24"/>
        </w:rPr>
        <w:t>re doğru hareket etmesidir.</w:t>
      </w:r>
    </w:p>
    <w:p w:rsidR="00965323" w:rsidRPr="00E054B6" w:rsidRDefault="00965323" w:rsidP="00E054B6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E054B6">
        <w:rPr>
          <w:rFonts w:ascii="Times New Roman" w:hAnsi="Times New Roman" w:cs="Times New Roman"/>
          <w:b/>
          <w:sz w:val="24"/>
          <w:szCs w:val="24"/>
        </w:rPr>
        <w:t>Ta</w:t>
      </w:r>
      <w:r w:rsidR="00E054B6" w:rsidRPr="00E054B6">
        <w:rPr>
          <w:rFonts w:ascii="Times New Roman" w:hAnsi="Times New Roman" w:cs="Times New Roman"/>
          <w:b/>
          <w:sz w:val="24"/>
          <w:szCs w:val="24"/>
        </w:rPr>
        <w:t>nıksız Düşme:</w:t>
      </w:r>
      <w:r w:rsidR="00E054B6">
        <w:rPr>
          <w:rFonts w:ascii="Times New Roman" w:hAnsi="Times New Roman" w:cs="Times New Roman"/>
          <w:sz w:val="24"/>
          <w:szCs w:val="24"/>
        </w:rPr>
        <w:t xml:space="preserve"> Bireyin</w:t>
      </w:r>
      <w:r w:rsidRPr="00965323">
        <w:rPr>
          <w:rFonts w:ascii="Times New Roman" w:hAnsi="Times New Roman" w:cs="Times New Roman"/>
          <w:sz w:val="24"/>
          <w:szCs w:val="24"/>
        </w:rPr>
        <w:t xml:space="preserve"> yerde bulunması, düşen kişinin nasıl orda olduğunun ne düşen kişi ne de herhangi biri tarafından bilmemesidir.</w:t>
      </w:r>
    </w:p>
    <w:p w:rsidR="00E3232B" w:rsidRDefault="00E3232B" w:rsidP="00CB06F2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232B">
        <w:rPr>
          <w:rFonts w:ascii="Times New Roman" w:hAnsi="Times New Roman" w:cs="Times New Roman"/>
          <w:b/>
          <w:sz w:val="24"/>
          <w:szCs w:val="24"/>
        </w:rPr>
        <w:t>UYGULAMA</w:t>
      </w:r>
    </w:p>
    <w:p w:rsidR="002C3FE9" w:rsidRDefault="002C3FE9" w:rsidP="00CB06F2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5.1. </w:t>
      </w:r>
      <w:r w:rsidR="00E054B6">
        <w:rPr>
          <w:rFonts w:ascii="Times New Roman" w:hAnsi="Times New Roman" w:cs="Times New Roman"/>
          <w:b/>
          <w:sz w:val="24"/>
          <w:szCs w:val="24"/>
        </w:rPr>
        <w:t>Düşme Riskini Arttıran</w:t>
      </w:r>
      <w:r w:rsidR="0059429C">
        <w:rPr>
          <w:rFonts w:ascii="Times New Roman" w:hAnsi="Times New Roman" w:cs="Times New Roman"/>
          <w:b/>
          <w:sz w:val="24"/>
          <w:szCs w:val="24"/>
        </w:rPr>
        <w:t xml:space="preserve"> Bireysel</w:t>
      </w:r>
      <w:r w:rsidR="00E054B6">
        <w:rPr>
          <w:rFonts w:ascii="Times New Roman" w:hAnsi="Times New Roman" w:cs="Times New Roman"/>
          <w:b/>
          <w:sz w:val="24"/>
          <w:szCs w:val="24"/>
        </w:rPr>
        <w:t xml:space="preserve"> Faktörler</w:t>
      </w:r>
    </w:p>
    <w:p w:rsidR="00EA14E3" w:rsidRPr="00EA14E3" w:rsidRDefault="00E054B6" w:rsidP="00E054B6">
      <w:pPr>
        <w:pStyle w:val="ListeParagraf"/>
        <w:numPr>
          <w:ilvl w:val="0"/>
          <w:numId w:val="12"/>
        </w:num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14E3">
        <w:rPr>
          <w:rFonts w:ascii="Times New Roman" w:hAnsi="Times New Roman" w:cs="Times New Roman"/>
          <w:sz w:val="24"/>
          <w:szCs w:val="24"/>
        </w:rPr>
        <w:t xml:space="preserve">Kişinin fizyolojik durumundan </w:t>
      </w:r>
      <w:r w:rsidR="00EA14E3">
        <w:rPr>
          <w:rFonts w:ascii="Times New Roman" w:hAnsi="Times New Roman" w:cs="Times New Roman"/>
          <w:sz w:val="24"/>
          <w:szCs w:val="24"/>
        </w:rPr>
        <w:t>kaynaklanan faktörler</w:t>
      </w:r>
    </w:p>
    <w:p w:rsidR="00EA14E3" w:rsidRPr="00EA14E3" w:rsidRDefault="00EA14E3" w:rsidP="00EA14E3">
      <w:pPr>
        <w:pStyle w:val="ListeParagraf"/>
        <w:numPr>
          <w:ilvl w:val="0"/>
          <w:numId w:val="12"/>
        </w:num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14E3">
        <w:rPr>
          <w:rFonts w:ascii="Times New Roman" w:hAnsi="Times New Roman" w:cs="Times New Roman"/>
          <w:sz w:val="24"/>
          <w:szCs w:val="24"/>
        </w:rPr>
        <w:t xml:space="preserve">Hastanın fiziksel ve </w:t>
      </w:r>
      <w:proofErr w:type="spellStart"/>
      <w:r w:rsidRPr="00EA14E3">
        <w:rPr>
          <w:rFonts w:ascii="Times New Roman" w:hAnsi="Times New Roman" w:cs="Times New Roman"/>
          <w:sz w:val="24"/>
          <w:szCs w:val="24"/>
        </w:rPr>
        <w:t>mental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kabiliyetinin kısıtlı olması</w:t>
      </w:r>
    </w:p>
    <w:p w:rsidR="0059429C" w:rsidRPr="00EA14E3" w:rsidRDefault="0059429C" w:rsidP="0059429C">
      <w:pPr>
        <w:pStyle w:val="ListeParagraf"/>
        <w:numPr>
          <w:ilvl w:val="0"/>
          <w:numId w:val="12"/>
        </w:num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Tedavi sürecinde vücut pozisyonları</w:t>
      </w:r>
    </w:p>
    <w:p w:rsidR="00EA14E3" w:rsidRPr="00EA14E3" w:rsidRDefault="00E054B6" w:rsidP="00E054B6">
      <w:pPr>
        <w:pStyle w:val="ListeParagraf"/>
        <w:numPr>
          <w:ilvl w:val="0"/>
          <w:numId w:val="12"/>
        </w:num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14E3">
        <w:rPr>
          <w:rFonts w:ascii="Times New Roman" w:hAnsi="Times New Roman" w:cs="Times New Roman"/>
          <w:sz w:val="24"/>
          <w:szCs w:val="24"/>
        </w:rPr>
        <w:t>İlaçla</w:t>
      </w:r>
      <w:r w:rsidR="0059429C">
        <w:rPr>
          <w:rFonts w:ascii="Times New Roman" w:hAnsi="Times New Roman" w:cs="Times New Roman"/>
          <w:sz w:val="24"/>
          <w:szCs w:val="24"/>
        </w:rPr>
        <w:t>ra karşı bireysel reaksiyonlar</w:t>
      </w:r>
    </w:p>
    <w:p w:rsidR="00C44216" w:rsidRPr="00C44216" w:rsidRDefault="0059429C" w:rsidP="00C44216">
      <w:pPr>
        <w:pStyle w:val="ListeParagraf"/>
        <w:numPr>
          <w:ilvl w:val="0"/>
          <w:numId w:val="12"/>
        </w:num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14E3">
        <w:rPr>
          <w:rFonts w:ascii="Times New Roman" w:hAnsi="Times New Roman" w:cs="Times New Roman"/>
          <w:sz w:val="24"/>
          <w:szCs w:val="24"/>
        </w:rPr>
        <w:t>Hast</w:t>
      </w:r>
      <w:r>
        <w:rPr>
          <w:rFonts w:ascii="Times New Roman" w:hAnsi="Times New Roman" w:cs="Times New Roman"/>
          <w:sz w:val="24"/>
          <w:szCs w:val="24"/>
        </w:rPr>
        <w:t>anın dalgınlık ve dikkatsizliği</w:t>
      </w:r>
    </w:p>
    <w:p w:rsidR="00C44216" w:rsidRPr="00C44216" w:rsidRDefault="00C44216" w:rsidP="00C44216">
      <w:pPr>
        <w:pStyle w:val="ListeParagraf"/>
        <w:numPr>
          <w:ilvl w:val="0"/>
          <w:numId w:val="12"/>
        </w:num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Cerrahi müdahale ve tedavi süreci</w:t>
      </w:r>
      <w:r w:rsidRPr="00C4421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C44216">
        <w:rPr>
          <w:rFonts w:ascii="Times New Roman" w:eastAsia="Times New Roman" w:hAnsi="Times New Roman" w:cs="Times New Roman"/>
          <w:sz w:val="24"/>
          <w:szCs w:val="24"/>
          <w:lang w:eastAsia="tr-TR"/>
        </w:rPr>
        <w:t>anksi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yetesine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bağlı olarak yaşanılan problemler</w:t>
      </w:r>
    </w:p>
    <w:p w:rsidR="0059429C" w:rsidRPr="00EA14E3" w:rsidRDefault="0059429C" w:rsidP="0059429C">
      <w:pPr>
        <w:pStyle w:val="ListeParagraf"/>
        <w:numPr>
          <w:ilvl w:val="0"/>
          <w:numId w:val="12"/>
        </w:num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14E3">
        <w:rPr>
          <w:rFonts w:ascii="Times New Roman" w:hAnsi="Times New Roman" w:cs="Times New Roman"/>
          <w:sz w:val="24"/>
          <w:szCs w:val="24"/>
        </w:rPr>
        <w:t>Hastanın eğitim, açı</w:t>
      </w:r>
      <w:r>
        <w:rPr>
          <w:rFonts w:ascii="Times New Roman" w:hAnsi="Times New Roman" w:cs="Times New Roman"/>
          <w:sz w:val="24"/>
          <w:szCs w:val="24"/>
        </w:rPr>
        <w:t xml:space="preserve">klama, yardım kabul etmemesi ve </w:t>
      </w:r>
      <w:r w:rsidRPr="00EA14E3">
        <w:rPr>
          <w:rFonts w:ascii="Times New Roman" w:hAnsi="Times New Roman" w:cs="Times New Roman"/>
          <w:sz w:val="24"/>
          <w:szCs w:val="24"/>
        </w:rPr>
        <w:t>ihtiyaçlarını yardımsız gidereceğini düşünmesi</w:t>
      </w:r>
    </w:p>
    <w:p w:rsidR="00EA14E3" w:rsidRPr="00EA14E3" w:rsidRDefault="00E054B6" w:rsidP="00E054B6">
      <w:pPr>
        <w:pStyle w:val="ListeParagraf"/>
        <w:numPr>
          <w:ilvl w:val="0"/>
          <w:numId w:val="12"/>
        </w:num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14E3">
        <w:rPr>
          <w:rFonts w:ascii="Times New Roman" w:hAnsi="Times New Roman" w:cs="Times New Roman"/>
          <w:sz w:val="24"/>
          <w:szCs w:val="24"/>
        </w:rPr>
        <w:t>Yabancı</w:t>
      </w:r>
      <w:r w:rsidR="00F445B1" w:rsidRPr="00EA14E3">
        <w:rPr>
          <w:rFonts w:ascii="Times New Roman" w:hAnsi="Times New Roman" w:cs="Times New Roman"/>
          <w:sz w:val="24"/>
          <w:szCs w:val="24"/>
        </w:rPr>
        <w:t xml:space="preserve"> hastane</w:t>
      </w:r>
      <w:r w:rsidRPr="00EA14E3">
        <w:rPr>
          <w:rFonts w:ascii="Times New Roman" w:hAnsi="Times New Roman" w:cs="Times New Roman"/>
          <w:sz w:val="24"/>
          <w:szCs w:val="24"/>
        </w:rPr>
        <w:t xml:space="preserve"> ortam</w:t>
      </w:r>
      <w:r w:rsidR="00EA14E3">
        <w:rPr>
          <w:rFonts w:ascii="Times New Roman" w:hAnsi="Times New Roman" w:cs="Times New Roman"/>
          <w:sz w:val="24"/>
          <w:szCs w:val="24"/>
        </w:rPr>
        <w:t>ı</w:t>
      </w:r>
      <w:r w:rsidRPr="00EA14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429C" w:rsidRPr="00C44216" w:rsidRDefault="0059429C" w:rsidP="00C44216">
      <w:pPr>
        <w:pStyle w:val="ListeParagraf"/>
        <w:numPr>
          <w:ilvl w:val="0"/>
          <w:numId w:val="12"/>
        </w:num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429C">
        <w:rPr>
          <w:rFonts w:ascii="Times New Roman" w:hAnsi="Times New Roman" w:cs="Times New Roman"/>
          <w:sz w:val="24"/>
          <w:szCs w:val="24"/>
        </w:rPr>
        <w:t>Personelin dikkatsizliği ve etkili iletişimin olmaması</w:t>
      </w:r>
    </w:p>
    <w:p w:rsidR="0059429C" w:rsidRPr="0059429C" w:rsidRDefault="0059429C" w:rsidP="0059429C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429C">
        <w:rPr>
          <w:rFonts w:ascii="Times New Roman" w:hAnsi="Times New Roman" w:cs="Times New Roman"/>
          <w:b/>
          <w:sz w:val="24"/>
          <w:szCs w:val="24"/>
        </w:rPr>
        <w:t>5.2. Düşme Riskini Arttıran Çevresel Faktörler</w:t>
      </w:r>
    </w:p>
    <w:p w:rsidR="0059429C" w:rsidRPr="00C44216" w:rsidRDefault="0059429C" w:rsidP="0059429C">
      <w:pPr>
        <w:pStyle w:val="ListeParagraf"/>
        <w:numPr>
          <w:ilvl w:val="0"/>
          <w:numId w:val="13"/>
        </w:num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4216">
        <w:rPr>
          <w:rFonts w:ascii="Times New Roman" w:hAnsi="Times New Roman" w:cs="Times New Roman"/>
          <w:sz w:val="24"/>
          <w:szCs w:val="24"/>
        </w:rPr>
        <w:t>Güvenlik önlemleri yetersizliği</w:t>
      </w:r>
      <w:r w:rsidR="00C44216" w:rsidRPr="00C44216">
        <w:rPr>
          <w:rFonts w:ascii="Times New Roman" w:hAnsi="Times New Roman" w:cs="Times New Roman"/>
          <w:sz w:val="24"/>
          <w:szCs w:val="24"/>
        </w:rPr>
        <w:t xml:space="preserve"> (güvenlik için kullanılan işaret ve levhaların yetersizliği)</w:t>
      </w:r>
    </w:p>
    <w:p w:rsidR="0059429C" w:rsidRPr="00C44216" w:rsidRDefault="0059429C" w:rsidP="0059429C">
      <w:pPr>
        <w:pStyle w:val="ListeParagraf"/>
        <w:numPr>
          <w:ilvl w:val="0"/>
          <w:numId w:val="13"/>
        </w:num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4216">
        <w:rPr>
          <w:rFonts w:ascii="Times New Roman" w:hAnsi="Times New Roman" w:cs="Times New Roman"/>
          <w:sz w:val="24"/>
          <w:szCs w:val="24"/>
        </w:rPr>
        <w:t>Uygunsuz ç</w:t>
      </w:r>
      <w:r w:rsidR="00EA14E3" w:rsidRPr="00C44216">
        <w:rPr>
          <w:rFonts w:ascii="Times New Roman" w:hAnsi="Times New Roman" w:cs="Times New Roman"/>
          <w:sz w:val="24"/>
          <w:szCs w:val="24"/>
        </w:rPr>
        <w:t>evre (</w:t>
      </w:r>
      <w:r w:rsidRPr="00C44216">
        <w:rPr>
          <w:rFonts w:ascii="Times New Roman" w:hAnsi="Times New Roman" w:cs="Times New Roman"/>
          <w:sz w:val="24"/>
          <w:szCs w:val="24"/>
        </w:rPr>
        <w:t>ıslak, kaygan zemin, dağınık tedavi alanı</w:t>
      </w:r>
      <w:r w:rsidR="00EA14E3" w:rsidRPr="00C44216">
        <w:rPr>
          <w:rFonts w:ascii="Times New Roman" w:hAnsi="Times New Roman" w:cs="Times New Roman"/>
          <w:sz w:val="24"/>
          <w:szCs w:val="24"/>
        </w:rPr>
        <w:t>, yetersiz aydınlatma, yetersiz parmaklık desteği, yüksek kapı eşikleri, tek renkli renk tasarım, serbest ip ya da kablolar.)</w:t>
      </w:r>
    </w:p>
    <w:p w:rsidR="00E054B6" w:rsidRPr="00C44216" w:rsidRDefault="00EA14E3" w:rsidP="00C44216">
      <w:pPr>
        <w:pStyle w:val="ListeParagraf"/>
        <w:numPr>
          <w:ilvl w:val="0"/>
          <w:numId w:val="12"/>
        </w:num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4216">
        <w:rPr>
          <w:rFonts w:ascii="Times New Roman" w:hAnsi="Times New Roman" w:cs="Times New Roman"/>
          <w:sz w:val="24"/>
          <w:szCs w:val="24"/>
        </w:rPr>
        <w:t xml:space="preserve">Arızalı </w:t>
      </w:r>
      <w:r w:rsidR="00C44216" w:rsidRPr="00C44216">
        <w:rPr>
          <w:rFonts w:ascii="Times New Roman" w:hAnsi="Times New Roman" w:cs="Times New Roman"/>
          <w:sz w:val="24"/>
          <w:szCs w:val="24"/>
        </w:rPr>
        <w:t xml:space="preserve">Güvensiz </w:t>
      </w:r>
      <w:r w:rsidRPr="00C44216">
        <w:rPr>
          <w:rFonts w:ascii="Times New Roman" w:hAnsi="Times New Roman" w:cs="Times New Roman"/>
          <w:sz w:val="24"/>
          <w:szCs w:val="24"/>
        </w:rPr>
        <w:t>ekipmanlar</w:t>
      </w:r>
      <w:r w:rsidR="0059429C" w:rsidRPr="00C44216">
        <w:rPr>
          <w:rFonts w:ascii="Times New Roman" w:hAnsi="Times New Roman" w:cs="Times New Roman"/>
          <w:sz w:val="24"/>
          <w:szCs w:val="24"/>
        </w:rPr>
        <w:t xml:space="preserve"> </w:t>
      </w:r>
      <w:r w:rsidR="00C44216" w:rsidRPr="00C44216">
        <w:rPr>
          <w:rFonts w:ascii="Times New Roman" w:hAnsi="Times New Roman" w:cs="Times New Roman"/>
          <w:sz w:val="24"/>
          <w:szCs w:val="24"/>
        </w:rPr>
        <w:t>(sabit olmayan malzeme ve cihazlar,</w:t>
      </w:r>
      <w:r w:rsidR="00C44216">
        <w:rPr>
          <w:rFonts w:ascii="Times New Roman" w:hAnsi="Times New Roman" w:cs="Times New Roman"/>
          <w:sz w:val="24"/>
          <w:szCs w:val="24"/>
        </w:rPr>
        <w:t xml:space="preserve"> t</w:t>
      </w:r>
      <w:r w:rsidR="00C44216" w:rsidRPr="00C44216">
        <w:rPr>
          <w:rFonts w:ascii="Times New Roman" w:hAnsi="Times New Roman" w:cs="Times New Roman"/>
          <w:sz w:val="24"/>
          <w:szCs w:val="24"/>
        </w:rPr>
        <w:t>ekerlekli sandalyelerin tekerleklerinin bozuk olması</w:t>
      </w:r>
    </w:p>
    <w:p w:rsidR="00C44216" w:rsidRPr="00C44216" w:rsidRDefault="00C44216" w:rsidP="00C44216">
      <w:pPr>
        <w:pStyle w:val="ListeParagraf"/>
        <w:numPr>
          <w:ilvl w:val="0"/>
          <w:numId w:val="12"/>
        </w:num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Tuvaletlerin uygun şartları sağlamaması (</w:t>
      </w:r>
      <w:r w:rsidRPr="00C44216">
        <w:rPr>
          <w:rFonts w:ascii="Times New Roman" w:hAnsi="Times New Roman" w:cs="Times New Roman"/>
          <w:sz w:val="24"/>
          <w:szCs w:val="24"/>
          <w:shd w:val="clear" w:color="auto" w:fill="FFFFFF"/>
        </w:rPr>
        <w:t>tutunma kollarının bulunmaması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</w:p>
    <w:p w:rsidR="001032C8" w:rsidRDefault="009361D6" w:rsidP="001032C8">
      <w:pPr>
        <w:pStyle w:val="ListeParagraf"/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61D6">
        <w:rPr>
          <w:rFonts w:ascii="Times New Roman" w:hAnsi="Times New Roman" w:cs="Times New Roman"/>
          <w:b/>
          <w:sz w:val="24"/>
          <w:szCs w:val="24"/>
        </w:rPr>
        <w:t>5.3. Düşme Riskini Azaltmak İçin Alınacak Önlemler</w:t>
      </w:r>
    </w:p>
    <w:p w:rsidR="00142CD2" w:rsidRPr="001032C8" w:rsidRDefault="001032C8" w:rsidP="001032C8">
      <w:pPr>
        <w:pStyle w:val="ListeParagraf"/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5.3.1. Güvenli Çevre Düzeni </w:t>
      </w:r>
    </w:p>
    <w:p w:rsidR="00867A09" w:rsidRPr="001032C8" w:rsidRDefault="00142CD2" w:rsidP="00142CD2">
      <w:pPr>
        <w:pStyle w:val="ListeParagraf"/>
        <w:numPr>
          <w:ilvl w:val="0"/>
          <w:numId w:val="14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032C8">
        <w:rPr>
          <w:rFonts w:ascii="Times New Roman" w:hAnsi="Times New Roman" w:cs="Times New Roman"/>
          <w:sz w:val="24"/>
          <w:szCs w:val="24"/>
        </w:rPr>
        <w:t>Tüm  kullanım alanlarında, bireylerin çarpmasını ve düşmesini önleyec</w:t>
      </w:r>
      <w:r w:rsidR="00867A09" w:rsidRPr="001032C8">
        <w:rPr>
          <w:rFonts w:ascii="Times New Roman" w:hAnsi="Times New Roman" w:cs="Times New Roman"/>
          <w:sz w:val="24"/>
          <w:szCs w:val="24"/>
        </w:rPr>
        <w:t>ek şekilde düzenleme yapılmalı.</w:t>
      </w:r>
    </w:p>
    <w:p w:rsidR="003B0E74" w:rsidRPr="001032C8" w:rsidRDefault="003B0E74" w:rsidP="00142CD2">
      <w:pPr>
        <w:pStyle w:val="ListeParagraf"/>
        <w:numPr>
          <w:ilvl w:val="0"/>
          <w:numId w:val="14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032C8">
        <w:rPr>
          <w:rFonts w:ascii="Times New Roman" w:hAnsi="Times New Roman" w:cs="Times New Roman"/>
          <w:sz w:val="24"/>
          <w:szCs w:val="24"/>
        </w:rPr>
        <w:t>Tekerlekli sandalyeler</w:t>
      </w:r>
      <w:r w:rsidR="001032C8" w:rsidRPr="001032C8">
        <w:rPr>
          <w:rFonts w:ascii="Times New Roman" w:hAnsi="Times New Roman" w:cs="Times New Roman"/>
          <w:sz w:val="24"/>
          <w:szCs w:val="24"/>
        </w:rPr>
        <w:t xml:space="preserve"> hasta ve yakınlarının kolay ulaşabileceği alana konumlandırılır. H</w:t>
      </w:r>
      <w:r w:rsidRPr="001032C8">
        <w:rPr>
          <w:rFonts w:ascii="Times New Roman" w:hAnsi="Times New Roman" w:cs="Times New Roman"/>
          <w:sz w:val="24"/>
          <w:szCs w:val="24"/>
        </w:rPr>
        <w:t>asta, hasta yakını ve çalışanlara çarpmayacak şekilde frenleri kilitli olarak park edilir. Düşme riski tanımlayıcısı hasta transferinde kullanılır.</w:t>
      </w:r>
    </w:p>
    <w:p w:rsidR="001032C8" w:rsidRPr="001032C8" w:rsidRDefault="001032C8" w:rsidP="001032C8">
      <w:pPr>
        <w:pStyle w:val="ListeParagraf"/>
        <w:numPr>
          <w:ilvl w:val="0"/>
          <w:numId w:val="14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032C8">
        <w:rPr>
          <w:rFonts w:ascii="Times New Roman" w:hAnsi="Times New Roman" w:cs="Times New Roman"/>
          <w:sz w:val="24"/>
          <w:szCs w:val="24"/>
        </w:rPr>
        <w:t xml:space="preserve">Tedavi esnasında destekli yürüyebilen hastalarda tekerlekli sandalye, baston ya da koltuk değneği Ünite yakın  şekilde yerleştirilmelidir. </w:t>
      </w:r>
    </w:p>
    <w:p w:rsidR="001032C8" w:rsidRPr="001032C8" w:rsidRDefault="001032C8" w:rsidP="001032C8">
      <w:pPr>
        <w:pStyle w:val="ListeParagraf"/>
        <w:numPr>
          <w:ilvl w:val="0"/>
          <w:numId w:val="14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032C8">
        <w:rPr>
          <w:rFonts w:ascii="Times New Roman" w:hAnsi="Times New Roman" w:cs="Times New Roman"/>
          <w:sz w:val="24"/>
          <w:szCs w:val="24"/>
        </w:rPr>
        <w:t>Tetkik tedavi işlemlerinden sonra hasta bir süre gözlemlenir, işlemden sonra ani hareketlerden kaçınması sağlanır. Gerekli durumlarda önce oturtulur sonra yavaş hareketlerle kalkması sağlanır.</w:t>
      </w:r>
    </w:p>
    <w:p w:rsidR="00867A09" w:rsidRPr="001032C8" w:rsidRDefault="001032C8" w:rsidP="00142CD2">
      <w:pPr>
        <w:pStyle w:val="ListeParagraf"/>
        <w:numPr>
          <w:ilvl w:val="0"/>
          <w:numId w:val="14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032C8">
        <w:rPr>
          <w:rFonts w:ascii="Times New Roman" w:hAnsi="Times New Roman" w:cs="Times New Roman"/>
          <w:sz w:val="24"/>
          <w:szCs w:val="24"/>
        </w:rPr>
        <w:t xml:space="preserve">Öncelikli muayenesi yapılması sağlanmalı. Hastaların hizmet aldığı çeşitli birimlerde uzun süre beklemelerini engelleyecek düzenlemeler yapılmalı </w:t>
      </w:r>
      <w:r w:rsidR="00867A09" w:rsidRPr="001032C8">
        <w:rPr>
          <w:rFonts w:ascii="Times New Roman" w:hAnsi="Times New Roman" w:cs="Times New Roman"/>
          <w:sz w:val="24"/>
          <w:szCs w:val="24"/>
        </w:rPr>
        <w:t>D</w:t>
      </w:r>
      <w:r w:rsidR="00142CD2" w:rsidRPr="001032C8">
        <w:rPr>
          <w:rFonts w:ascii="Times New Roman" w:hAnsi="Times New Roman" w:cs="Times New Roman"/>
          <w:sz w:val="24"/>
          <w:szCs w:val="24"/>
        </w:rPr>
        <w:t>olu veya bo</w:t>
      </w:r>
      <w:r w:rsidR="00867A09" w:rsidRPr="001032C8">
        <w:rPr>
          <w:rFonts w:ascii="Times New Roman" w:hAnsi="Times New Roman" w:cs="Times New Roman"/>
          <w:sz w:val="24"/>
          <w:szCs w:val="24"/>
        </w:rPr>
        <w:t>ş tüm gaz tüpleri sabitlenir.  </w:t>
      </w:r>
    </w:p>
    <w:p w:rsidR="00867A09" w:rsidRPr="001032C8" w:rsidRDefault="00142CD2" w:rsidP="00142CD2">
      <w:pPr>
        <w:pStyle w:val="ListeParagraf"/>
        <w:numPr>
          <w:ilvl w:val="0"/>
          <w:numId w:val="14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032C8">
        <w:rPr>
          <w:rFonts w:ascii="Times New Roman" w:hAnsi="Times New Roman" w:cs="Times New Roman"/>
          <w:sz w:val="24"/>
          <w:szCs w:val="24"/>
        </w:rPr>
        <w:t>Birimlerde gereksiz eşyalar yerlerde</w:t>
      </w:r>
      <w:r w:rsidR="001032C8" w:rsidRPr="001032C8">
        <w:rPr>
          <w:rFonts w:ascii="Times New Roman" w:hAnsi="Times New Roman" w:cs="Times New Roman"/>
          <w:sz w:val="24"/>
          <w:szCs w:val="24"/>
        </w:rPr>
        <w:t xml:space="preserve"> ve uygunsuz kablo vb</w:t>
      </w:r>
      <w:r w:rsidR="009C1804">
        <w:rPr>
          <w:rFonts w:ascii="Times New Roman" w:hAnsi="Times New Roman" w:cs="Times New Roman"/>
          <w:sz w:val="24"/>
          <w:szCs w:val="24"/>
        </w:rPr>
        <w:t>.</w:t>
      </w:r>
      <w:r w:rsidRPr="001032C8">
        <w:rPr>
          <w:rFonts w:ascii="Times New Roman" w:hAnsi="Times New Roman" w:cs="Times New Roman"/>
          <w:sz w:val="24"/>
          <w:szCs w:val="24"/>
        </w:rPr>
        <w:t xml:space="preserve"> bulundurul</w:t>
      </w:r>
      <w:r w:rsidR="00867A09" w:rsidRPr="001032C8">
        <w:rPr>
          <w:rFonts w:ascii="Times New Roman" w:hAnsi="Times New Roman" w:cs="Times New Roman"/>
          <w:sz w:val="24"/>
          <w:szCs w:val="24"/>
        </w:rPr>
        <w:t>maz.  </w:t>
      </w:r>
    </w:p>
    <w:p w:rsidR="00867A09" w:rsidRPr="001032C8" w:rsidRDefault="00142CD2" w:rsidP="00142CD2">
      <w:pPr>
        <w:pStyle w:val="ListeParagraf"/>
        <w:numPr>
          <w:ilvl w:val="0"/>
          <w:numId w:val="14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032C8">
        <w:rPr>
          <w:rFonts w:ascii="Times New Roman" w:hAnsi="Times New Roman" w:cs="Times New Roman"/>
          <w:sz w:val="24"/>
          <w:szCs w:val="24"/>
        </w:rPr>
        <w:lastRenderedPageBreak/>
        <w:t>Islak ve kaygan zeminle</w:t>
      </w:r>
      <w:r w:rsidR="00867A09" w:rsidRPr="001032C8">
        <w:rPr>
          <w:rFonts w:ascii="Times New Roman" w:hAnsi="Times New Roman" w:cs="Times New Roman"/>
          <w:sz w:val="24"/>
          <w:szCs w:val="24"/>
        </w:rPr>
        <w:t xml:space="preserve">rde, uyarı levhaları konulmalı. </w:t>
      </w:r>
      <w:r w:rsidRPr="001032C8">
        <w:rPr>
          <w:rFonts w:ascii="Times New Roman" w:hAnsi="Times New Roman" w:cs="Times New Roman"/>
          <w:sz w:val="24"/>
          <w:szCs w:val="24"/>
        </w:rPr>
        <w:t xml:space="preserve">Zemin kuru olmalıdır. Islak zemin varsa silinmesi sağlanmalıdır. </w:t>
      </w:r>
    </w:p>
    <w:p w:rsidR="00867A09" w:rsidRPr="001032C8" w:rsidRDefault="00867A09" w:rsidP="00142CD2">
      <w:pPr>
        <w:pStyle w:val="ListeParagraf"/>
        <w:numPr>
          <w:ilvl w:val="0"/>
          <w:numId w:val="14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032C8">
        <w:rPr>
          <w:rFonts w:ascii="Times New Roman" w:hAnsi="Times New Roman" w:cs="Times New Roman"/>
          <w:sz w:val="24"/>
          <w:szCs w:val="24"/>
        </w:rPr>
        <w:t>Yeterli aydınlatma sağlanmalı.</w:t>
      </w:r>
    </w:p>
    <w:p w:rsidR="00867A09" w:rsidRPr="001032C8" w:rsidRDefault="00142CD2" w:rsidP="00142CD2">
      <w:pPr>
        <w:pStyle w:val="ListeParagraf"/>
        <w:numPr>
          <w:ilvl w:val="0"/>
          <w:numId w:val="14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032C8">
        <w:rPr>
          <w:rFonts w:ascii="Times New Roman" w:hAnsi="Times New Roman" w:cs="Times New Roman"/>
          <w:sz w:val="24"/>
          <w:szCs w:val="24"/>
        </w:rPr>
        <w:t xml:space="preserve">Zemin, merdiven basamakları vb. yerler kaymaya neden olmayacak şekilde düzenlenmelidir. </w:t>
      </w:r>
    </w:p>
    <w:p w:rsidR="001032C8" w:rsidRDefault="00142CD2" w:rsidP="001032C8">
      <w:pPr>
        <w:pStyle w:val="ListeParagraf"/>
        <w:numPr>
          <w:ilvl w:val="0"/>
          <w:numId w:val="14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032C8">
        <w:rPr>
          <w:rFonts w:ascii="Times New Roman" w:hAnsi="Times New Roman" w:cs="Times New Roman"/>
          <w:sz w:val="24"/>
          <w:szCs w:val="24"/>
        </w:rPr>
        <w:t xml:space="preserve">Koridorlarda hastanın yürürken tutabileceği bantlar olmalıdır. Yerlerde üstüne basılabilecek gereksiz eşya vb. şeyler bulunmamalıdır. </w:t>
      </w:r>
    </w:p>
    <w:p w:rsidR="00867A09" w:rsidRPr="001032C8" w:rsidRDefault="001032C8" w:rsidP="001032C8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32C8">
        <w:rPr>
          <w:rFonts w:ascii="Times New Roman" w:hAnsi="Times New Roman" w:cs="Times New Roman"/>
          <w:b/>
          <w:sz w:val="24"/>
          <w:szCs w:val="24"/>
        </w:rPr>
        <w:t xml:space="preserve">5.3.2. </w:t>
      </w:r>
      <w:r w:rsidR="00142CD2" w:rsidRPr="001032C8">
        <w:rPr>
          <w:rFonts w:ascii="Times New Roman" w:hAnsi="Times New Roman" w:cs="Times New Roman"/>
          <w:b/>
          <w:sz w:val="24"/>
          <w:szCs w:val="24"/>
        </w:rPr>
        <w:t xml:space="preserve">Güvenli Ekipman Kullanımı  </w:t>
      </w:r>
    </w:p>
    <w:p w:rsidR="001032C8" w:rsidRPr="001032C8" w:rsidRDefault="00142CD2" w:rsidP="001032C8">
      <w:pPr>
        <w:pStyle w:val="ListeParagraf"/>
        <w:numPr>
          <w:ilvl w:val="0"/>
          <w:numId w:val="14"/>
        </w:num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32C8">
        <w:rPr>
          <w:rFonts w:ascii="Times New Roman" w:hAnsi="Times New Roman" w:cs="Times New Roman"/>
          <w:sz w:val="24"/>
          <w:szCs w:val="24"/>
        </w:rPr>
        <w:t xml:space="preserve">Arızalı ve bozuk </w:t>
      </w:r>
      <w:r w:rsidR="00867A09" w:rsidRPr="001032C8">
        <w:rPr>
          <w:rFonts w:ascii="Times New Roman" w:hAnsi="Times New Roman" w:cs="Times New Roman"/>
          <w:sz w:val="24"/>
          <w:szCs w:val="24"/>
        </w:rPr>
        <w:t>ekipmanlar kullanımdan çekilir.</w:t>
      </w:r>
    </w:p>
    <w:p w:rsidR="001032C8" w:rsidRPr="001032C8" w:rsidRDefault="00142CD2" w:rsidP="001032C8">
      <w:pPr>
        <w:pStyle w:val="ListeParagraf"/>
        <w:numPr>
          <w:ilvl w:val="0"/>
          <w:numId w:val="14"/>
        </w:num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32C8">
        <w:rPr>
          <w:rFonts w:ascii="Times New Roman" w:hAnsi="Times New Roman" w:cs="Times New Roman"/>
          <w:sz w:val="24"/>
          <w:szCs w:val="24"/>
        </w:rPr>
        <w:t>Kullanılan hasta bakım ekipmanları hastayı ris</w:t>
      </w:r>
      <w:r w:rsidR="00867A09" w:rsidRPr="001032C8">
        <w:rPr>
          <w:rFonts w:ascii="Times New Roman" w:hAnsi="Times New Roman" w:cs="Times New Roman"/>
          <w:sz w:val="24"/>
          <w:szCs w:val="24"/>
        </w:rPr>
        <w:t>ke sokmayacak şekilde düzlenir.</w:t>
      </w:r>
    </w:p>
    <w:p w:rsidR="00F40904" w:rsidRPr="00F40904" w:rsidRDefault="00142CD2" w:rsidP="00867A09">
      <w:pPr>
        <w:pStyle w:val="ListeParagraf"/>
        <w:numPr>
          <w:ilvl w:val="0"/>
          <w:numId w:val="14"/>
        </w:num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32C8">
        <w:rPr>
          <w:rFonts w:ascii="Times New Roman" w:hAnsi="Times New Roman" w:cs="Times New Roman"/>
          <w:sz w:val="24"/>
          <w:szCs w:val="24"/>
        </w:rPr>
        <w:t>Oturma ve taşıma araçlarında kırık, bozuk düşmeye sebep olabilecek eşyalar tespit edildiğinde bakım ve tamiri için atölyeye gönderilmelidir. Gerekli durumlarda BOZUKTUR KULLANILMAZ yazısı yapıştırılarak kullanımı engellenmelidir.</w:t>
      </w:r>
    </w:p>
    <w:p w:rsidR="00867A09" w:rsidRPr="00F40904" w:rsidRDefault="00F40904" w:rsidP="00F40904">
      <w:pPr>
        <w:pStyle w:val="ListeParagraf"/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5.3.3. </w:t>
      </w:r>
      <w:r w:rsidR="00142CD2" w:rsidRPr="00F40904">
        <w:rPr>
          <w:rFonts w:ascii="Times New Roman" w:hAnsi="Times New Roman" w:cs="Times New Roman"/>
          <w:b/>
          <w:sz w:val="24"/>
          <w:szCs w:val="24"/>
        </w:rPr>
        <w:t>Çalışanlara, Hasta ve Hasta Ya</w:t>
      </w:r>
      <w:r w:rsidR="001032C8" w:rsidRPr="00F40904">
        <w:rPr>
          <w:rFonts w:ascii="Times New Roman" w:hAnsi="Times New Roman" w:cs="Times New Roman"/>
          <w:b/>
          <w:sz w:val="24"/>
          <w:szCs w:val="24"/>
        </w:rPr>
        <w:t xml:space="preserve">kınlarına Bilgilendirme </w:t>
      </w:r>
    </w:p>
    <w:p w:rsidR="00F40904" w:rsidRPr="00F40904" w:rsidRDefault="00F40904" w:rsidP="00F40904">
      <w:pPr>
        <w:pStyle w:val="ListeParagraf"/>
        <w:numPr>
          <w:ilvl w:val="0"/>
          <w:numId w:val="15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40904">
        <w:rPr>
          <w:rFonts w:ascii="Times New Roman" w:hAnsi="Times New Roman" w:cs="Times New Roman"/>
          <w:sz w:val="24"/>
          <w:szCs w:val="24"/>
        </w:rPr>
        <w:t>Tüm sağlık çalışanlarına hasta düşmeleri konusunda eğitim verilir.</w:t>
      </w:r>
    </w:p>
    <w:p w:rsidR="001032C8" w:rsidRPr="00F40904" w:rsidRDefault="00867A09" w:rsidP="00F40904">
      <w:pPr>
        <w:pStyle w:val="ListeParagraf"/>
        <w:numPr>
          <w:ilvl w:val="0"/>
          <w:numId w:val="15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40904">
        <w:rPr>
          <w:rFonts w:ascii="Times New Roman" w:hAnsi="Times New Roman" w:cs="Times New Roman"/>
          <w:sz w:val="24"/>
          <w:szCs w:val="24"/>
        </w:rPr>
        <w:t>Tekerlekli sandalye kullanımı konusunda</w:t>
      </w:r>
      <w:r w:rsidR="00142CD2" w:rsidRPr="00F40904">
        <w:rPr>
          <w:rFonts w:ascii="Times New Roman" w:hAnsi="Times New Roman" w:cs="Times New Roman"/>
          <w:sz w:val="24"/>
          <w:szCs w:val="24"/>
        </w:rPr>
        <w:t xml:space="preserve"> hasta ve yakınlarına bilgi verilir. </w:t>
      </w:r>
    </w:p>
    <w:p w:rsidR="00142CD2" w:rsidRDefault="00142CD2" w:rsidP="00F40904">
      <w:pPr>
        <w:pStyle w:val="ListeParagraf"/>
        <w:numPr>
          <w:ilvl w:val="0"/>
          <w:numId w:val="15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40904">
        <w:rPr>
          <w:rFonts w:ascii="Times New Roman" w:hAnsi="Times New Roman" w:cs="Times New Roman"/>
          <w:sz w:val="24"/>
          <w:szCs w:val="24"/>
        </w:rPr>
        <w:t xml:space="preserve">Hasta yardım istemesi konusunda bilgilendirilir. </w:t>
      </w:r>
      <w:r w:rsidR="001032C8" w:rsidRPr="00F40904">
        <w:rPr>
          <w:rFonts w:ascii="Times New Roman" w:hAnsi="Times New Roman" w:cs="Times New Roman"/>
          <w:sz w:val="24"/>
          <w:szCs w:val="24"/>
        </w:rPr>
        <w:t>Kimsesiz yaşlı hastalara ve engellilere müracaat birimi çalışanları yardımcı olur.</w:t>
      </w:r>
    </w:p>
    <w:p w:rsidR="00F40904" w:rsidRPr="00F40904" w:rsidRDefault="00F40904" w:rsidP="00F40904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5.4. </w:t>
      </w:r>
      <w:r w:rsidRPr="00F40904">
        <w:rPr>
          <w:rFonts w:ascii="Times New Roman" w:hAnsi="Times New Roman" w:cs="Times New Roman"/>
          <w:b/>
          <w:sz w:val="24"/>
          <w:szCs w:val="24"/>
        </w:rPr>
        <w:t>Hastanın Genel Görünüşüne Bakıldığında</w:t>
      </w:r>
      <w:r>
        <w:rPr>
          <w:rFonts w:ascii="Times New Roman" w:hAnsi="Times New Roman" w:cs="Times New Roman"/>
          <w:b/>
          <w:sz w:val="24"/>
          <w:szCs w:val="24"/>
        </w:rPr>
        <w:t xml:space="preserve"> Düşme Riski</w:t>
      </w:r>
      <w:r w:rsidRPr="00F4090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40904" w:rsidRDefault="00F40904" w:rsidP="00F40904">
      <w:pPr>
        <w:pStyle w:val="ListeParagraf"/>
        <w:numPr>
          <w:ilvl w:val="0"/>
          <w:numId w:val="16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40904">
        <w:rPr>
          <w:rFonts w:ascii="Times New Roman" w:hAnsi="Times New Roman" w:cs="Times New Roman"/>
          <w:sz w:val="24"/>
          <w:szCs w:val="24"/>
        </w:rPr>
        <w:t xml:space="preserve">Renkte solukluk, bitkinlik </w:t>
      </w:r>
    </w:p>
    <w:p w:rsidR="00F40904" w:rsidRPr="00F40904" w:rsidRDefault="00F40904" w:rsidP="00F40904">
      <w:pPr>
        <w:pStyle w:val="ListeParagraf"/>
        <w:numPr>
          <w:ilvl w:val="0"/>
          <w:numId w:val="16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40904">
        <w:rPr>
          <w:rFonts w:ascii="Times New Roman" w:hAnsi="Times New Roman" w:cs="Times New Roman"/>
          <w:sz w:val="24"/>
          <w:szCs w:val="24"/>
        </w:rPr>
        <w:t xml:space="preserve">Yaşlı ve ayakta duramayan hastalar </w:t>
      </w:r>
    </w:p>
    <w:p w:rsidR="00F40904" w:rsidRPr="00F40904" w:rsidRDefault="00F40904" w:rsidP="00F40904">
      <w:pPr>
        <w:pStyle w:val="ListeParagraf"/>
        <w:numPr>
          <w:ilvl w:val="0"/>
          <w:numId w:val="16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40904">
        <w:rPr>
          <w:rFonts w:ascii="Times New Roman" w:hAnsi="Times New Roman" w:cs="Times New Roman"/>
          <w:sz w:val="24"/>
          <w:szCs w:val="24"/>
        </w:rPr>
        <w:t xml:space="preserve">Bebek ve çocuklar (her yaş grubu) </w:t>
      </w:r>
    </w:p>
    <w:p w:rsidR="00F40904" w:rsidRPr="00F40904" w:rsidRDefault="00F40904" w:rsidP="00F40904">
      <w:pPr>
        <w:pStyle w:val="ListeParagraf"/>
        <w:numPr>
          <w:ilvl w:val="0"/>
          <w:numId w:val="16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40904">
        <w:rPr>
          <w:rFonts w:ascii="Times New Roman" w:hAnsi="Times New Roman" w:cs="Times New Roman"/>
          <w:sz w:val="24"/>
          <w:szCs w:val="24"/>
        </w:rPr>
        <w:t xml:space="preserve">Solunum zorluğu ve aşırı terlemesi olanlar </w:t>
      </w:r>
    </w:p>
    <w:p w:rsidR="00F40904" w:rsidRDefault="00F40904" w:rsidP="00F40904">
      <w:pPr>
        <w:pStyle w:val="ListeParagraf"/>
        <w:numPr>
          <w:ilvl w:val="0"/>
          <w:numId w:val="16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40904">
        <w:rPr>
          <w:rFonts w:ascii="Times New Roman" w:hAnsi="Times New Roman" w:cs="Times New Roman"/>
          <w:sz w:val="24"/>
          <w:szCs w:val="24"/>
        </w:rPr>
        <w:t>Bedensel</w:t>
      </w:r>
      <w:r>
        <w:rPr>
          <w:rFonts w:ascii="Times New Roman" w:hAnsi="Times New Roman" w:cs="Times New Roman"/>
          <w:sz w:val="24"/>
          <w:szCs w:val="24"/>
        </w:rPr>
        <w:t xml:space="preserve"> veya zihinsel engelli hastalar</w:t>
      </w:r>
    </w:p>
    <w:p w:rsidR="00F40904" w:rsidRPr="00F40904" w:rsidRDefault="00F40904" w:rsidP="00F40904">
      <w:pPr>
        <w:pStyle w:val="ListeParagraf"/>
        <w:numPr>
          <w:ilvl w:val="0"/>
          <w:numId w:val="16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40904">
        <w:rPr>
          <w:rFonts w:ascii="Times New Roman" w:hAnsi="Times New Roman" w:cs="Times New Roman"/>
          <w:sz w:val="24"/>
          <w:szCs w:val="24"/>
        </w:rPr>
        <w:t xml:space="preserve">Aç hastalar </w:t>
      </w:r>
    </w:p>
    <w:p w:rsidR="00F40904" w:rsidRDefault="00F40904" w:rsidP="00F40904">
      <w:pPr>
        <w:pStyle w:val="ListeParagraf"/>
        <w:numPr>
          <w:ilvl w:val="0"/>
          <w:numId w:val="16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40904">
        <w:rPr>
          <w:rFonts w:ascii="Times New Roman" w:hAnsi="Times New Roman" w:cs="Times New Roman"/>
          <w:sz w:val="24"/>
          <w:szCs w:val="24"/>
        </w:rPr>
        <w:t>Bayılab</w:t>
      </w:r>
      <w:bookmarkStart w:id="0" w:name="_GoBack"/>
      <w:bookmarkEnd w:id="0"/>
      <w:r w:rsidRPr="00F40904">
        <w:rPr>
          <w:rFonts w:ascii="Times New Roman" w:hAnsi="Times New Roman" w:cs="Times New Roman"/>
          <w:sz w:val="24"/>
          <w:szCs w:val="24"/>
        </w:rPr>
        <w:t>ileceği hakkında bi</w:t>
      </w:r>
      <w:r>
        <w:rPr>
          <w:rFonts w:ascii="Times New Roman" w:hAnsi="Times New Roman" w:cs="Times New Roman"/>
          <w:sz w:val="24"/>
          <w:szCs w:val="24"/>
        </w:rPr>
        <w:t>lgi veren veya verilen hastalar</w:t>
      </w:r>
    </w:p>
    <w:p w:rsidR="00F40904" w:rsidRDefault="00F40904" w:rsidP="00F40904">
      <w:pPr>
        <w:pStyle w:val="ListeParagraf"/>
        <w:numPr>
          <w:ilvl w:val="0"/>
          <w:numId w:val="16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40904">
        <w:rPr>
          <w:rFonts w:ascii="Times New Roman" w:hAnsi="Times New Roman" w:cs="Times New Roman"/>
          <w:sz w:val="24"/>
          <w:szCs w:val="24"/>
        </w:rPr>
        <w:t>Ağrılı kıvranarak yürüyen hastaların düşebileceği düşünülerek önlemler alınır.</w:t>
      </w:r>
    </w:p>
    <w:p w:rsidR="00F40904" w:rsidRDefault="00F40904" w:rsidP="00F40904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0904">
        <w:rPr>
          <w:rFonts w:ascii="Times New Roman" w:hAnsi="Times New Roman" w:cs="Times New Roman"/>
          <w:b/>
          <w:sz w:val="24"/>
          <w:szCs w:val="24"/>
        </w:rPr>
        <w:t>5.5. Düşen Hasta Olay Bildirimi</w:t>
      </w:r>
    </w:p>
    <w:p w:rsidR="006507B1" w:rsidRPr="006507B1" w:rsidRDefault="006507B1" w:rsidP="00F40904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Gerçekleşen düşme olaylarında istenmeyen olay bildirim sistemine bildirim yapılır. Gerekli iyileştirme çalışmaları uygulanır.</w:t>
      </w:r>
    </w:p>
    <w:p w:rsidR="00A3121B" w:rsidRPr="00A3121B" w:rsidRDefault="00A3121B" w:rsidP="00A3121B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A3121B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121B">
        <w:rPr>
          <w:rFonts w:ascii="Times New Roman" w:hAnsi="Times New Roman" w:cs="Times New Roman"/>
          <w:b/>
          <w:sz w:val="24"/>
          <w:szCs w:val="24"/>
        </w:rPr>
        <w:t>İLGİLİ DOKÜMANLAR</w:t>
      </w:r>
    </w:p>
    <w:p w:rsidR="003811A6" w:rsidRDefault="00A3121B" w:rsidP="00BA6CA0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A3121B">
        <w:rPr>
          <w:rFonts w:ascii="Times New Roman" w:hAnsi="Times New Roman" w:cs="Times New Roman"/>
          <w:b/>
          <w:sz w:val="24"/>
          <w:szCs w:val="24"/>
        </w:rPr>
        <w:t>.1.</w:t>
      </w:r>
      <w:r w:rsidRPr="00A3121B">
        <w:rPr>
          <w:rFonts w:ascii="Times New Roman" w:hAnsi="Times New Roman" w:cs="Times New Roman"/>
          <w:sz w:val="24"/>
          <w:szCs w:val="24"/>
        </w:rPr>
        <w:t xml:space="preserve"> </w:t>
      </w:r>
      <w:r w:rsidR="006507B1">
        <w:rPr>
          <w:rFonts w:ascii="Times New Roman" w:hAnsi="Times New Roman" w:cs="Times New Roman"/>
          <w:sz w:val="24"/>
          <w:szCs w:val="24"/>
        </w:rPr>
        <w:t>İstenmeyen Olay Bildirim Formu</w:t>
      </w:r>
    </w:p>
    <w:p w:rsidR="006507B1" w:rsidRPr="00A3121B" w:rsidRDefault="006507B1" w:rsidP="00BA6CA0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>2. SKS Düşme Riski Yüksek Hasta Tanımlayıcı Figür</w:t>
      </w:r>
    </w:p>
    <w:p w:rsidR="00032830" w:rsidRPr="00C369CF" w:rsidRDefault="006507B1" w:rsidP="00C369CF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tr-TR"/>
        </w:rPr>
        <w:drawing>
          <wp:anchor distT="0" distB="0" distL="114300" distR="114300" simplePos="0" relativeHeight="251659264" behindDoc="1" locked="0" layoutInCell="1" allowOverlap="1" wp14:anchorId="11AD5833" wp14:editId="421D6402">
            <wp:simplePos x="0" y="0"/>
            <wp:positionH relativeFrom="column">
              <wp:posOffset>76200</wp:posOffset>
            </wp:positionH>
            <wp:positionV relativeFrom="paragraph">
              <wp:posOffset>38100</wp:posOffset>
            </wp:positionV>
            <wp:extent cx="1135380" cy="1082746"/>
            <wp:effectExtent l="0" t="0" r="7620" b="3175"/>
            <wp:wrapNone/>
            <wp:docPr id="21" name="Resim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380" cy="1082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3232B" w:rsidRPr="00C369CF" w:rsidRDefault="00E3232B" w:rsidP="00CB06F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DE3D21" w:rsidRDefault="00DE3D21" w:rsidP="00CB06F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DE3D21" w:rsidRPr="00DE3D21" w:rsidRDefault="00DE3D21" w:rsidP="00DE3D21">
      <w:pPr>
        <w:rPr>
          <w:rFonts w:ascii="Times New Roman" w:hAnsi="Times New Roman" w:cs="Times New Roman"/>
          <w:sz w:val="24"/>
          <w:szCs w:val="24"/>
        </w:rPr>
      </w:pPr>
    </w:p>
    <w:p w:rsidR="00DE3D21" w:rsidRDefault="00DE3D21" w:rsidP="00DE3D21">
      <w:pPr>
        <w:rPr>
          <w:rFonts w:ascii="Times New Roman" w:hAnsi="Times New Roman" w:cs="Times New Roman"/>
          <w:sz w:val="24"/>
          <w:szCs w:val="24"/>
        </w:rPr>
      </w:pPr>
    </w:p>
    <w:p w:rsidR="00B35FD7" w:rsidRDefault="00B35FD7" w:rsidP="00DE3D21">
      <w:pPr>
        <w:rPr>
          <w:rFonts w:ascii="Times New Roman" w:hAnsi="Times New Roman" w:cs="Times New Roman"/>
          <w:sz w:val="24"/>
          <w:szCs w:val="24"/>
        </w:rPr>
      </w:pPr>
    </w:p>
    <w:p w:rsidR="00DE3D21" w:rsidRPr="00DE3D21" w:rsidRDefault="00DE3D21" w:rsidP="00DE3D21">
      <w:pPr>
        <w:rPr>
          <w:rFonts w:ascii="Times New Roman" w:hAnsi="Times New Roman" w:cs="Times New Roman"/>
          <w:sz w:val="24"/>
          <w:szCs w:val="24"/>
        </w:rPr>
      </w:pPr>
    </w:p>
    <w:p w:rsidR="00E3232B" w:rsidRPr="00DE3D21" w:rsidRDefault="00E3232B" w:rsidP="00DE3D21">
      <w:pPr>
        <w:rPr>
          <w:rFonts w:ascii="Times New Roman" w:hAnsi="Times New Roman" w:cs="Times New Roman"/>
          <w:sz w:val="24"/>
          <w:szCs w:val="24"/>
        </w:rPr>
      </w:pPr>
    </w:p>
    <w:sectPr w:rsidR="00E3232B" w:rsidRPr="00DE3D21" w:rsidSect="00B35FD7">
      <w:headerReference w:type="even" r:id="rId8"/>
      <w:headerReference w:type="default" r:id="rId9"/>
      <w:pgSz w:w="11906" w:h="16838"/>
      <w:pgMar w:top="1417" w:right="849" w:bottom="851" w:left="1417" w:header="708" w:footer="4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5CD7" w:rsidRDefault="00695CD7" w:rsidP="00CB06F2">
      <w:pPr>
        <w:spacing w:after="0" w:line="240" w:lineRule="auto"/>
      </w:pPr>
      <w:r>
        <w:separator/>
      </w:r>
    </w:p>
  </w:endnote>
  <w:endnote w:type="continuationSeparator" w:id="0">
    <w:p w:rsidR="00695CD7" w:rsidRDefault="00695CD7" w:rsidP="00CB06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5CD7" w:rsidRDefault="00695CD7" w:rsidP="00CB06F2">
      <w:pPr>
        <w:spacing w:after="0" w:line="240" w:lineRule="auto"/>
      </w:pPr>
      <w:r>
        <w:separator/>
      </w:r>
    </w:p>
  </w:footnote>
  <w:footnote w:type="continuationSeparator" w:id="0">
    <w:p w:rsidR="00695CD7" w:rsidRDefault="00695CD7" w:rsidP="00CB06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923" w:type="dxa"/>
      <w:tblInd w:w="-289" w:type="dxa"/>
      <w:tblLayout w:type="fixed"/>
      <w:tblLook w:val="04A0" w:firstRow="1" w:lastRow="0" w:firstColumn="1" w:lastColumn="0" w:noHBand="0" w:noVBand="1"/>
    </w:tblPr>
    <w:tblGrid>
      <w:gridCol w:w="1702"/>
      <w:gridCol w:w="1417"/>
      <w:gridCol w:w="1276"/>
      <w:gridCol w:w="1418"/>
      <w:gridCol w:w="1417"/>
      <w:gridCol w:w="992"/>
      <w:gridCol w:w="1701"/>
    </w:tblGrid>
    <w:tr w:rsidR="00D72201" w:rsidTr="00D965F3">
      <w:trPr>
        <w:trHeight w:val="841"/>
      </w:trPr>
      <w:tc>
        <w:tcPr>
          <w:tcW w:w="1702" w:type="dxa"/>
          <w:vMerge w:val="restart"/>
        </w:tcPr>
        <w:p w:rsidR="00D72201" w:rsidRDefault="00D72201" w:rsidP="00D72201">
          <w:r w:rsidRPr="005D4629">
            <w:rPr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63360" behindDoc="1" locked="0" layoutInCell="1" allowOverlap="1" wp14:anchorId="2ECF5557" wp14:editId="6309BCE0">
                <wp:simplePos x="0" y="0"/>
                <wp:positionH relativeFrom="column">
                  <wp:posOffset>66675</wp:posOffset>
                </wp:positionH>
                <wp:positionV relativeFrom="paragraph">
                  <wp:posOffset>62865</wp:posOffset>
                </wp:positionV>
                <wp:extent cx="870585" cy="870585"/>
                <wp:effectExtent l="0" t="0" r="5715" b="5715"/>
                <wp:wrapNone/>
                <wp:docPr id="22" name="Resi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0585" cy="870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t xml:space="preserve">                                                   </w:t>
          </w:r>
        </w:p>
      </w:tc>
      <w:tc>
        <w:tcPr>
          <w:tcW w:w="6520" w:type="dxa"/>
          <w:gridSpan w:val="5"/>
          <w:vAlign w:val="center"/>
        </w:tcPr>
        <w:p w:rsidR="00D965F3" w:rsidRPr="00D965F3" w:rsidRDefault="00D965F3" w:rsidP="00D965F3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D965F3">
            <w:rPr>
              <w:rFonts w:ascii="Times New Roman" w:hAnsi="Times New Roman" w:cs="Times New Roman"/>
              <w:b/>
              <w:sz w:val="24"/>
              <w:szCs w:val="24"/>
            </w:rPr>
            <w:t>AYAKTAN HASTA DÜŞME RİSKİ ÖNLEME</w:t>
          </w:r>
        </w:p>
        <w:p w:rsidR="00D72201" w:rsidRPr="00CB06F2" w:rsidRDefault="00D965F3" w:rsidP="00D965F3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D965F3">
            <w:rPr>
              <w:rFonts w:ascii="Times New Roman" w:hAnsi="Times New Roman" w:cs="Times New Roman"/>
              <w:b/>
              <w:sz w:val="24"/>
              <w:szCs w:val="24"/>
            </w:rPr>
            <w:t>TALİMATI</w:t>
          </w:r>
        </w:p>
      </w:tc>
      <w:tc>
        <w:tcPr>
          <w:tcW w:w="1701" w:type="dxa"/>
          <w:vMerge w:val="restart"/>
        </w:tcPr>
        <w:p w:rsidR="00D72201" w:rsidRDefault="00D72201" w:rsidP="00D72201">
          <w:r w:rsidRPr="005D4629">
            <w:rPr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62336" behindDoc="1" locked="0" layoutInCell="1" allowOverlap="1" wp14:anchorId="079FC827" wp14:editId="17CE2D6D">
                <wp:simplePos x="0" y="0"/>
                <wp:positionH relativeFrom="column">
                  <wp:posOffset>-36830</wp:posOffset>
                </wp:positionH>
                <wp:positionV relativeFrom="paragraph">
                  <wp:posOffset>60325</wp:posOffset>
                </wp:positionV>
                <wp:extent cx="998220" cy="906145"/>
                <wp:effectExtent l="0" t="0" r="0" b="8255"/>
                <wp:wrapNone/>
                <wp:docPr id="23" name="Resim 1" descr="C:\Users\ncalhan.HASTANE\Desktop\logoTR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ncalhan.HASTANE\Desktop\logoTR.png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8220" cy="906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D72201" w:rsidTr="005161F5">
      <w:trPr>
        <w:trHeight w:val="430"/>
      </w:trPr>
      <w:tc>
        <w:tcPr>
          <w:tcW w:w="1702" w:type="dxa"/>
          <w:vMerge/>
        </w:tcPr>
        <w:p w:rsidR="00D72201" w:rsidRDefault="00D72201" w:rsidP="00D72201"/>
      </w:tc>
      <w:tc>
        <w:tcPr>
          <w:tcW w:w="1417" w:type="dxa"/>
        </w:tcPr>
        <w:p w:rsidR="00D72201" w:rsidRPr="006F4BC6" w:rsidRDefault="00D72201" w:rsidP="00D72201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DOKÜMAN NO</w:t>
          </w:r>
        </w:p>
      </w:tc>
      <w:tc>
        <w:tcPr>
          <w:tcW w:w="1276" w:type="dxa"/>
        </w:tcPr>
        <w:p w:rsidR="00D72201" w:rsidRPr="006F4BC6" w:rsidRDefault="00D72201" w:rsidP="00D72201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YAYIN TARİHİ</w:t>
          </w:r>
        </w:p>
      </w:tc>
      <w:tc>
        <w:tcPr>
          <w:tcW w:w="1418" w:type="dxa"/>
        </w:tcPr>
        <w:p w:rsidR="00D72201" w:rsidRPr="006F4BC6" w:rsidRDefault="00D72201" w:rsidP="00D72201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REVİZYON TARİHİ</w:t>
          </w:r>
        </w:p>
      </w:tc>
      <w:tc>
        <w:tcPr>
          <w:tcW w:w="1417" w:type="dxa"/>
        </w:tcPr>
        <w:p w:rsidR="00D72201" w:rsidRPr="006F4BC6" w:rsidRDefault="00D72201" w:rsidP="00D72201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REVİZYON NO</w:t>
          </w:r>
        </w:p>
      </w:tc>
      <w:tc>
        <w:tcPr>
          <w:tcW w:w="992" w:type="dxa"/>
        </w:tcPr>
        <w:p w:rsidR="00D72201" w:rsidRPr="006F4BC6" w:rsidRDefault="00D72201" w:rsidP="00D72201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SAYFA</w:t>
          </w:r>
        </w:p>
        <w:p w:rsidR="00D72201" w:rsidRPr="006F4BC6" w:rsidRDefault="00D72201" w:rsidP="00D72201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NO</w:t>
          </w:r>
        </w:p>
      </w:tc>
      <w:tc>
        <w:tcPr>
          <w:tcW w:w="1701" w:type="dxa"/>
          <w:vMerge/>
        </w:tcPr>
        <w:p w:rsidR="00D72201" w:rsidRDefault="00D72201" w:rsidP="00D72201"/>
      </w:tc>
    </w:tr>
    <w:tr w:rsidR="004D250F" w:rsidTr="005161F5">
      <w:trPr>
        <w:trHeight w:val="58"/>
      </w:trPr>
      <w:tc>
        <w:tcPr>
          <w:tcW w:w="1702" w:type="dxa"/>
          <w:vMerge/>
        </w:tcPr>
        <w:p w:rsidR="004D250F" w:rsidRDefault="004D250F" w:rsidP="004D250F"/>
      </w:tc>
      <w:tc>
        <w:tcPr>
          <w:tcW w:w="1417" w:type="dxa"/>
          <w:vAlign w:val="center"/>
        </w:tcPr>
        <w:p w:rsidR="004D250F" w:rsidRPr="006F4BC6" w:rsidRDefault="00BA6CA0" w:rsidP="004D250F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SHB.TL.27</w:t>
          </w:r>
        </w:p>
      </w:tc>
      <w:tc>
        <w:tcPr>
          <w:tcW w:w="1276" w:type="dxa"/>
          <w:vAlign w:val="center"/>
        </w:tcPr>
        <w:p w:rsidR="004D250F" w:rsidRPr="006F4BC6" w:rsidRDefault="004D250F" w:rsidP="004D250F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00.00.2021</w:t>
          </w:r>
        </w:p>
      </w:tc>
      <w:tc>
        <w:tcPr>
          <w:tcW w:w="1418" w:type="dxa"/>
        </w:tcPr>
        <w:p w:rsidR="004D250F" w:rsidRPr="006F4BC6" w:rsidRDefault="004D250F" w:rsidP="004D250F">
          <w:pPr>
            <w:rPr>
              <w:rFonts w:ascii="Times New Roman" w:hAnsi="Times New Roman" w:cs="Times New Roman"/>
            </w:rPr>
          </w:pPr>
        </w:p>
      </w:tc>
      <w:tc>
        <w:tcPr>
          <w:tcW w:w="1417" w:type="dxa"/>
        </w:tcPr>
        <w:p w:rsidR="004D250F" w:rsidRPr="006F4BC6" w:rsidRDefault="004D250F" w:rsidP="004D250F">
          <w:pPr>
            <w:rPr>
              <w:rFonts w:ascii="Times New Roman" w:hAnsi="Times New Roman" w:cs="Times New Roman"/>
            </w:rPr>
          </w:pPr>
        </w:p>
      </w:tc>
      <w:tc>
        <w:tcPr>
          <w:tcW w:w="992" w:type="dxa"/>
          <w:vAlign w:val="center"/>
        </w:tcPr>
        <w:p w:rsidR="004D250F" w:rsidRPr="006F4BC6" w:rsidRDefault="008B3D98" w:rsidP="004D250F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02</w:t>
          </w:r>
        </w:p>
      </w:tc>
      <w:tc>
        <w:tcPr>
          <w:tcW w:w="1701" w:type="dxa"/>
          <w:vMerge/>
        </w:tcPr>
        <w:p w:rsidR="004D250F" w:rsidRDefault="004D250F" w:rsidP="004D250F"/>
      </w:tc>
    </w:tr>
  </w:tbl>
  <w:p w:rsidR="00D72201" w:rsidRPr="00D72201" w:rsidRDefault="00D72201" w:rsidP="00D7220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923" w:type="dxa"/>
      <w:tblInd w:w="-289" w:type="dxa"/>
      <w:tblLayout w:type="fixed"/>
      <w:tblLook w:val="04A0" w:firstRow="1" w:lastRow="0" w:firstColumn="1" w:lastColumn="0" w:noHBand="0" w:noVBand="1"/>
    </w:tblPr>
    <w:tblGrid>
      <w:gridCol w:w="1702"/>
      <w:gridCol w:w="1417"/>
      <w:gridCol w:w="1276"/>
      <w:gridCol w:w="1418"/>
      <w:gridCol w:w="1417"/>
      <w:gridCol w:w="992"/>
      <w:gridCol w:w="1701"/>
    </w:tblGrid>
    <w:tr w:rsidR="00CB06F2" w:rsidTr="00CB06F2">
      <w:trPr>
        <w:trHeight w:val="841"/>
      </w:trPr>
      <w:tc>
        <w:tcPr>
          <w:tcW w:w="1702" w:type="dxa"/>
          <w:vMerge w:val="restart"/>
        </w:tcPr>
        <w:p w:rsidR="00CB06F2" w:rsidRDefault="00CB06F2" w:rsidP="00CB06F2">
          <w:r w:rsidRPr="005D4629">
            <w:rPr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60288" behindDoc="1" locked="0" layoutInCell="1" allowOverlap="1" wp14:anchorId="5C780421" wp14:editId="03433C89">
                <wp:simplePos x="0" y="0"/>
                <wp:positionH relativeFrom="column">
                  <wp:posOffset>66675</wp:posOffset>
                </wp:positionH>
                <wp:positionV relativeFrom="paragraph">
                  <wp:posOffset>62865</wp:posOffset>
                </wp:positionV>
                <wp:extent cx="870585" cy="870585"/>
                <wp:effectExtent l="0" t="0" r="5715" b="5715"/>
                <wp:wrapNone/>
                <wp:docPr id="24" name="Resi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0585" cy="870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t xml:space="preserve">                                                   </w:t>
          </w:r>
        </w:p>
      </w:tc>
      <w:tc>
        <w:tcPr>
          <w:tcW w:w="6520" w:type="dxa"/>
          <w:gridSpan w:val="5"/>
          <w:vAlign w:val="center"/>
        </w:tcPr>
        <w:p w:rsidR="00BA6CA0" w:rsidRDefault="00BA6CA0" w:rsidP="00BA6CA0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AYAKTAN HASTA DÜŞME RİSKİ ÖNLEME </w:t>
          </w:r>
        </w:p>
        <w:p w:rsidR="00CB06F2" w:rsidRPr="00CB06F2" w:rsidRDefault="00BA6CA0" w:rsidP="00BA6CA0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TALİMATI</w:t>
          </w:r>
        </w:p>
      </w:tc>
      <w:tc>
        <w:tcPr>
          <w:tcW w:w="1701" w:type="dxa"/>
          <w:vMerge w:val="restart"/>
        </w:tcPr>
        <w:p w:rsidR="00CB06F2" w:rsidRDefault="00CB06F2" w:rsidP="00CB06F2">
          <w:r w:rsidRPr="005D4629">
            <w:rPr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59264" behindDoc="1" locked="0" layoutInCell="1" allowOverlap="1" wp14:anchorId="4575FF61" wp14:editId="5AD2FB24">
                <wp:simplePos x="0" y="0"/>
                <wp:positionH relativeFrom="column">
                  <wp:posOffset>-36830</wp:posOffset>
                </wp:positionH>
                <wp:positionV relativeFrom="paragraph">
                  <wp:posOffset>60325</wp:posOffset>
                </wp:positionV>
                <wp:extent cx="998220" cy="906145"/>
                <wp:effectExtent l="0" t="0" r="0" b="8255"/>
                <wp:wrapNone/>
                <wp:docPr id="25" name="Resim 1" descr="C:\Users\ncalhan.HASTANE\Desktop\logoTR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ncalhan.HASTANE\Desktop\logoTR.png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8220" cy="906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CB06F2" w:rsidTr="005161F5">
      <w:trPr>
        <w:trHeight w:val="430"/>
      </w:trPr>
      <w:tc>
        <w:tcPr>
          <w:tcW w:w="1702" w:type="dxa"/>
          <w:vMerge/>
        </w:tcPr>
        <w:p w:rsidR="00CB06F2" w:rsidRDefault="00CB06F2" w:rsidP="00CB06F2"/>
      </w:tc>
      <w:tc>
        <w:tcPr>
          <w:tcW w:w="1417" w:type="dxa"/>
        </w:tcPr>
        <w:p w:rsidR="00CB06F2" w:rsidRPr="006F4BC6" w:rsidRDefault="00CB06F2" w:rsidP="00CB06F2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DOKÜMAN NO</w:t>
          </w:r>
        </w:p>
      </w:tc>
      <w:tc>
        <w:tcPr>
          <w:tcW w:w="1276" w:type="dxa"/>
        </w:tcPr>
        <w:p w:rsidR="00CB06F2" w:rsidRPr="006F4BC6" w:rsidRDefault="00CB06F2" w:rsidP="00CB06F2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YAYIN TARİHİ</w:t>
          </w:r>
        </w:p>
      </w:tc>
      <w:tc>
        <w:tcPr>
          <w:tcW w:w="1418" w:type="dxa"/>
        </w:tcPr>
        <w:p w:rsidR="00CB06F2" w:rsidRPr="006F4BC6" w:rsidRDefault="00CB06F2" w:rsidP="00CB06F2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REVİZYON TARİHİ</w:t>
          </w:r>
        </w:p>
      </w:tc>
      <w:tc>
        <w:tcPr>
          <w:tcW w:w="1417" w:type="dxa"/>
        </w:tcPr>
        <w:p w:rsidR="00CB06F2" w:rsidRPr="006F4BC6" w:rsidRDefault="00CB06F2" w:rsidP="00CB06F2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REVİZYON NO</w:t>
          </w:r>
        </w:p>
      </w:tc>
      <w:tc>
        <w:tcPr>
          <w:tcW w:w="992" w:type="dxa"/>
        </w:tcPr>
        <w:p w:rsidR="00CB06F2" w:rsidRPr="006F4BC6" w:rsidRDefault="00CB06F2" w:rsidP="00CB06F2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SAYFA</w:t>
          </w:r>
        </w:p>
        <w:p w:rsidR="00CB06F2" w:rsidRPr="006F4BC6" w:rsidRDefault="00CB06F2" w:rsidP="00CB06F2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NO</w:t>
          </w:r>
        </w:p>
      </w:tc>
      <w:tc>
        <w:tcPr>
          <w:tcW w:w="1701" w:type="dxa"/>
          <w:vMerge/>
        </w:tcPr>
        <w:p w:rsidR="00CB06F2" w:rsidRDefault="00CB06F2" w:rsidP="00CB06F2"/>
      </w:tc>
    </w:tr>
    <w:tr w:rsidR="00CB06F2" w:rsidTr="005161F5">
      <w:trPr>
        <w:trHeight w:val="58"/>
      </w:trPr>
      <w:tc>
        <w:tcPr>
          <w:tcW w:w="1702" w:type="dxa"/>
          <w:vMerge/>
        </w:tcPr>
        <w:p w:rsidR="00CB06F2" w:rsidRDefault="00CB06F2" w:rsidP="00CB06F2"/>
      </w:tc>
      <w:tc>
        <w:tcPr>
          <w:tcW w:w="1417" w:type="dxa"/>
          <w:vAlign w:val="center"/>
        </w:tcPr>
        <w:p w:rsidR="00CB06F2" w:rsidRPr="006F4BC6" w:rsidRDefault="00BA6CA0" w:rsidP="00CB06F2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SHB.TL.27</w:t>
          </w:r>
        </w:p>
      </w:tc>
      <w:tc>
        <w:tcPr>
          <w:tcW w:w="1276" w:type="dxa"/>
          <w:vAlign w:val="center"/>
        </w:tcPr>
        <w:p w:rsidR="00CB06F2" w:rsidRPr="006F4BC6" w:rsidRDefault="009C1804" w:rsidP="00CB06F2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10</w:t>
          </w:r>
          <w:r w:rsidR="00CB06F2">
            <w:rPr>
              <w:rFonts w:ascii="Times New Roman" w:hAnsi="Times New Roman" w:cs="Times New Roman"/>
              <w:sz w:val="20"/>
              <w:szCs w:val="20"/>
            </w:rPr>
            <w:t>.</w:t>
          </w:r>
          <w:r>
            <w:rPr>
              <w:rFonts w:ascii="Times New Roman" w:hAnsi="Times New Roman" w:cs="Times New Roman"/>
              <w:sz w:val="20"/>
              <w:szCs w:val="20"/>
            </w:rPr>
            <w:t>11</w:t>
          </w:r>
          <w:r w:rsidR="006C0FEC">
            <w:rPr>
              <w:rFonts w:ascii="Times New Roman" w:hAnsi="Times New Roman" w:cs="Times New Roman"/>
              <w:sz w:val="20"/>
              <w:szCs w:val="20"/>
            </w:rPr>
            <w:t>.2021</w:t>
          </w:r>
        </w:p>
      </w:tc>
      <w:tc>
        <w:tcPr>
          <w:tcW w:w="1418" w:type="dxa"/>
        </w:tcPr>
        <w:p w:rsidR="00CB06F2" w:rsidRPr="006F4BC6" w:rsidRDefault="00CB06F2" w:rsidP="00CB06F2">
          <w:pPr>
            <w:rPr>
              <w:rFonts w:ascii="Times New Roman" w:hAnsi="Times New Roman" w:cs="Times New Roman"/>
            </w:rPr>
          </w:pPr>
        </w:p>
      </w:tc>
      <w:tc>
        <w:tcPr>
          <w:tcW w:w="1417" w:type="dxa"/>
        </w:tcPr>
        <w:p w:rsidR="00CB06F2" w:rsidRPr="006F4BC6" w:rsidRDefault="00CB06F2" w:rsidP="00CB06F2">
          <w:pPr>
            <w:rPr>
              <w:rFonts w:ascii="Times New Roman" w:hAnsi="Times New Roman" w:cs="Times New Roman"/>
            </w:rPr>
          </w:pPr>
        </w:p>
      </w:tc>
      <w:tc>
        <w:tcPr>
          <w:tcW w:w="992" w:type="dxa"/>
          <w:vAlign w:val="center"/>
        </w:tcPr>
        <w:p w:rsidR="00CB06F2" w:rsidRPr="006F4BC6" w:rsidRDefault="008B3D98" w:rsidP="00CB06F2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02</w:t>
          </w:r>
        </w:p>
      </w:tc>
      <w:tc>
        <w:tcPr>
          <w:tcW w:w="1701" w:type="dxa"/>
          <w:vMerge/>
        </w:tcPr>
        <w:p w:rsidR="00CB06F2" w:rsidRDefault="00CB06F2" w:rsidP="00CB06F2"/>
      </w:tc>
    </w:tr>
  </w:tbl>
  <w:p w:rsidR="00CB06F2" w:rsidRDefault="00CB06F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A5F7C"/>
    <w:multiLevelType w:val="hybridMultilevel"/>
    <w:tmpl w:val="D1E490D8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0A5E587C"/>
    <w:multiLevelType w:val="hybridMultilevel"/>
    <w:tmpl w:val="CEE6CFAC"/>
    <w:lvl w:ilvl="0" w:tplc="041F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7BA64CA"/>
    <w:multiLevelType w:val="hybridMultilevel"/>
    <w:tmpl w:val="D73E159C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2283213A"/>
    <w:multiLevelType w:val="hybridMultilevel"/>
    <w:tmpl w:val="E306D794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3998389D"/>
    <w:multiLevelType w:val="hybridMultilevel"/>
    <w:tmpl w:val="8918CE72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3DA10A9B"/>
    <w:multiLevelType w:val="hybridMultilevel"/>
    <w:tmpl w:val="369A385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013F3A"/>
    <w:multiLevelType w:val="hybridMultilevel"/>
    <w:tmpl w:val="24DED4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BC59CA"/>
    <w:multiLevelType w:val="hybridMultilevel"/>
    <w:tmpl w:val="D90AE844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8" w15:restartNumberingAfterBreak="0">
    <w:nsid w:val="55061599"/>
    <w:multiLevelType w:val="hybridMultilevel"/>
    <w:tmpl w:val="72DAAB60"/>
    <w:lvl w:ilvl="0" w:tplc="041F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55492681"/>
    <w:multiLevelType w:val="hybridMultilevel"/>
    <w:tmpl w:val="591AA1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22089D"/>
    <w:multiLevelType w:val="hybridMultilevel"/>
    <w:tmpl w:val="46B29BE8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1" w15:restartNumberingAfterBreak="0">
    <w:nsid w:val="68026618"/>
    <w:multiLevelType w:val="hybridMultilevel"/>
    <w:tmpl w:val="F9BC6666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2" w15:restartNumberingAfterBreak="0">
    <w:nsid w:val="68DF0F0D"/>
    <w:multiLevelType w:val="hybridMultilevel"/>
    <w:tmpl w:val="44A8617A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3" w15:restartNumberingAfterBreak="0">
    <w:nsid w:val="75A45336"/>
    <w:multiLevelType w:val="hybridMultilevel"/>
    <w:tmpl w:val="BB065E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2002FE"/>
    <w:multiLevelType w:val="hybridMultilevel"/>
    <w:tmpl w:val="E5DCEADE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5" w15:restartNumberingAfterBreak="0">
    <w:nsid w:val="7DA87C17"/>
    <w:multiLevelType w:val="hybridMultilevel"/>
    <w:tmpl w:val="924A92AA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3"/>
  </w:num>
  <w:num w:numId="4">
    <w:abstractNumId w:val="9"/>
  </w:num>
  <w:num w:numId="5">
    <w:abstractNumId w:val="11"/>
  </w:num>
  <w:num w:numId="6">
    <w:abstractNumId w:val="12"/>
  </w:num>
  <w:num w:numId="7">
    <w:abstractNumId w:val="2"/>
  </w:num>
  <w:num w:numId="8">
    <w:abstractNumId w:val="15"/>
  </w:num>
  <w:num w:numId="9">
    <w:abstractNumId w:val="8"/>
  </w:num>
  <w:num w:numId="10">
    <w:abstractNumId w:val="1"/>
  </w:num>
  <w:num w:numId="11">
    <w:abstractNumId w:val="7"/>
  </w:num>
  <w:num w:numId="12">
    <w:abstractNumId w:val="10"/>
  </w:num>
  <w:num w:numId="13">
    <w:abstractNumId w:val="0"/>
  </w:num>
  <w:num w:numId="14">
    <w:abstractNumId w:val="3"/>
  </w:num>
  <w:num w:numId="15">
    <w:abstractNumId w:val="5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0C4"/>
    <w:rsid w:val="00032830"/>
    <w:rsid w:val="00060E72"/>
    <w:rsid w:val="00062E13"/>
    <w:rsid w:val="000976ED"/>
    <w:rsid w:val="000F3A9C"/>
    <w:rsid w:val="001032C8"/>
    <w:rsid w:val="00142CD2"/>
    <w:rsid w:val="001C2689"/>
    <w:rsid w:val="001C3BCC"/>
    <w:rsid w:val="00236324"/>
    <w:rsid w:val="0028725A"/>
    <w:rsid w:val="002C3FE9"/>
    <w:rsid w:val="00300671"/>
    <w:rsid w:val="0035229F"/>
    <w:rsid w:val="00360C45"/>
    <w:rsid w:val="003811A6"/>
    <w:rsid w:val="00395B19"/>
    <w:rsid w:val="003B0E74"/>
    <w:rsid w:val="003F10C4"/>
    <w:rsid w:val="00420ADD"/>
    <w:rsid w:val="004626B3"/>
    <w:rsid w:val="00465D6D"/>
    <w:rsid w:val="00476A33"/>
    <w:rsid w:val="00491DA4"/>
    <w:rsid w:val="004D1101"/>
    <w:rsid w:val="004D250F"/>
    <w:rsid w:val="0050042D"/>
    <w:rsid w:val="005041AB"/>
    <w:rsid w:val="005120E6"/>
    <w:rsid w:val="00521B96"/>
    <w:rsid w:val="00555124"/>
    <w:rsid w:val="0059429C"/>
    <w:rsid w:val="006507B1"/>
    <w:rsid w:val="006805DC"/>
    <w:rsid w:val="00695CD7"/>
    <w:rsid w:val="006B4AC8"/>
    <w:rsid w:val="006C0FEC"/>
    <w:rsid w:val="006D3F4D"/>
    <w:rsid w:val="006D6144"/>
    <w:rsid w:val="006D7C6A"/>
    <w:rsid w:val="006E202F"/>
    <w:rsid w:val="00737396"/>
    <w:rsid w:val="00755D1D"/>
    <w:rsid w:val="007744FC"/>
    <w:rsid w:val="00783F36"/>
    <w:rsid w:val="00786C2E"/>
    <w:rsid w:val="007954E8"/>
    <w:rsid w:val="0079688F"/>
    <w:rsid w:val="007B084B"/>
    <w:rsid w:val="007B1903"/>
    <w:rsid w:val="0084698F"/>
    <w:rsid w:val="00867A09"/>
    <w:rsid w:val="008B3D98"/>
    <w:rsid w:val="008E390A"/>
    <w:rsid w:val="008E4882"/>
    <w:rsid w:val="008F4804"/>
    <w:rsid w:val="00904D21"/>
    <w:rsid w:val="009361D6"/>
    <w:rsid w:val="00945842"/>
    <w:rsid w:val="00965323"/>
    <w:rsid w:val="009A1916"/>
    <w:rsid w:val="009A238F"/>
    <w:rsid w:val="009C1804"/>
    <w:rsid w:val="00A04C47"/>
    <w:rsid w:val="00A3121B"/>
    <w:rsid w:val="00AD60E7"/>
    <w:rsid w:val="00AF2C94"/>
    <w:rsid w:val="00AF69A2"/>
    <w:rsid w:val="00B03E69"/>
    <w:rsid w:val="00B04322"/>
    <w:rsid w:val="00B24D75"/>
    <w:rsid w:val="00B32CC1"/>
    <w:rsid w:val="00B35FD7"/>
    <w:rsid w:val="00B7404D"/>
    <w:rsid w:val="00BA6CA0"/>
    <w:rsid w:val="00BE0C22"/>
    <w:rsid w:val="00C26BA1"/>
    <w:rsid w:val="00C369CF"/>
    <w:rsid w:val="00C4147A"/>
    <w:rsid w:val="00C44216"/>
    <w:rsid w:val="00C67A80"/>
    <w:rsid w:val="00C91659"/>
    <w:rsid w:val="00C91ECC"/>
    <w:rsid w:val="00C9709D"/>
    <w:rsid w:val="00CA54EC"/>
    <w:rsid w:val="00CB06F2"/>
    <w:rsid w:val="00CB42B3"/>
    <w:rsid w:val="00CC4FB2"/>
    <w:rsid w:val="00D32AB3"/>
    <w:rsid w:val="00D53D33"/>
    <w:rsid w:val="00D65B9D"/>
    <w:rsid w:val="00D72201"/>
    <w:rsid w:val="00D9371C"/>
    <w:rsid w:val="00D965F3"/>
    <w:rsid w:val="00DE3D21"/>
    <w:rsid w:val="00DF1FC4"/>
    <w:rsid w:val="00DF216D"/>
    <w:rsid w:val="00E054B6"/>
    <w:rsid w:val="00E22D1D"/>
    <w:rsid w:val="00E3232B"/>
    <w:rsid w:val="00E41195"/>
    <w:rsid w:val="00E53CA8"/>
    <w:rsid w:val="00E85D82"/>
    <w:rsid w:val="00EA14E3"/>
    <w:rsid w:val="00EB5BA5"/>
    <w:rsid w:val="00EC7FCD"/>
    <w:rsid w:val="00F40904"/>
    <w:rsid w:val="00F445B1"/>
    <w:rsid w:val="00F62DCB"/>
    <w:rsid w:val="00FA2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  <w15:docId w15:val="{6338418B-BAAC-4251-B098-8C0104C5E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250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B06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B06F2"/>
  </w:style>
  <w:style w:type="paragraph" w:styleId="AltBilgi">
    <w:name w:val="footer"/>
    <w:basedOn w:val="Normal"/>
    <w:link w:val="AltBilgiChar"/>
    <w:uiPriority w:val="99"/>
    <w:unhideWhenUsed/>
    <w:rsid w:val="00CB06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B06F2"/>
  </w:style>
  <w:style w:type="table" w:styleId="TabloKlavuzu">
    <w:name w:val="Table Grid"/>
    <w:basedOn w:val="NormalTablo"/>
    <w:uiPriority w:val="39"/>
    <w:rsid w:val="00CB06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D53D33"/>
    <w:pPr>
      <w:spacing w:after="0" w:line="240" w:lineRule="auto"/>
    </w:pPr>
  </w:style>
  <w:style w:type="table" w:customStyle="1" w:styleId="TabloKlavuzu2">
    <w:name w:val="Tablo Kılavuzu2"/>
    <w:basedOn w:val="NormalTablo"/>
    <w:next w:val="TabloKlavuzu"/>
    <w:uiPriority w:val="39"/>
    <w:rsid w:val="00D722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34"/>
    <w:qFormat/>
    <w:rsid w:val="007B1903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semiHidden/>
    <w:unhideWhenUsed/>
    <w:rsid w:val="00C67A80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C67A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37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9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9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23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4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0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5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3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4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3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5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963</TotalTime>
  <Pages>2</Pages>
  <Words>680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27</cp:revision>
  <cp:lastPrinted>2021-11-10T11:50:00Z</cp:lastPrinted>
  <dcterms:created xsi:type="dcterms:W3CDTF">2020-06-17T12:01:00Z</dcterms:created>
  <dcterms:modified xsi:type="dcterms:W3CDTF">2021-11-29T10:45:00Z</dcterms:modified>
</cp:coreProperties>
</file>