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FA841" w14:textId="1D02B3B2" w:rsidR="00092414" w:rsidRPr="003E30CF" w:rsidRDefault="00092414" w:rsidP="00092414">
      <w:pPr>
        <w:shd w:val="clear" w:color="auto" w:fill="FFFFFF"/>
        <w:jc w:val="center"/>
        <w:rPr>
          <w:rFonts w:ascii="Times" w:eastAsia="Times New Roman" w:hAnsi="Times" w:cs="Open Sans"/>
          <w:b/>
          <w:bCs/>
          <w:color w:val="333333"/>
          <w:u w:val="single"/>
          <w:lang w:eastAsia="tr-TR"/>
        </w:rPr>
      </w:pPr>
      <w:bookmarkStart w:id="0" w:name="_GoBack"/>
      <w:bookmarkEnd w:id="0"/>
      <w:r w:rsidRPr="003E30CF">
        <w:rPr>
          <w:rFonts w:ascii="Times" w:eastAsia="Times New Roman" w:hAnsi="Times" w:cs="Open Sans"/>
          <w:b/>
          <w:bCs/>
          <w:color w:val="333333"/>
          <w:u w:val="single"/>
          <w:lang w:eastAsia="tr-TR"/>
        </w:rPr>
        <w:t>BİLDİRİ YAZIM KURALLARI</w:t>
      </w:r>
    </w:p>
    <w:p w14:paraId="0BB472AF" w14:textId="77777777" w:rsidR="00092414" w:rsidRPr="003E30CF" w:rsidRDefault="00092414" w:rsidP="00092414">
      <w:pPr>
        <w:shd w:val="clear" w:color="auto" w:fill="FFFFFF"/>
        <w:jc w:val="both"/>
        <w:rPr>
          <w:rFonts w:ascii="Times" w:eastAsia="Times New Roman" w:hAnsi="Times" w:cs="Open Sans"/>
          <w:color w:val="333333"/>
          <w:spacing w:val="-15"/>
          <w:lang w:eastAsia="tr-TR"/>
        </w:rPr>
      </w:pPr>
    </w:p>
    <w:p w14:paraId="588A307D" w14:textId="7A9487EE" w:rsidR="00092414" w:rsidRPr="003E30CF" w:rsidRDefault="00092414" w:rsidP="00092414">
      <w:pPr>
        <w:shd w:val="clear" w:color="auto" w:fill="FFFFFF"/>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A-     </w:t>
      </w:r>
      <w:r w:rsidRPr="003E30CF">
        <w:rPr>
          <w:rFonts w:ascii="Times" w:eastAsia="Times New Roman" w:hAnsi="Times" w:cs="Open Sans"/>
          <w:b/>
          <w:bCs/>
          <w:color w:val="333333"/>
          <w:u w:val="single"/>
          <w:lang w:eastAsia="tr-TR"/>
        </w:rPr>
        <w:t>GENEL YAZIM İLKELERİ</w:t>
      </w:r>
    </w:p>
    <w:p w14:paraId="4872FDC2" w14:textId="77777777" w:rsidR="00092414" w:rsidRPr="003E30CF" w:rsidRDefault="00092414" w:rsidP="00092414">
      <w:p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7E7DC6DA" w14:textId="2683E4BB" w:rsidR="00092414" w:rsidRDefault="00092414" w:rsidP="00092414">
      <w:pPr>
        <w:pStyle w:val="ListeParagraf"/>
        <w:numPr>
          <w:ilvl w:val="0"/>
          <w:numId w:val="1"/>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Kongreye gönderilen bildiriler başka bir yerde sunulmamış ve yayınlanmamış </w:t>
      </w:r>
      <w:r w:rsidRPr="003E30CF">
        <w:rPr>
          <w:rFonts w:ascii="Times" w:eastAsia="Times New Roman" w:hAnsi="Times" w:cs="Open Sans"/>
          <w:b/>
          <w:bCs/>
          <w:color w:val="333333"/>
          <w:bdr w:val="none" w:sz="0" w:space="0" w:color="auto" w:frame="1"/>
          <w:lang w:eastAsia="tr-TR"/>
        </w:rPr>
        <w:t>özgün </w:t>
      </w:r>
      <w:r w:rsidRPr="003E30CF">
        <w:rPr>
          <w:rFonts w:ascii="Times" w:eastAsia="Times New Roman" w:hAnsi="Times" w:cs="Open Sans"/>
          <w:color w:val="333333"/>
          <w:lang w:eastAsia="tr-TR"/>
        </w:rPr>
        <w:t>çalışmalar olmalıdır</w:t>
      </w:r>
      <w:r w:rsidR="003E30CF">
        <w:rPr>
          <w:rFonts w:ascii="Times" w:eastAsia="Times New Roman" w:hAnsi="Times" w:cs="Open Sans"/>
          <w:color w:val="333333"/>
          <w:lang w:eastAsia="tr-TR"/>
        </w:rPr>
        <w:t>.</w:t>
      </w:r>
      <w:r w:rsidR="00F912D8">
        <w:rPr>
          <w:rFonts w:ascii="Times" w:eastAsia="Times New Roman" w:hAnsi="Times" w:cs="Open Sans"/>
          <w:color w:val="333333"/>
          <w:lang w:eastAsia="tr-TR"/>
        </w:rPr>
        <w:t xml:space="preserve"> En </w:t>
      </w:r>
      <w:r w:rsidR="009902F0">
        <w:rPr>
          <w:rFonts w:ascii="Times" w:eastAsia="Times New Roman" w:hAnsi="Times" w:cs="Open Sans"/>
          <w:color w:val="333333"/>
          <w:lang w:eastAsia="tr-TR"/>
        </w:rPr>
        <w:t>az 5</w:t>
      </w:r>
      <w:r w:rsidR="00B05A28">
        <w:rPr>
          <w:rFonts w:ascii="Times" w:eastAsia="Times New Roman" w:hAnsi="Times" w:cs="Open Sans"/>
          <w:color w:val="333333"/>
          <w:lang w:eastAsia="tr-TR"/>
        </w:rPr>
        <w:t>.000 sözcük</w:t>
      </w:r>
      <w:r w:rsidR="00F912D8">
        <w:rPr>
          <w:rFonts w:ascii="Times" w:eastAsia="Times New Roman" w:hAnsi="Times" w:cs="Open Sans"/>
          <w:color w:val="333333"/>
          <w:lang w:eastAsia="tr-TR"/>
        </w:rPr>
        <w:t xml:space="preserve"> olmalıdır. </w:t>
      </w:r>
    </w:p>
    <w:p w14:paraId="485AECB4" w14:textId="77777777" w:rsidR="003E30CF" w:rsidRPr="003E30CF" w:rsidRDefault="003E30CF" w:rsidP="003E30CF">
      <w:pPr>
        <w:pStyle w:val="ListeParagraf"/>
        <w:shd w:val="clear" w:color="auto" w:fill="FFFFFF"/>
        <w:jc w:val="both"/>
        <w:rPr>
          <w:rFonts w:ascii="Times" w:eastAsia="Times New Roman" w:hAnsi="Times" w:cs="Open Sans"/>
          <w:color w:val="333333"/>
          <w:lang w:eastAsia="tr-TR"/>
        </w:rPr>
      </w:pPr>
    </w:p>
    <w:p w14:paraId="3D009549" w14:textId="633785B6" w:rsidR="00092414" w:rsidRDefault="00092414" w:rsidP="00092414">
      <w:pPr>
        <w:pStyle w:val="ListeParagraf"/>
        <w:numPr>
          <w:ilvl w:val="0"/>
          <w:numId w:val="1"/>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Katılımcıların </w:t>
      </w:r>
      <w:r w:rsidRPr="003E30CF">
        <w:rPr>
          <w:rFonts w:ascii="Times" w:eastAsia="Times New Roman" w:hAnsi="Times" w:cs="Open Sans"/>
          <w:b/>
          <w:bCs/>
          <w:color w:val="333333"/>
          <w:bdr w:val="none" w:sz="0" w:space="0" w:color="auto" w:frame="1"/>
          <w:lang w:eastAsia="tr-TR"/>
        </w:rPr>
        <w:t>"kapak sayfası"</w:t>
      </w:r>
      <w:r w:rsidRPr="003E30CF">
        <w:rPr>
          <w:rFonts w:ascii="Times" w:eastAsia="Times New Roman" w:hAnsi="Times" w:cs="Open Sans"/>
          <w:color w:val="333333"/>
          <w:lang w:eastAsia="tr-TR"/>
        </w:rPr>
        <w:t> dosyası ve </w:t>
      </w:r>
      <w:r w:rsidRPr="003E30CF">
        <w:rPr>
          <w:rFonts w:ascii="Times" w:eastAsia="Times New Roman" w:hAnsi="Times" w:cs="Open Sans"/>
          <w:b/>
          <w:bCs/>
          <w:color w:val="333333"/>
          <w:bdr w:val="none" w:sz="0" w:space="0" w:color="auto" w:frame="1"/>
          <w:lang w:eastAsia="tr-TR"/>
        </w:rPr>
        <w:t>"metin" </w:t>
      </w:r>
      <w:r w:rsidRPr="003E30CF">
        <w:rPr>
          <w:rFonts w:ascii="Times" w:eastAsia="Times New Roman" w:hAnsi="Times" w:cs="Open Sans"/>
          <w:color w:val="333333"/>
          <w:lang w:eastAsia="tr-TR"/>
        </w:rPr>
        <w:t>dosyası olmak üzere iki ayrı dosya hazırlamaları gerekmektedir.</w:t>
      </w:r>
    </w:p>
    <w:p w14:paraId="64118C87" w14:textId="77777777" w:rsidR="003E30CF" w:rsidRPr="003E30CF" w:rsidRDefault="003E30CF" w:rsidP="003E30CF">
      <w:pPr>
        <w:shd w:val="clear" w:color="auto" w:fill="FFFFFF"/>
        <w:jc w:val="both"/>
        <w:rPr>
          <w:rFonts w:ascii="Times" w:eastAsia="Times New Roman" w:hAnsi="Times" w:cs="Open Sans"/>
          <w:color w:val="333333"/>
          <w:lang w:eastAsia="tr-TR"/>
        </w:rPr>
      </w:pPr>
    </w:p>
    <w:p w14:paraId="267701A6" w14:textId="1C171801" w:rsidR="00092414" w:rsidRPr="003E30CF" w:rsidRDefault="00092414" w:rsidP="00092414">
      <w:pPr>
        <w:pStyle w:val="ListeParagraf"/>
        <w:numPr>
          <w:ilvl w:val="0"/>
          <w:numId w:val="1"/>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Kapak sayfasında aşağıda yer alan bilgiler yer almalıdır:</w:t>
      </w:r>
    </w:p>
    <w:p w14:paraId="3E8716EB" w14:textId="33DD8B62" w:rsidR="00092414" w:rsidRPr="003E30CF" w:rsidRDefault="00092414" w:rsidP="00092414">
      <w:pPr>
        <w:shd w:val="clear" w:color="auto" w:fill="FFFFFF"/>
        <w:ind w:left="155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a.      </w:t>
      </w:r>
      <w:r w:rsidRPr="003E30CF">
        <w:rPr>
          <w:rFonts w:ascii="Times" w:eastAsia="Times New Roman" w:hAnsi="Times" w:cs="Open Sans"/>
          <w:b/>
          <w:bCs/>
          <w:color w:val="333333"/>
          <w:bdr w:val="none" w:sz="0" w:space="0" w:color="auto" w:frame="1"/>
          <w:lang w:eastAsia="tr-TR"/>
        </w:rPr>
        <w:t>Bildirinin başlığı, </w:t>
      </w:r>
    </w:p>
    <w:p w14:paraId="5F871880" w14:textId="7F674A40" w:rsidR="00092414" w:rsidRPr="003E30CF" w:rsidRDefault="00092414" w:rsidP="00092414">
      <w:pPr>
        <w:shd w:val="clear" w:color="auto" w:fill="FFFFFF"/>
        <w:ind w:left="155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b.      </w:t>
      </w:r>
      <w:r w:rsidRPr="003E30CF">
        <w:rPr>
          <w:rFonts w:ascii="Times" w:eastAsia="Times New Roman" w:hAnsi="Times" w:cs="Open Sans"/>
          <w:b/>
          <w:bCs/>
          <w:color w:val="333333"/>
          <w:bdr w:val="none" w:sz="0" w:space="0" w:color="auto" w:frame="1"/>
          <w:lang w:eastAsia="tr-TR"/>
        </w:rPr>
        <w:t>Yazar/yazarların isimleri ve unvanları, </w:t>
      </w:r>
    </w:p>
    <w:p w14:paraId="5CC3CC40" w14:textId="55390332" w:rsidR="00092414" w:rsidRPr="003E30CF" w:rsidRDefault="00092414" w:rsidP="00092414">
      <w:pPr>
        <w:shd w:val="clear" w:color="auto" w:fill="FFFFFF"/>
        <w:ind w:left="155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c.      </w:t>
      </w:r>
      <w:r w:rsidRPr="003E30CF">
        <w:rPr>
          <w:rFonts w:ascii="Times" w:eastAsia="Times New Roman" w:hAnsi="Times" w:cs="Open Sans"/>
          <w:b/>
          <w:bCs/>
          <w:color w:val="333333"/>
          <w:bdr w:val="none" w:sz="0" w:space="0" w:color="auto" w:frame="1"/>
          <w:lang w:eastAsia="tr-TR"/>
        </w:rPr>
        <w:t>Yazar/yazarların çalıştıkları kurumlar, </w:t>
      </w:r>
    </w:p>
    <w:p w14:paraId="5E7FA6B7" w14:textId="6CF5D289" w:rsidR="00092414" w:rsidRDefault="00092414" w:rsidP="00092414">
      <w:pPr>
        <w:shd w:val="clear" w:color="auto" w:fill="FFFFFF"/>
        <w:ind w:left="155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d.      </w:t>
      </w:r>
      <w:r w:rsidRPr="003E30CF">
        <w:rPr>
          <w:rFonts w:ascii="Times" w:eastAsia="Times New Roman" w:hAnsi="Times" w:cs="Open Sans"/>
          <w:b/>
          <w:bCs/>
          <w:color w:val="333333"/>
          <w:bdr w:val="none" w:sz="0" w:space="0" w:color="auto" w:frame="1"/>
          <w:lang w:eastAsia="tr-TR"/>
        </w:rPr>
        <w:t>Yazar/yazarların telefon numaralarını ve e-posta adresleri</w:t>
      </w:r>
      <w:r w:rsidRPr="003E30CF">
        <w:rPr>
          <w:rFonts w:ascii="Times" w:eastAsia="Times New Roman" w:hAnsi="Times" w:cs="Open Sans"/>
          <w:color w:val="333333"/>
          <w:lang w:eastAsia="tr-TR"/>
        </w:rPr>
        <w:t>.</w:t>
      </w:r>
    </w:p>
    <w:p w14:paraId="2D9AD499" w14:textId="77777777" w:rsidR="003E30CF" w:rsidRPr="003E30CF" w:rsidRDefault="003E30CF" w:rsidP="003E30CF">
      <w:pPr>
        <w:shd w:val="clear" w:color="auto" w:fill="FFFFFF"/>
        <w:jc w:val="both"/>
        <w:rPr>
          <w:rFonts w:ascii="Times" w:eastAsia="Times New Roman" w:hAnsi="Times" w:cs="Open Sans"/>
          <w:color w:val="333333"/>
          <w:lang w:eastAsia="tr-TR"/>
        </w:rPr>
      </w:pPr>
    </w:p>
    <w:p w14:paraId="622B90CC" w14:textId="27BF935A" w:rsidR="00092414" w:rsidRPr="003E30CF" w:rsidRDefault="00092414" w:rsidP="00092414">
      <w:pPr>
        <w:pStyle w:val="ListeParagraf"/>
        <w:numPr>
          <w:ilvl w:val="0"/>
          <w:numId w:val="2"/>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Metin dosyası ise aşağıdaki kısımlardan oluşmalıdır:</w:t>
      </w:r>
    </w:p>
    <w:p w14:paraId="3C5EC58A" w14:textId="073C71C7"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a.        </w:t>
      </w:r>
      <w:r w:rsidRPr="003E30CF">
        <w:rPr>
          <w:rFonts w:ascii="Times" w:eastAsia="Times New Roman" w:hAnsi="Times" w:cs="Open Sans"/>
          <w:b/>
          <w:bCs/>
          <w:color w:val="333333"/>
          <w:bdr w:val="none" w:sz="0" w:space="0" w:color="auto" w:frame="1"/>
          <w:lang w:eastAsia="tr-TR"/>
        </w:rPr>
        <w:t>Bildirinin başlığı, </w:t>
      </w:r>
    </w:p>
    <w:p w14:paraId="1ACD1A66" w14:textId="3E4CCEC8"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b.        </w:t>
      </w:r>
      <w:r w:rsidRPr="003E30CF">
        <w:rPr>
          <w:rFonts w:ascii="Times" w:eastAsia="Times New Roman" w:hAnsi="Times" w:cs="Open Sans"/>
          <w:b/>
          <w:bCs/>
          <w:color w:val="333333"/>
          <w:bdr w:val="none" w:sz="0" w:space="0" w:color="auto" w:frame="1"/>
          <w:lang w:eastAsia="tr-TR"/>
        </w:rPr>
        <w:t xml:space="preserve">En az 150 ve fazla 200 kelimelik </w:t>
      </w:r>
      <w:r w:rsidR="00C91850" w:rsidRPr="003C7C1C">
        <w:rPr>
          <w:rFonts w:ascii="Times New Roman" w:hAnsi="Times New Roman" w:cs="Times New Roman"/>
          <w:color w:val="212529"/>
          <w:shd w:val="clear" w:color="auto" w:fill="FFFFFF"/>
        </w:rPr>
        <w:t>Türkçe, Özbekçe, Rusça, İngilizce</w:t>
      </w:r>
      <w:r w:rsidRPr="003E30CF">
        <w:rPr>
          <w:rFonts w:ascii="Times" w:eastAsia="Times New Roman" w:hAnsi="Times" w:cs="Open Sans"/>
          <w:b/>
          <w:bCs/>
          <w:color w:val="333333"/>
          <w:bdr w:val="none" w:sz="0" w:space="0" w:color="auto" w:frame="1"/>
          <w:lang w:eastAsia="tr-TR"/>
        </w:rPr>
        <w:t xml:space="preserve"> özet,</w:t>
      </w:r>
    </w:p>
    <w:p w14:paraId="497A77AC" w14:textId="7EF63958"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c.        </w:t>
      </w:r>
      <w:r w:rsidRPr="003E30CF">
        <w:rPr>
          <w:rFonts w:ascii="Times" w:eastAsia="Times New Roman" w:hAnsi="Times" w:cs="Open Sans"/>
          <w:b/>
          <w:bCs/>
          <w:color w:val="333333"/>
          <w:bdr w:val="none" w:sz="0" w:space="0" w:color="auto" w:frame="1"/>
          <w:lang w:eastAsia="tr-TR"/>
        </w:rPr>
        <w:t xml:space="preserve">En fazla 5 kelimeden oluşan </w:t>
      </w:r>
      <w:r w:rsidR="00C91850" w:rsidRPr="003C7C1C">
        <w:rPr>
          <w:rFonts w:ascii="Times New Roman" w:hAnsi="Times New Roman" w:cs="Times New Roman"/>
          <w:color w:val="212529"/>
          <w:shd w:val="clear" w:color="auto" w:fill="FFFFFF"/>
        </w:rPr>
        <w:t>Türkçe, Özbekçe, Rusça, İngilizce</w:t>
      </w:r>
      <w:r w:rsidRPr="003E30CF">
        <w:rPr>
          <w:rFonts w:ascii="Times" w:eastAsia="Times New Roman" w:hAnsi="Times" w:cs="Open Sans"/>
          <w:b/>
          <w:bCs/>
          <w:color w:val="333333"/>
          <w:bdr w:val="none" w:sz="0" w:space="0" w:color="auto" w:frame="1"/>
          <w:lang w:eastAsia="tr-TR"/>
        </w:rPr>
        <w:t xml:space="preserve"> anahtar kelimeler, </w:t>
      </w:r>
    </w:p>
    <w:p w14:paraId="7A4DD94C" w14:textId="77777777"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d.        </w:t>
      </w:r>
      <w:r w:rsidRPr="003E30CF">
        <w:rPr>
          <w:rFonts w:ascii="Times" w:eastAsia="Times New Roman" w:hAnsi="Times" w:cs="Open Sans"/>
          <w:b/>
          <w:bCs/>
          <w:color w:val="333333"/>
          <w:bdr w:val="none" w:sz="0" w:space="0" w:color="auto" w:frame="1"/>
          <w:lang w:eastAsia="tr-TR"/>
        </w:rPr>
        <w:t>Bildiri metni,</w:t>
      </w:r>
    </w:p>
    <w:p w14:paraId="17963452" w14:textId="77777777"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e.        </w:t>
      </w:r>
      <w:r w:rsidRPr="003E30CF">
        <w:rPr>
          <w:rFonts w:ascii="Times" w:eastAsia="Times New Roman" w:hAnsi="Times" w:cs="Open Sans"/>
          <w:b/>
          <w:bCs/>
          <w:color w:val="333333"/>
          <w:bdr w:val="none" w:sz="0" w:space="0" w:color="auto" w:frame="1"/>
          <w:lang w:eastAsia="tr-TR"/>
        </w:rPr>
        <w:t>Tablo ve şekiller, </w:t>
      </w:r>
    </w:p>
    <w:p w14:paraId="7861DD11" w14:textId="413BE23C"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f.         </w:t>
      </w:r>
      <w:r w:rsidR="003E30CF">
        <w:rPr>
          <w:rFonts w:ascii="Times" w:eastAsia="Times New Roman" w:hAnsi="Times" w:cs="Open Sans"/>
          <w:b/>
          <w:bCs/>
          <w:color w:val="333333"/>
          <w:bdr w:val="none" w:sz="0" w:space="0" w:color="auto" w:frame="1"/>
          <w:lang w:eastAsia="tr-TR"/>
        </w:rPr>
        <w:t>Kaynakça</w:t>
      </w:r>
      <w:r w:rsidRPr="003E30CF">
        <w:rPr>
          <w:rFonts w:ascii="Times" w:eastAsia="Times New Roman" w:hAnsi="Times" w:cs="Open Sans"/>
          <w:b/>
          <w:bCs/>
          <w:color w:val="333333"/>
          <w:bdr w:val="none" w:sz="0" w:space="0" w:color="auto" w:frame="1"/>
          <w:lang w:eastAsia="tr-TR"/>
        </w:rPr>
        <w:t>,</w:t>
      </w:r>
    </w:p>
    <w:p w14:paraId="5D6AC69E" w14:textId="3162EF64" w:rsidR="00092414" w:rsidRPr="003E30CF" w:rsidRDefault="00092414" w:rsidP="00092414">
      <w:pPr>
        <w:shd w:val="clear" w:color="auto" w:fill="FFFFFF"/>
        <w:ind w:left="1193"/>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g.        </w:t>
      </w:r>
      <w:r w:rsidRPr="003E30CF">
        <w:rPr>
          <w:rFonts w:ascii="Times" w:eastAsia="Times New Roman" w:hAnsi="Times" w:cs="Open Sans"/>
          <w:b/>
          <w:bCs/>
          <w:color w:val="333333"/>
          <w:bdr w:val="none" w:sz="0" w:space="0" w:color="auto" w:frame="1"/>
          <w:lang w:eastAsia="tr-TR"/>
        </w:rPr>
        <w:t>Ekler, notlar vb. (eğer varsa…). </w:t>
      </w:r>
    </w:p>
    <w:p w14:paraId="64527589" w14:textId="77777777" w:rsidR="00092414" w:rsidRPr="003E30CF" w:rsidRDefault="00092414" w:rsidP="00092414">
      <w:pPr>
        <w:shd w:val="clear" w:color="auto" w:fill="FFFFFF"/>
        <w:ind w:left="484"/>
        <w:jc w:val="both"/>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4D74EDF9" w14:textId="3A74A858" w:rsidR="00092414" w:rsidRPr="003E30CF" w:rsidRDefault="00092414" w:rsidP="00092414">
      <w:pPr>
        <w:pStyle w:val="ListeParagraf"/>
        <w:numPr>
          <w:ilvl w:val="0"/>
          <w:numId w:val="2"/>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Bildiri tam metinleri tablolar, şekiller, kaynakça ve EK’ler dahil </w:t>
      </w:r>
      <w:r w:rsidRPr="003E30CF">
        <w:rPr>
          <w:rFonts w:ascii="Times" w:eastAsia="Times New Roman" w:hAnsi="Times" w:cs="Open Sans"/>
          <w:b/>
          <w:bCs/>
          <w:color w:val="333333"/>
          <w:lang w:eastAsia="tr-TR"/>
        </w:rPr>
        <w:t>15</w:t>
      </w:r>
      <w:r w:rsidRPr="003E30CF">
        <w:rPr>
          <w:rFonts w:ascii="Times" w:eastAsia="Times New Roman" w:hAnsi="Times" w:cs="Open Sans"/>
          <w:b/>
          <w:bCs/>
          <w:color w:val="333333"/>
          <w:bdr w:val="none" w:sz="0" w:space="0" w:color="auto" w:frame="1"/>
          <w:lang w:eastAsia="tr-TR"/>
        </w:rPr>
        <w:t> sayfayı </w:t>
      </w:r>
      <w:r w:rsidRPr="003E30CF">
        <w:rPr>
          <w:rFonts w:ascii="Times" w:eastAsia="Times New Roman" w:hAnsi="Times" w:cs="Open Sans"/>
          <w:color w:val="333333"/>
          <w:bdr w:val="none" w:sz="0" w:space="0" w:color="auto" w:frame="1"/>
          <w:lang w:eastAsia="tr-TR"/>
        </w:rPr>
        <w:t>aşmamalıdır.</w:t>
      </w:r>
    </w:p>
    <w:p w14:paraId="286AFC4E" w14:textId="77777777" w:rsidR="003E30CF" w:rsidRPr="003E30CF" w:rsidRDefault="003E30CF" w:rsidP="003E30CF">
      <w:pPr>
        <w:shd w:val="clear" w:color="auto" w:fill="FFFFFF"/>
        <w:jc w:val="both"/>
        <w:rPr>
          <w:rFonts w:ascii="Times" w:eastAsia="Times New Roman" w:hAnsi="Times" w:cs="Open Sans"/>
          <w:color w:val="333333"/>
          <w:lang w:eastAsia="tr-TR"/>
        </w:rPr>
      </w:pPr>
    </w:p>
    <w:p w14:paraId="19DA561B" w14:textId="5F5266C1" w:rsidR="00092414" w:rsidRDefault="00092414" w:rsidP="00092414">
      <w:pPr>
        <w:pStyle w:val="ListeParagraf"/>
        <w:numPr>
          <w:ilvl w:val="0"/>
          <w:numId w:val="2"/>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Bildiri metni A4 kâğıdının bir yüzüne Times New Roman yazı karakterinde, 12 punto, 1,5 satır aralığında ve soldan 4 cm, alt-üst 3 cm, sağdan 2 cm boşluk bırakılarak yazılmalıdır.</w:t>
      </w:r>
    </w:p>
    <w:p w14:paraId="773CEF5F" w14:textId="77777777" w:rsidR="003E30CF" w:rsidRPr="003E30CF" w:rsidRDefault="003E30CF" w:rsidP="003E30CF">
      <w:pPr>
        <w:shd w:val="clear" w:color="auto" w:fill="FFFFFF"/>
        <w:jc w:val="both"/>
        <w:rPr>
          <w:rFonts w:ascii="Times" w:eastAsia="Times New Roman" w:hAnsi="Times" w:cs="Open Sans"/>
          <w:color w:val="333333"/>
          <w:lang w:eastAsia="tr-TR"/>
        </w:rPr>
      </w:pPr>
    </w:p>
    <w:p w14:paraId="36FB3EBA" w14:textId="3B509469" w:rsidR="00092414" w:rsidRDefault="00092414" w:rsidP="00092414">
      <w:pPr>
        <w:pStyle w:val="ListeParagraf"/>
        <w:numPr>
          <w:ilvl w:val="0"/>
          <w:numId w:val="2"/>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Bildiri başlığı BÜYÜK HARF 14 punto, ortalı ve koyu (bold) olmalıdır. Bildiri metninde GİRİŞ ve SONUÇ dahil tüm birinci kademe alt başlıklar BÜYÜK HARF, 12 punto, sola yaslı ve koyu olmalıdır. Bildiri metninde ikinci kademe başlıklar İlk Harfleri Büyük Harf diğerleri küçük harf, 12 punto, sola yaslı ve koyu olmalıdır. Bildiri metninde üçüncü kademe başlıklar ise İlk Harfleri Büyük Harf diğerleri küçük harf, 12 punto, sola yaslı italik ve koyu olmalıdır.</w:t>
      </w:r>
    </w:p>
    <w:p w14:paraId="1D5A544B" w14:textId="77777777" w:rsidR="003E30CF" w:rsidRPr="003E30CF" w:rsidRDefault="003E30CF" w:rsidP="003E30CF">
      <w:pPr>
        <w:shd w:val="clear" w:color="auto" w:fill="FFFFFF"/>
        <w:jc w:val="both"/>
        <w:rPr>
          <w:rFonts w:ascii="Times" w:eastAsia="Times New Roman" w:hAnsi="Times" w:cs="Open Sans"/>
          <w:color w:val="333333"/>
          <w:lang w:eastAsia="tr-TR"/>
        </w:rPr>
      </w:pPr>
    </w:p>
    <w:p w14:paraId="67F20E6E" w14:textId="1C5250FE" w:rsidR="00092414" w:rsidRDefault="00092414" w:rsidP="00092414">
      <w:pPr>
        <w:pStyle w:val="ListeParagraf"/>
        <w:numPr>
          <w:ilvl w:val="0"/>
          <w:numId w:val="2"/>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Paragraf başlarında girinti (tab) kullanılmamalıdır. Paragraf aralarında sadece 6 nk (paragraf öncesi 0 nk, sonrası 6 nk) boşluk bırakılmalıdır. Kesinlikle daha fazla boşluk bırakılmamalıdır.</w:t>
      </w:r>
    </w:p>
    <w:p w14:paraId="1CF9E163" w14:textId="77777777" w:rsidR="003E30CF" w:rsidRPr="003E30CF" w:rsidRDefault="003E30CF" w:rsidP="003E30CF">
      <w:pPr>
        <w:shd w:val="clear" w:color="auto" w:fill="FFFFFF"/>
        <w:jc w:val="both"/>
        <w:rPr>
          <w:rFonts w:ascii="Times" w:eastAsia="Times New Roman" w:hAnsi="Times" w:cs="Open Sans"/>
          <w:color w:val="333333"/>
          <w:lang w:eastAsia="tr-TR"/>
        </w:rPr>
      </w:pPr>
    </w:p>
    <w:p w14:paraId="3DFAB257" w14:textId="658658CE" w:rsidR="00092414" w:rsidRPr="003E30CF" w:rsidRDefault="00092414" w:rsidP="00264930">
      <w:pPr>
        <w:pStyle w:val="ListeParagraf"/>
        <w:numPr>
          <w:ilvl w:val="0"/>
          <w:numId w:val="2"/>
        </w:numPr>
        <w:shd w:val="clear" w:color="auto" w:fill="FFFFFF"/>
        <w:rPr>
          <w:rFonts w:ascii="Times" w:eastAsia="Times New Roman" w:hAnsi="Times" w:cs="Open Sans"/>
          <w:color w:val="333333"/>
          <w:lang w:eastAsia="tr-TR"/>
        </w:rPr>
      </w:pPr>
      <w:r w:rsidRPr="003E30CF">
        <w:rPr>
          <w:rFonts w:ascii="Times" w:eastAsia="Times New Roman" w:hAnsi="Times" w:cs="Open Sans"/>
          <w:color w:val="333333"/>
          <w:lang w:eastAsia="tr-TR"/>
        </w:rPr>
        <w:t>Metin içerisinde internet URL adresi kesinlikle verilmemelidir. İnternet URL adresleri sadece kaynakça listesinde ve aşağıdaki şekilde verilmelidir:</w:t>
      </w:r>
      <w:r w:rsidRPr="003E30CF">
        <w:rPr>
          <w:rFonts w:ascii="Times" w:eastAsia="Times New Roman" w:hAnsi="Times" w:cs="Open Sans"/>
          <w:color w:val="333333"/>
          <w:lang w:eastAsia="tr-TR"/>
        </w:rPr>
        <w:br/>
      </w:r>
      <w:r w:rsidRPr="003E30CF">
        <w:rPr>
          <w:rFonts w:ascii="Times" w:eastAsia="Times New Roman" w:hAnsi="Times" w:cs="Open Sans"/>
          <w:color w:val="333333"/>
          <w:lang w:eastAsia="tr-TR"/>
        </w:rPr>
        <w:br/>
      </w:r>
      <w:r w:rsidRPr="003E30CF">
        <w:rPr>
          <w:rFonts w:ascii="Times" w:eastAsia="Times New Roman" w:hAnsi="Times" w:cs="Open Sans"/>
          <w:b/>
          <w:bCs/>
          <w:i/>
          <w:iCs/>
          <w:color w:val="333333"/>
          <w:lang w:eastAsia="tr-TR"/>
        </w:rPr>
        <w:t>Metin içinde</w:t>
      </w:r>
      <w:r w:rsidRPr="003E30CF">
        <w:rPr>
          <w:rFonts w:ascii="Times" w:eastAsia="Times New Roman" w:hAnsi="Times" w:cs="Open Sans"/>
          <w:color w:val="333333"/>
          <w:lang w:eastAsia="tr-TR"/>
        </w:rPr>
        <w:t>:</w:t>
      </w:r>
      <w:r w:rsidRPr="003E30CF">
        <w:rPr>
          <w:rFonts w:ascii="Times" w:eastAsia="Times New Roman" w:hAnsi="Times" w:cs="Open Sans"/>
          <w:color w:val="333333"/>
          <w:lang w:eastAsia="tr-TR"/>
        </w:rPr>
        <w:br/>
        <w:t xml:space="preserve">Türkiye’yi </w:t>
      </w:r>
      <w:r w:rsidR="00332D34" w:rsidRPr="003E30CF">
        <w:rPr>
          <w:rFonts w:ascii="Times" w:eastAsia="Times New Roman" w:hAnsi="Times" w:cs="Open Sans"/>
          <w:color w:val="333333"/>
          <w:lang w:eastAsia="tr-TR"/>
        </w:rPr>
        <w:t>2022</w:t>
      </w:r>
      <w:r w:rsidRPr="003E30CF">
        <w:rPr>
          <w:rFonts w:ascii="Times" w:eastAsia="Times New Roman" w:hAnsi="Times" w:cs="Open Sans"/>
          <w:color w:val="333333"/>
          <w:lang w:eastAsia="tr-TR"/>
        </w:rPr>
        <w:t xml:space="preserve"> yılında .... milyon Alman turist ziyaret etmiştir (TÜRSAB, </w:t>
      </w:r>
      <w:r w:rsidR="00332D34" w:rsidRPr="003E30CF">
        <w:rPr>
          <w:rFonts w:ascii="Times" w:eastAsia="Times New Roman" w:hAnsi="Times" w:cs="Open Sans"/>
          <w:color w:val="333333"/>
          <w:lang w:eastAsia="tr-TR"/>
        </w:rPr>
        <w:t>2022</w:t>
      </w:r>
      <w:r w:rsidRPr="003E30CF">
        <w:rPr>
          <w:rFonts w:ascii="Times" w:eastAsia="Times New Roman" w:hAnsi="Times" w:cs="Open Sans"/>
          <w:color w:val="333333"/>
          <w:lang w:eastAsia="tr-TR"/>
        </w:rPr>
        <w:t>).</w:t>
      </w:r>
      <w:r w:rsidRPr="003E30CF">
        <w:rPr>
          <w:rFonts w:ascii="Times" w:eastAsia="Times New Roman" w:hAnsi="Times" w:cs="Open Sans"/>
          <w:color w:val="333333"/>
          <w:lang w:eastAsia="tr-TR"/>
        </w:rPr>
        <w:br/>
      </w:r>
      <w:r w:rsidRPr="003E30CF">
        <w:rPr>
          <w:rFonts w:ascii="Times" w:eastAsia="Times New Roman" w:hAnsi="Times" w:cs="Open Sans"/>
          <w:color w:val="333333"/>
          <w:lang w:eastAsia="tr-TR"/>
        </w:rPr>
        <w:br/>
      </w:r>
      <w:r w:rsidRPr="003E30CF">
        <w:rPr>
          <w:rFonts w:ascii="Times" w:eastAsia="Times New Roman" w:hAnsi="Times" w:cs="Open Sans"/>
          <w:b/>
          <w:bCs/>
          <w:i/>
          <w:iCs/>
          <w:color w:val="333333"/>
          <w:lang w:eastAsia="tr-TR"/>
        </w:rPr>
        <w:lastRenderedPageBreak/>
        <w:t>Kaynakçada</w:t>
      </w:r>
      <w:r w:rsidRPr="003E30CF">
        <w:rPr>
          <w:rFonts w:ascii="Times" w:eastAsia="Times New Roman" w:hAnsi="Times" w:cs="Open Sans"/>
          <w:color w:val="333333"/>
          <w:lang w:eastAsia="tr-TR"/>
        </w:rPr>
        <w:t>:</w:t>
      </w:r>
      <w:r w:rsidRPr="003E30CF">
        <w:rPr>
          <w:rFonts w:ascii="Times" w:eastAsia="Times New Roman" w:hAnsi="Times" w:cs="Open Sans"/>
          <w:color w:val="333333"/>
          <w:lang w:eastAsia="tr-TR"/>
        </w:rPr>
        <w:br/>
        <w:t>TÜRSAB (</w:t>
      </w:r>
      <w:r w:rsidR="00332D34" w:rsidRPr="003E30CF">
        <w:rPr>
          <w:rFonts w:ascii="Times" w:eastAsia="Times New Roman" w:hAnsi="Times" w:cs="Open Sans"/>
          <w:color w:val="333333"/>
          <w:lang w:eastAsia="tr-TR"/>
        </w:rPr>
        <w:t>2022</w:t>
      </w:r>
      <w:r w:rsidRPr="003E30CF">
        <w:rPr>
          <w:rFonts w:ascii="Times" w:eastAsia="Times New Roman" w:hAnsi="Times" w:cs="Open Sans"/>
          <w:color w:val="333333"/>
          <w:lang w:eastAsia="tr-TR"/>
        </w:rPr>
        <w:t>). Milliyetlere Göre Gelen Turistler, </w:t>
      </w:r>
      <w:hyperlink r:id="rId5" w:history="1">
        <w:r w:rsidRPr="003E30CF">
          <w:rPr>
            <w:rFonts w:ascii="Times" w:eastAsia="Times New Roman" w:hAnsi="Times" w:cs="Open Sans"/>
            <w:color w:val="333333"/>
            <w:lang w:eastAsia="tr-TR"/>
          </w:rPr>
          <w:t>http://www.tursab.org.tr/tr/istatistikler/milliyetlerine-gore-gelen-yabanci-ziyaretciler</w:t>
        </w:r>
      </w:hyperlink>
      <w:r w:rsidRPr="003E30CF">
        <w:rPr>
          <w:rFonts w:ascii="Times" w:eastAsia="Times New Roman" w:hAnsi="Times" w:cs="Open Sans"/>
          <w:color w:val="333333"/>
          <w:lang w:eastAsia="tr-TR"/>
        </w:rPr>
        <w:t xml:space="preserve"> Erişim Tarihi: </w:t>
      </w:r>
      <w:r w:rsidR="00264930" w:rsidRPr="003E30CF">
        <w:rPr>
          <w:rFonts w:ascii="Times" w:eastAsia="Times New Roman" w:hAnsi="Times" w:cs="Open Sans"/>
          <w:color w:val="333333"/>
          <w:lang w:eastAsia="tr-TR"/>
        </w:rPr>
        <w:t>Gü</w:t>
      </w:r>
      <w:r w:rsidR="000E4946" w:rsidRPr="003E30CF">
        <w:rPr>
          <w:rFonts w:ascii="Times" w:eastAsia="Times New Roman" w:hAnsi="Times" w:cs="Open Sans"/>
          <w:color w:val="333333"/>
          <w:lang w:eastAsia="tr-TR"/>
        </w:rPr>
        <w:t>n.</w:t>
      </w:r>
      <w:r w:rsidR="00264930" w:rsidRPr="003E30CF">
        <w:rPr>
          <w:rFonts w:ascii="Times" w:eastAsia="Times New Roman" w:hAnsi="Times" w:cs="Open Sans"/>
          <w:color w:val="333333"/>
          <w:lang w:eastAsia="tr-TR"/>
        </w:rPr>
        <w:t>A</w:t>
      </w:r>
      <w:r w:rsidR="000E4946" w:rsidRPr="003E30CF">
        <w:rPr>
          <w:rFonts w:ascii="Times" w:eastAsia="Times New Roman" w:hAnsi="Times" w:cs="Open Sans"/>
          <w:color w:val="333333"/>
          <w:lang w:eastAsia="tr-TR"/>
        </w:rPr>
        <w:t>y.</w:t>
      </w:r>
      <w:r w:rsidR="00264930" w:rsidRPr="003E30CF">
        <w:rPr>
          <w:rFonts w:ascii="Times" w:eastAsia="Times New Roman" w:hAnsi="Times" w:cs="Open Sans"/>
          <w:color w:val="333333"/>
          <w:lang w:eastAsia="tr-TR"/>
        </w:rPr>
        <w:t>Yıl</w:t>
      </w:r>
      <w:r w:rsidRPr="003E30CF">
        <w:rPr>
          <w:rFonts w:ascii="Times" w:eastAsia="Times New Roman" w:hAnsi="Times" w:cs="Open Sans"/>
          <w:color w:val="333333"/>
          <w:lang w:eastAsia="tr-TR"/>
        </w:rPr>
        <w:t>.</w:t>
      </w:r>
      <w:r w:rsidRPr="003E30CF">
        <w:rPr>
          <w:rFonts w:ascii="Times" w:eastAsia="Times New Roman" w:hAnsi="Times" w:cs="Open Sans"/>
          <w:color w:val="333333"/>
          <w:shd w:val="clear" w:color="auto" w:fill="F8F8F8"/>
          <w:lang w:eastAsia="tr-TR"/>
        </w:rPr>
        <w:t> </w:t>
      </w:r>
      <w:r w:rsidRPr="003E30CF">
        <w:rPr>
          <w:rFonts w:ascii="Times" w:eastAsia="Times New Roman" w:hAnsi="Times" w:cs="Open Sans"/>
          <w:color w:val="333333"/>
          <w:lang w:eastAsia="tr-TR"/>
        </w:rPr>
        <w:br/>
        <w:t> </w:t>
      </w:r>
    </w:p>
    <w:p w14:paraId="5598867A" w14:textId="77777777" w:rsidR="00092414" w:rsidRPr="003E30CF" w:rsidRDefault="00092414" w:rsidP="003E30CF">
      <w:pPr>
        <w:pStyle w:val="ListeParagraf"/>
        <w:numPr>
          <w:ilvl w:val="0"/>
          <w:numId w:val="2"/>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Yukarıda belirtilen hususlar dışında tereddüt oluşur ise bildiri tam metni ve içeriği hazırlanırken, bildiri sunulan alandaki ulusal/uluslararası akademik yazım kuralları dikkate alınmalıdır (bkz. APA Yazım Kılavuzu). </w:t>
      </w:r>
    </w:p>
    <w:p w14:paraId="576BCC1D" w14:textId="77777777" w:rsidR="00092414" w:rsidRPr="003E30CF" w:rsidRDefault="00092414" w:rsidP="00092414">
      <w:p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5D824D8C" w14:textId="1FFC2D51" w:rsidR="00092414" w:rsidRPr="003E30CF" w:rsidRDefault="00092414" w:rsidP="00264930">
      <w:pPr>
        <w:pStyle w:val="ListeParagraf"/>
        <w:numPr>
          <w:ilvl w:val="0"/>
          <w:numId w:val="3"/>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Metin içinde yer alan tüm çizim, harita, grafik ve fotoğraflar ''Şekil'' olarak; çizelgeler ise ''Tablo'' olarak isimlendirilmelidir. Tablo ve şekiller, yazı alanında iki yana yaslı bir şekilde oluşturulmalıdır. </w:t>
      </w:r>
    </w:p>
    <w:p w14:paraId="28632E41" w14:textId="1AF5329D"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5590500E" w14:textId="14A55D37" w:rsidR="00264930" w:rsidRPr="003E30CF" w:rsidRDefault="00264930" w:rsidP="00264930">
      <w:pPr>
        <w:shd w:val="clear" w:color="auto" w:fill="FFFFFF"/>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B-     </w:t>
      </w:r>
      <w:r w:rsidRPr="003E30CF">
        <w:rPr>
          <w:rFonts w:ascii="Times" w:eastAsia="Times New Roman" w:hAnsi="Times" w:cs="Open Sans"/>
          <w:b/>
          <w:bCs/>
          <w:color w:val="333333"/>
          <w:u w:val="single"/>
          <w:lang w:eastAsia="tr-TR"/>
        </w:rPr>
        <w:t>METİN İÇİNDE KAYNAK GÖSTERME</w:t>
      </w:r>
    </w:p>
    <w:p w14:paraId="4BA35F6A" w14:textId="77777777"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6BCC5164" w14:textId="1092D583" w:rsidR="00092414" w:rsidRPr="003E30CF" w:rsidRDefault="00092414" w:rsidP="00264930">
      <w:pPr>
        <w:pStyle w:val="ListeParagraf"/>
        <w:numPr>
          <w:ilvl w:val="0"/>
          <w:numId w:val="3"/>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Metin içinde geçen alıntıların doğrudan veya dolaylı olması dikkate alınarak aşağıdaki örneklere uygun şekilde atıf yapılmalıdır. Dipnot sadece bazı kavram ve kelimelerin açıklanması gerekliyse kullanılabilir.</w:t>
      </w:r>
    </w:p>
    <w:p w14:paraId="7A5F6781" w14:textId="77777777" w:rsidR="00264930" w:rsidRPr="003E30CF" w:rsidRDefault="00264930" w:rsidP="00264930">
      <w:pPr>
        <w:pStyle w:val="ListeParagraf"/>
        <w:shd w:val="clear" w:color="auto" w:fill="FFFFFF"/>
        <w:jc w:val="both"/>
        <w:rPr>
          <w:rFonts w:ascii="Times" w:eastAsia="Times New Roman" w:hAnsi="Times" w:cs="Open Sans"/>
          <w:color w:val="333333"/>
          <w:lang w:eastAsia="tr-TR"/>
        </w:rPr>
      </w:pPr>
    </w:p>
    <w:p w14:paraId="185B69C2" w14:textId="6C15BB75" w:rsidR="00092414" w:rsidRPr="003E30CF" w:rsidRDefault="00092414" w:rsidP="00264930">
      <w:pPr>
        <w:pStyle w:val="ListeParagraf"/>
        <w:numPr>
          <w:ilvl w:val="0"/>
          <w:numId w:val="3"/>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Metin içinde kaynak gösterirken dolaylı alıntılarda (Yazarın Soyadı, Yayın Yılı) yöntemi; doğrudan alıntılarda ise (Yazarın Soyadı, Yayın Yılı: Sayfa No) yöntemi kullanılacaktır. Ayrıca doğrudan alıntılarda alıntı yapılan kısım çift tırnak içinde (" ") gösterilmelidir.</w:t>
      </w:r>
    </w:p>
    <w:p w14:paraId="102C2A49" w14:textId="77777777"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05F4F7D8" w14:textId="52FB8B06" w:rsidR="00092414" w:rsidRPr="003E30CF" w:rsidRDefault="00092414" w:rsidP="00264930">
      <w:pPr>
        <w:pStyle w:val="ListeParagraf"/>
        <w:numPr>
          <w:ilvl w:val="0"/>
          <w:numId w:val="3"/>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Eğer yazardan metin içinde söz edilirse, parantezin içinde yalnızca yıl (2010) belirtilmelidir.</w:t>
      </w:r>
    </w:p>
    <w:p w14:paraId="17113BE0" w14:textId="77777777"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21D4CE12" w14:textId="2F1F5AC2" w:rsidR="00092414" w:rsidRPr="003E30CF" w:rsidRDefault="00092414" w:rsidP="00264930">
      <w:pPr>
        <w:pStyle w:val="ListeParagraf"/>
        <w:numPr>
          <w:ilvl w:val="0"/>
          <w:numId w:val="3"/>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Aynı yazara ait kaynaklar kaynakça listesinde tarih sırasına göre (eskiden yeniye doğru) verilmelidir. Referans verilen yazarın aynı tarihe ait birden fazla yayını var ise kaynağın metin içinde referans veriliş sırasına göre yayın yılının yanına (a, b) şeklinde harf eklenerek belirtilmesi gerekir.</w:t>
      </w:r>
    </w:p>
    <w:p w14:paraId="7BF24FA5" w14:textId="46777D52" w:rsidR="00092414" w:rsidRPr="003E30CF" w:rsidRDefault="00092414" w:rsidP="00264930">
      <w:pPr>
        <w:shd w:val="clear" w:color="auto" w:fill="FFFFFF"/>
        <w:ind w:firstLine="60"/>
        <w:jc w:val="both"/>
        <w:rPr>
          <w:rFonts w:ascii="Times" w:eastAsia="Times New Roman" w:hAnsi="Times" w:cs="Open Sans"/>
          <w:color w:val="333333"/>
          <w:lang w:eastAsia="tr-TR"/>
        </w:rPr>
      </w:pPr>
    </w:p>
    <w:p w14:paraId="3460FF5F" w14:textId="7CED1B4C" w:rsidR="00092414" w:rsidRPr="003E30CF" w:rsidRDefault="00092414" w:rsidP="00092414">
      <w:pPr>
        <w:shd w:val="clear" w:color="auto" w:fill="FFFFFF"/>
        <w:jc w:val="both"/>
        <w:rPr>
          <w:rFonts w:ascii="Times" w:eastAsia="Times New Roman" w:hAnsi="Times" w:cs="Open Sans"/>
          <w:color w:val="333333"/>
          <w:lang w:eastAsia="tr-TR"/>
        </w:rPr>
      </w:pPr>
    </w:p>
    <w:p w14:paraId="08319CCF" w14:textId="77777777" w:rsidR="00092414" w:rsidRPr="003E30CF" w:rsidRDefault="00092414" w:rsidP="00092414">
      <w:pPr>
        <w:shd w:val="clear" w:color="auto" w:fill="FFFFFF"/>
        <w:jc w:val="both"/>
        <w:rPr>
          <w:rFonts w:ascii="Times" w:eastAsia="Times New Roman" w:hAnsi="Times" w:cs="Open Sans"/>
          <w:color w:val="333333"/>
          <w:lang w:eastAsia="tr-TR"/>
        </w:rPr>
      </w:pPr>
      <w:r w:rsidRPr="003E30CF">
        <w:rPr>
          <w:rFonts w:ascii="Times" w:eastAsia="Times New Roman" w:hAnsi="Times" w:cs="Open Sans"/>
          <w:b/>
          <w:bCs/>
          <w:color w:val="333333"/>
          <w:bdr w:val="none" w:sz="0" w:space="0" w:color="auto" w:frame="1"/>
          <w:shd w:val="clear" w:color="auto" w:fill="F8F8F8"/>
          <w:lang w:eastAsia="tr-TR"/>
        </w:rPr>
        <w:t>Metin İçinde Kaynak Göstermeye İlişkin Örnekler:</w:t>
      </w:r>
    </w:p>
    <w:p w14:paraId="725954A3" w14:textId="351F6432"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lang w:eastAsia="tr-TR"/>
        </w:rPr>
        <w:br/>
      </w:r>
      <w:r w:rsidRPr="003E30CF">
        <w:rPr>
          <w:rFonts w:ascii="Times" w:eastAsia="Times New Roman" w:hAnsi="Times" w:cs="Open Sans"/>
          <w:i/>
          <w:iCs/>
          <w:color w:val="333333"/>
          <w:bdr w:val="none" w:sz="0" w:space="0" w:color="auto" w:frame="1"/>
          <w:shd w:val="clear" w:color="auto" w:fill="F8F8F8"/>
          <w:lang w:eastAsia="tr-TR"/>
        </w:rPr>
        <w:t>a. Tek yazarlı bir eserden dolaylı alıntı </w:t>
      </w:r>
      <w:r w:rsidRPr="003E30CF">
        <w:rPr>
          <w:rFonts w:ascii="Times" w:eastAsia="Times New Roman" w:hAnsi="Times" w:cs="Open Sans"/>
          <w:color w:val="333333"/>
          <w:lang w:eastAsia="tr-TR"/>
        </w:rPr>
        <w:br/>
      </w:r>
      <w:r w:rsidRPr="003E30CF">
        <w:rPr>
          <w:rFonts w:ascii="Times" w:eastAsia="Times New Roman" w:hAnsi="Times" w:cs="Open Sans"/>
          <w:color w:val="333333"/>
          <w:shd w:val="clear" w:color="auto" w:fill="F8F8F8"/>
          <w:lang w:eastAsia="tr-TR"/>
        </w:rPr>
        <w:t>(</w:t>
      </w:r>
      <w:r w:rsidR="004C09ED" w:rsidRPr="003E30CF">
        <w:rPr>
          <w:rFonts w:ascii="Times" w:eastAsia="Times New Roman" w:hAnsi="Times" w:cs="Open Sans"/>
          <w:color w:val="333333"/>
          <w:shd w:val="clear" w:color="auto" w:fill="F8F8F8"/>
          <w:lang w:eastAsia="tr-TR"/>
        </w:rPr>
        <w:t>Ertaş</w:t>
      </w:r>
      <w:r w:rsidRPr="003E30CF">
        <w:rPr>
          <w:rFonts w:ascii="Times" w:eastAsia="Times New Roman" w:hAnsi="Times" w:cs="Open Sans"/>
          <w:color w:val="333333"/>
          <w:shd w:val="clear" w:color="auto" w:fill="F8F8F8"/>
          <w:lang w:eastAsia="tr-TR"/>
        </w:rPr>
        <w:t xml:space="preserve">, </w:t>
      </w:r>
      <w:r w:rsidR="004C09ED" w:rsidRPr="003E30CF">
        <w:rPr>
          <w:rFonts w:ascii="Times" w:eastAsia="Times New Roman" w:hAnsi="Times" w:cs="Open Sans"/>
          <w:color w:val="333333"/>
          <w:shd w:val="clear" w:color="auto" w:fill="F8F8F8"/>
          <w:lang w:eastAsia="tr-TR"/>
        </w:rPr>
        <w:t>2020</w:t>
      </w:r>
      <w:r w:rsidRPr="003E30CF">
        <w:rPr>
          <w:rFonts w:ascii="Times" w:eastAsia="Times New Roman" w:hAnsi="Times" w:cs="Open Sans"/>
          <w:color w:val="333333"/>
          <w:shd w:val="clear" w:color="auto" w:fill="F8F8F8"/>
          <w:lang w:eastAsia="tr-TR"/>
        </w:rPr>
        <w:t>)</w:t>
      </w:r>
    </w:p>
    <w:p w14:paraId="6810EE31" w14:textId="4F599B73"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lang w:eastAsia="tr-TR"/>
        </w:rPr>
        <w:br/>
      </w:r>
      <w:r w:rsidRPr="003E30CF">
        <w:rPr>
          <w:rFonts w:ascii="Times" w:eastAsia="Times New Roman" w:hAnsi="Times" w:cs="Open Sans"/>
          <w:i/>
          <w:iCs/>
          <w:color w:val="333333"/>
          <w:bdr w:val="none" w:sz="0" w:space="0" w:color="auto" w:frame="1"/>
          <w:shd w:val="clear" w:color="auto" w:fill="F8F8F8"/>
          <w:lang w:eastAsia="tr-TR"/>
        </w:rPr>
        <w:t>b. Tek yazarlı bir eserden doğrudan alıntı</w:t>
      </w:r>
      <w:r w:rsidRPr="003E30CF">
        <w:rPr>
          <w:rFonts w:ascii="Times" w:eastAsia="Times New Roman" w:hAnsi="Times" w:cs="Open Sans"/>
          <w:color w:val="333333"/>
          <w:lang w:eastAsia="tr-TR"/>
        </w:rPr>
        <w:br/>
      </w:r>
      <w:r w:rsidRPr="003E30CF">
        <w:rPr>
          <w:rFonts w:ascii="Times" w:eastAsia="Times New Roman" w:hAnsi="Times" w:cs="Open Sans"/>
          <w:color w:val="333333"/>
          <w:shd w:val="clear" w:color="auto" w:fill="F8F8F8"/>
          <w:lang w:eastAsia="tr-TR"/>
        </w:rPr>
        <w:t>(</w:t>
      </w:r>
      <w:r w:rsidR="004C09ED" w:rsidRPr="003E30CF">
        <w:rPr>
          <w:rFonts w:ascii="Times" w:eastAsia="Times New Roman" w:hAnsi="Times" w:cs="Open Sans"/>
          <w:color w:val="333333"/>
          <w:shd w:val="clear" w:color="auto" w:fill="F8F8F8"/>
          <w:lang w:eastAsia="tr-TR"/>
        </w:rPr>
        <w:t>Ertaş</w:t>
      </w:r>
      <w:r w:rsidRPr="003E30CF">
        <w:rPr>
          <w:rFonts w:ascii="Times" w:eastAsia="Times New Roman" w:hAnsi="Times" w:cs="Open Sans"/>
          <w:color w:val="333333"/>
          <w:shd w:val="clear" w:color="auto" w:fill="F8F8F8"/>
          <w:lang w:eastAsia="tr-TR"/>
        </w:rPr>
        <w:t xml:space="preserve">, </w:t>
      </w:r>
      <w:r w:rsidR="004C09ED" w:rsidRPr="003E30CF">
        <w:rPr>
          <w:rFonts w:ascii="Times" w:eastAsia="Times New Roman" w:hAnsi="Times" w:cs="Open Sans"/>
          <w:color w:val="333333"/>
          <w:shd w:val="clear" w:color="auto" w:fill="F8F8F8"/>
          <w:lang w:eastAsia="tr-TR"/>
        </w:rPr>
        <w:t>2020</w:t>
      </w:r>
      <w:r w:rsidRPr="003E30CF">
        <w:rPr>
          <w:rFonts w:ascii="Times" w:eastAsia="Times New Roman" w:hAnsi="Times" w:cs="Open Sans"/>
          <w:color w:val="333333"/>
          <w:shd w:val="clear" w:color="auto" w:fill="F8F8F8"/>
          <w:lang w:eastAsia="tr-TR"/>
        </w:rPr>
        <w:t>: 25)</w:t>
      </w:r>
    </w:p>
    <w:p w14:paraId="6C8ECD1A" w14:textId="31BE86C1"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lang w:eastAsia="tr-TR"/>
        </w:rPr>
        <w:br/>
      </w:r>
      <w:r w:rsidRPr="003E30CF">
        <w:rPr>
          <w:rFonts w:ascii="Times" w:eastAsia="Times New Roman" w:hAnsi="Times" w:cs="Open Sans"/>
          <w:i/>
          <w:iCs/>
          <w:color w:val="333333"/>
          <w:bdr w:val="none" w:sz="0" w:space="0" w:color="auto" w:frame="1"/>
          <w:shd w:val="clear" w:color="auto" w:fill="F8F8F8"/>
          <w:lang w:eastAsia="tr-TR"/>
        </w:rPr>
        <w:t>c. İki yazarlı bir eserden dolaylı alıntı </w:t>
      </w:r>
      <w:r w:rsidRPr="003E30CF">
        <w:rPr>
          <w:rFonts w:ascii="Times" w:eastAsia="Times New Roman" w:hAnsi="Times" w:cs="Open Sans"/>
          <w:color w:val="333333"/>
          <w:lang w:eastAsia="tr-TR"/>
        </w:rPr>
        <w:br/>
      </w:r>
      <w:r w:rsidRPr="003E30CF">
        <w:rPr>
          <w:rFonts w:ascii="Times" w:eastAsia="Times New Roman" w:hAnsi="Times" w:cs="Open Sans"/>
          <w:color w:val="333333"/>
          <w:shd w:val="clear" w:color="auto" w:fill="F8F8F8"/>
          <w:lang w:eastAsia="tr-TR"/>
        </w:rPr>
        <w:t>(</w:t>
      </w:r>
      <w:r w:rsidR="004C09ED" w:rsidRPr="003E30CF">
        <w:rPr>
          <w:rFonts w:ascii="Times" w:eastAsia="Times New Roman" w:hAnsi="Times" w:cs="Open Sans"/>
          <w:color w:val="333333"/>
          <w:shd w:val="clear" w:color="auto" w:fill="F8F8F8"/>
          <w:lang w:eastAsia="tr-TR"/>
        </w:rPr>
        <w:t>Ertaş ve Kırlar-Can</w:t>
      </w:r>
      <w:r w:rsidRPr="003E30CF">
        <w:rPr>
          <w:rFonts w:ascii="Times" w:eastAsia="Times New Roman" w:hAnsi="Times" w:cs="Open Sans"/>
          <w:color w:val="333333"/>
          <w:shd w:val="clear" w:color="auto" w:fill="F8F8F8"/>
          <w:lang w:eastAsia="tr-TR"/>
        </w:rPr>
        <w:t xml:space="preserve">, </w:t>
      </w:r>
      <w:r w:rsidR="004C09ED" w:rsidRPr="003E30CF">
        <w:rPr>
          <w:rFonts w:ascii="Times" w:eastAsia="Times New Roman" w:hAnsi="Times" w:cs="Open Sans"/>
          <w:color w:val="333333"/>
          <w:shd w:val="clear" w:color="auto" w:fill="F8F8F8"/>
          <w:lang w:eastAsia="tr-TR"/>
        </w:rPr>
        <w:t>2020</w:t>
      </w:r>
      <w:r w:rsidRPr="003E30CF">
        <w:rPr>
          <w:rFonts w:ascii="Times" w:eastAsia="Times New Roman" w:hAnsi="Times" w:cs="Open Sans"/>
          <w:color w:val="333333"/>
          <w:shd w:val="clear" w:color="auto" w:fill="F8F8F8"/>
          <w:lang w:eastAsia="tr-TR"/>
        </w:rPr>
        <w:t>)</w:t>
      </w:r>
    </w:p>
    <w:p w14:paraId="3D5F4F96" w14:textId="77777777"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lang w:eastAsia="tr-TR"/>
        </w:rPr>
        <w:br/>
      </w:r>
      <w:r w:rsidRPr="003E30CF">
        <w:rPr>
          <w:rFonts w:ascii="Times" w:eastAsia="Times New Roman" w:hAnsi="Times" w:cs="Open Sans"/>
          <w:i/>
          <w:iCs/>
          <w:color w:val="333333"/>
          <w:bdr w:val="none" w:sz="0" w:space="0" w:color="auto" w:frame="1"/>
          <w:shd w:val="clear" w:color="auto" w:fill="F8F8F8"/>
          <w:lang w:eastAsia="tr-TR"/>
        </w:rPr>
        <w:t>d. İki yazarlı bir eserden doğrudan alıntı</w:t>
      </w:r>
    </w:p>
    <w:p w14:paraId="0C7D1220" w14:textId="7A7723AF"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shd w:val="clear" w:color="auto" w:fill="F8F8F8"/>
          <w:lang w:eastAsia="tr-TR"/>
        </w:rPr>
        <w:t>(</w:t>
      </w:r>
      <w:r w:rsidR="004C09ED" w:rsidRPr="003E30CF">
        <w:rPr>
          <w:rFonts w:ascii="Times" w:eastAsia="Times New Roman" w:hAnsi="Times" w:cs="Open Sans"/>
          <w:color w:val="333333"/>
          <w:shd w:val="clear" w:color="auto" w:fill="F8F8F8"/>
          <w:lang w:eastAsia="tr-TR"/>
        </w:rPr>
        <w:t>Ertaş ve Kırlar-Can</w:t>
      </w:r>
      <w:r w:rsidRPr="003E30CF">
        <w:rPr>
          <w:rFonts w:ascii="Times" w:eastAsia="Times New Roman" w:hAnsi="Times" w:cs="Open Sans"/>
          <w:color w:val="333333"/>
          <w:shd w:val="clear" w:color="auto" w:fill="F8F8F8"/>
          <w:lang w:eastAsia="tr-TR"/>
        </w:rPr>
        <w:t xml:space="preserve">, </w:t>
      </w:r>
      <w:r w:rsidR="004C09ED" w:rsidRPr="003E30CF">
        <w:rPr>
          <w:rFonts w:ascii="Times" w:eastAsia="Times New Roman" w:hAnsi="Times" w:cs="Open Sans"/>
          <w:color w:val="333333"/>
          <w:shd w:val="clear" w:color="auto" w:fill="F8F8F8"/>
          <w:lang w:eastAsia="tr-TR"/>
        </w:rPr>
        <w:t>2020</w:t>
      </w:r>
      <w:r w:rsidRPr="003E30CF">
        <w:rPr>
          <w:rFonts w:ascii="Times" w:eastAsia="Times New Roman" w:hAnsi="Times" w:cs="Open Sans"/>
          <w:color w:val="333333"/>
          <w:shd w:val="clear" w:color="auto" w:fill="F8F8F8"/>
          <w:lang w:eastAsia="tr-TR"/>
        </w:rPr>
        <w:t xml:space="preserve">: </w:t>
      </w:r>
      <w:r w:rsidR="004C09ED" w:rsidRPr="003E30CF">
        <w:rPr>
          <w:rFonts w:ascii="Times" w:eastAsia="Times New Roman" w:hAnsi="Times" w:cs="Open Sans"/>
          <w:color w:val="333333"/>
          <w:shd w:val="clear" w:color="auto" w:fill="F8F8F8"/>
          <w:lang w:eastAsia="tr-TR"/>
        </w:rPr>
        <w:t>225</w:t>
      </w:r>
      <w:r w:rsidRPr="003E30CF">
        <w:rPr>
          <w:rFonts w:ascii="Times" w:eastAsia="Times New Roman" w:hAnsi="Times" w:cs="Open Sans"/>
          <w:color w:val="333333"/>
          <w:shd w:val="clear" w:color="auto" w:fill="F8F8F8"/>
          <w:lang w:eastAsia="tr-TR"/>
        </w:rPr>
        <w:t>)</w:t>
      </w:r>
    </w:p>
    <w:p w14:paraId="352D06EE" w14:textId="0D0DAD49"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lang w:eastAsia="tr-TR"/>
        </w:rPr>
        <w:br/>
      </w:r>
      <w:r w:rsidRPr="003E30CF">
        <w:rPr>
          <w:rFonts w:ascii="Times" w:eastAsia="Times New Roman" w:hAnsi="Times" w:cs="Open Sans"/>
          <w:i/>
          <w:iCs/>
          <w:color w:val="333333"/>
          <w:bdr w:val="none" w:sz="0" w:space="0" w:color="auto" w:frame="1"/>
          <w:shd w:val="clear" w:color="auto" w:fill="F8F8F8"/>
          <w:lang w:eastAsia="tr-TR"/>
        </w:rPr>
        <w:t>e. Üç veya daha fazla yazarlı bir eserden dolaylı alıntı </w:t>
      </w:r>
      <w:r w:rsidRPr="003E30CF">
        <w:rPr>
          <w:rFonts w:ascii="Times" w:eastAsia="Times New Roman" w:hAnsi="Times" w:cs="Open Sans"/>
          <w:color w:val="333333"/>
          <w:lang w:eastAsia="tr-TR"/>
        </w:rPr>
        <w:br/>
      </w:r>
      <w:r w:rsidRPr="003E30CF">
        <w:rPr>
          <w:rFonts w:ascii="Times" w:eastAsia="Times New Roman" w:hAnsi="Times" w:cs="Open Sans"/>
          <w:color w:val="333333"/>
          <w:shd w:val="clear" w:color="auto" w:fill="F8F8F8"/>
          <w:lang w:eastAsia="tr-TR"/>
        </w:rPr>
        <w:t>(</w:t>
      </w:r>
      <w:r w:rsidR="004C09ED" w:rsidRPr="003E30CF">
        <w:rPr>
          <w:rFonts w:ascii="Times" w:eastAsia="Times New Roman" w:hAnsi="Times" w:cs="Open Sans"/>
          <w:color w:val="333333"/>
          <w:shd w:val="clear" w:color="auto" w:fill="F8F8F8"/>
          <w:lang w:eastAsia="tr-TR"/>
        </w:rPr>
        <w:t>Ertaş</w:t>
      </w:r>
      <w:r w:rsidRPr="003E30CF">
        <w:rPr>
          <w:rFonts w:ascii="Times" w:eastAsia="Times New Roman" w:hAnsi="Times" w:cs="Open Sans"/>
          <w:color w:val="333333"/>
          <w:shd w:val="clear" w:color="auto" w:fill="F8F8F8"/>
          <w:lang w:eastAsia="tr-TR"/>
        </w:rPr>
        <w:t xml:space="preserve"> vd., </w:t>
      </w:r>
      <w:r w:rsidR="004C09ED" w:rsidRPr="003E30CF">
        <w:rPr>
          <w:rFonts w:ascii="Times" w:eastAsia="Times New Roman" w:hAnsi="Times" w:cs="Open Sans"/>
          <w:color w:val="333333"/>
          <w:shd w:val="clear" w:color="auto" w:fill="F8F8F8"/>
          <w:lang w:eastAsia="tr-TR"/>
        </w:rPr>
        <w:t>2021</w:t>
      </w:r>
      <w:r w:rsidRPr="003E30CF">
        <w:rPr>
          <w:rFonts w:ascii="Times" w:eastAsia="Times New Roman" w:hAnsi="Times" w:cs="Open Sans"/>
          <w:color w:val="333333"/>
          <w:shd w:val="clear" w:color="auto" w:fill="F8F8F8"/>
          <w:lang w:eastAsia="tr-TR"/>
        </w:rPr>
        <w:t>)</w:t>
      </w:r>
    </w:p>
    <w:p w14:paraId="1B6F9FDF" w14:textId="07DCE695" w:rsidR="00092414" w:rsidRPr="003E30CF" w:rsidRDefault="00092414" w:rsidP="00092414">
      <w:pPr>
        <w:shd w:val="clear" w:color="auto" w:fill="FFFFFF"/>
        <w:ind w:left="201"/>
        <w:rPr>
          <w:rFonts w:ascii="Times" w:eastAsia="Times New Roman" w:hAnsi="Times" w:cs="Open Sans"/>
          <w:color w:val="333333"/>
          <w:lang w:eastAsia="tr-TR"/>
        </w:rPr>
      </w:pPr>
      <w:r w:rsidRPr="003E30CF">
        <w:rPr>
          <w:rFonts w:ascii="Times" w:eastAsia="Times New Roman" w:hAnsi="Times" w:cs="Open Sans"/>
          <w:color w:val="333333"/>
          <w:lang w:eastAsia="tr-TR"/>
        </w:rPr>
        <w:lastRenderedPageBreak/>
        <w:br/>
      </w:r>
      <w:r w:rsidRPr="003E30CF">
        <w:rPr>
          <w:rFonts w:ascii="Times" w:eastAsia="Times New Roman" w:hAnsi="Times" w:cs="Open Sans"/>
          <w:i/>
          <w:iCs/>
          <w:color w:val="333333"/>
          <w:bdr w:val="none" w:sz="0" w:space="0" w:color="auto" w:frame="1"/>
          <w:shd w:val="clear" w:color="auto" w:fill="F8F8F8"/>
          <w:lang w:eastAsia="tr-TR"/>
        </w:rPr>
        <w:t>f. Üç veya daha fazla yazarlı bir eserden doğrudan alıntı</w:t>
      </w:r>
      <w:r w:rsidRPr="003E30CF">
        <w:rPr>
          <w:rFonts w:ascii="Times" w:eastAsia="Times New Roman" w:hAnsi="Times" w:cs="Open Sans"/>
          <w:color w:val="333333"/>
          <w:lang w:eastAsia="tr-TR"/>
        </w:rPr>
        <w:br/>
      </w:r>
      <w:r w:rsidRPr="003E30CF">
        <w:rPr>
          <w:rFonts w:ascii="Times" w:eastAsia="Times New Roman" w:hAnsi="Times" w:cs="Open Sans"/>
          <w:color w:val="333333"/>
          <w:shd w:val="clear" w:color="auto" w:fill="F8F8F8"/>
          <w:lang w:eastAsia="tr-TR"/>
        </w:rPr>
        <w:t>(</w:t>
      </w:r>
      <w:r w:rsidR="004C09ED" w:rsidRPr="003E30CF">
        <w:rPr>
          <w:rFonts w:ascii="Times" w:eastAsia="Times New Roman" w:hAnsi="Times" w:cs="Open Sans"/>
          <w:color w:val="333333"/>
          <w:shd w:val="clear" w:color="auto" w:fill="F8F8F8"/>
          <w:lang w:eastAsia="tr-TR"/>
        </w:rPr>
        <w:t>Ertaş</w:t>
      </w:r>
      <w:r w:rsidRPr="003E30CF">
        <w:rPr>
          <w:rFonts w:ascii="Times" w:eastAsia="Times New Roman" w:hAnsi="Times" w:cs="Open Sans"/>
          <w:color w:val="333333"/>
          <w:shd w:val="clear" w:color="auto" w:fill="F8F8F8"/>
          <w:lang w:eastAsia="tr-TR"/>
        </w:rPr>
        <w:t xml:space="preserve"> vd., </w:t>
      </w:r>
      <w:r w:rsidR="004C09ED" w:rsidRPr="003E30CF">
        <w:rPr>
          <w:rFonts w:ascii="Times" w:eastAsia="Times New Roman" w:hAnsi="Times" w:cs="Open Sans"/>
          <w:color w:val="333333"/>
          <w:shd w:val="clear" w:color="auto" w:fill="F8F8F8"/>
          <w:lang w:eastAsia="tr-TR"/>
        </w:rPr>
        <w:t>2021</w:t>
      </w:r>
      <w:r w:rsidRPr="003E30CF">
        <w:rPr>
          <w:rFonts w:ascii="Times" w:eastAsia="Times New Roman" w:hAnsi="Times" w:cs="Open Sans"/>
          <w:color w:val="333333"/>
          <w:shd w:val="clear" w:color="auto" w:fill="F8F8F8"/>
          <w:lang w:eastAsia="tr-TR"/>
        </w:rPr>
        <w:t xml:space="preserve">: </w:t>
      </w:r>
      <w:r w:rsidR="004C09ED" w:rsidRPr="003E30CF">
        <w:rPr>
          <w:rFonts w:ascii="Times" w:eastAsia="Times New Roman" w:hAnsi="Times" w:cs="Open Sans"/>
          <w:color w:val="333333"/>
          <w:shd w:val="clear" w:color="auto" w:fill="F8F8F8"/>
          <w:lang w:eastAsia="tr-TR"/>
        </w:rPr>
        <w:t>22</w:t>
      </w:r>
      <w:r w:rsidRPr="003E30CF">
        <w:rPr>
          <w:rFonts w:ascii="Times" w:eastAsia="Times New Roman" w:hAnsi="Times" w:cs="Open Sans"/>
          <w:color w:val="333333"/>
          <w:shd w:val="clear" w:color="auto" w:fill="F8F8F8"/>
          <w:lang w:eastAsia="tr-TR"/>
        </w:rPr>
        <w:t>)</w:t>
      </w:r>
    </w:p>
    <w:p w14:paraId="2454E576" w14:textId="5A51A19E" w:rsidR="00092414" w:rsidRPr="003E30CF" w:rsidRDefault="00092414" w:rsidP="00092414">
      <w:p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32E5EC7A" w14:textId="02D06E88" w:rsidR="00264930" w:rsidRPr="003E30CF" w:rsidRDefault="00264930" w:rsidP="00264930">
      <w:pPr>
        <w:shd w:val="clear" w:color="auto" w:fill="FFFFFF"/>
        <w:jc w:val="both"/>
        <w:rPr>
          <w:rFonts w:ascii="Times" w:eastAsia="Times New Roman" w:hAnsi="Times" w:cs="Open Sans"/>
          <w:color w:val="333333"/>
          <w:lang w:eastAsia="tr-TR"/>
        </w:rPr>
      </w:pPr>
      <w:r w:rsidRPr="003E30CF">
        <w:rPr>
          <w:rFonts w:ascii="Times" w:eastAsia="Times New Roman" w:hAnsi="Times" w:cs="Open Sans"/>
          <w:b/>
          <w:bCs/>
          <w:color w:val="333333"/>
          <w:lang w:eastAsia="tr-TR"/>
        </w:rPr>
        <w:t>C-     </w:t>
      </w:r>
      <w:r w:rsidRPr="003E30CF">
        <w:rPr>
          <w:rFonts w:ascii="Times" w:eastAsia="Times New Roman" w:hAnsi="Times" w:cs="Open Sans"/>
          <w:b/>
          <w:bCs/>
          <w:color w:val="333333"/>
          <w:u w:val="single"/>
          <w:lang w:eastAsia="tr-TR"/>
        </w:rPr>
        <w:t>KAYNAKÇA DÜZENLEME</w:t>
      </w:r>
    </w:p>
    <w:p w14:paraId="2F5C36B1" w14:textId="77777777" w:rsidR="00264930" w:rsidRPr="003E30CF" w:rsidRDefault="00092414" w:rsidP="00264930">
      <w:p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40D2E5CA" w14:textId="1267B374" w:rsidR="00092414" w:rsidRPr="003E30CF" w:rsidRDefault="00092414" w:rsidP="00264930">
      <w:pPr>
        <w:pStyle w:val="ListeParagraf"/>
        <w:numPr>
          <w:ilvl w:val="0"/>
          <w:numId w:val="4"/>
        </w:numPr>
        <w:shd w:val="clear" w:color="auto" w:fill="FFFFFF"/>
        <w:jc w:val="both"/>
        <w:rPr>
          <w:rFonts w:ascii="Times" w:eastAsia="Times New Roman" w:hAnsi="Times" w:cs="Open Sans"/>
          <w:color w:val="333333"/>
          <w:lang w:eastAsia="tr-TR"/>
        </w:rPr>
      </w:pPr>
      <w:r w:rsidRPr="003E30CF">
        <w:rPr>
          <w:rFonts w:ascii="Times" w:eastAsia="Times New Roman" w:hAnsi="Times" w:cs="Open Sans"/>
          <w:color w:val="333333"/>
          <w:lang w:eastAsia="tr-TR"/>
        </w:rPr>
        <w:t>Kaynakça listesi, alfabetik sırayla düzenlenmelidir</w:t>
      </w:r>
    </w:p>
    <w:p w14:paraId="62A1B3B5" w14:textId="77777777"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2B85B02B" w14:textId="77777777" w:rsidR="00264930" w:rsidRPr="003E30CF" w:rsidRDefault="00092414" w:rsidP="00264930">
      <w:pPr>
        <w:pStyle w:val="ListeParagraf"/>
        <w:numPr>
          <w:ilvl w:val="0"/>
          <w:numId w:val="4"/>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Aynı yazara ait kaynaklar tarih sırasına göre (eski tarihli olandan yeni tarihli olana doğru) verilmelidir. Referans verilen yazarın aynı tarihe ait birden fazla yayını var ise kaynağın metin içinde referans veriliş sırasına göre yayın yılının yanına (a, b) şeklinde belirtilmelidir.</w:t>
      </w:r>
    </w:p>
    <w:p w14:paraId="7D4C6DFC" w14:textId="77777777"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75C6474D" w14:textId="5A8B38DC" w:rsidR="00092414" w:rsidRPr="003E30CF" w:rsidRDefault="00264930"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b/>
          <w:bCs/>
          <w:color w:val="333333"/>
          <w:lang w:eastAsia="tr-TR"/>
        </w:rPr>
        <w:t>MAKALE</w:t>
      </w:r>
      <w:r w:rsidRPr="003E30CF">
        <w:rPr>
          <w:rFonts w:ascii="Times" w:eastAsia="Times New Roman" w:hAnsi="Times" w:cs="Open Sans"/>
          <w:color w:val="333333"/>
          <w:lang w:eastAsia="tr-TR"/>
        </w:rPr>
        <w:t>:</w:t>
      </w:r>
    </w:p>
    <w:p w14:paraId="52AA5BC5" w14:textId="532A1E69" w:rsidR="00092414" w:rsidRPr="003E30CF" w:rsidRDefault="00092414"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11DD885A" w14:textId="2A1132AE" w:rsidR="00F6356A" w:rsidRPr="003E30CF" w:rsidRDefault="00F6356A"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Cohen, S. A. (2010). Chasing a myth? Searching for ‘self’through lifestyle travel. </w:t>
      </w:r>
      <w:r w:rsidRPr="003E30CF">
        <w:rPr>
          <w:rFonts w:ascii="Times" w:eastAsia="Times New Roman" w:hAnsi="Times" w:cs="Open Sans"/>
          <w:i/>
          <w:iCs/>
          <w:color w:val="333333"/>
          <w:lang w:eastAsia="tr-TR"/>
        </w:rPr>
        <w:t>Tourist studies</w:t>
      </w:r>
      <w:r w:rsidRPr="003E30CF">
        <w:rPr>
          <w:rFonts w:ascii="Times" w:eastAsia="Times New Roman" w:hAnsi="Times" w:cs="Open Sans"/>
          <w:color w:val="333333"/>
          <w:lang w:eastAsia="tr-TR"/>
        </w:rPr>
        <w:t>, </w:t>
      </w:r>
      <w:r w:rsidRPr="003E30CF">
        <w:rPr>
          <w:rFonts w:ascii="Times" w:eastAsia="Times New Roman" w:hAnsi="Times" w:cs="Open Sans"/>
          <w:i/>
          <w:iCs/>
          <w:color w:val="333333"/>
          <w:lang w:eastAsia="tr-TR"/>
        </w:rPr>
        <w:t>10</w:t>
      </w:r>
      <w:r w:rsidRPr="003E30CF">
        <w:rPr>
          <w:rFonts w:ascii="Times" w:eastAsia="Times New Roman" w:hAnsi="Times" w:cs="Open Sans"/>
          <w:color w:val="333333"/>
          <w:lang w:eastAsia="tr-TR"/>
        </w:rPr>
        <w:t>(2), 117-133.</w:t>
      </w:r>
    </w:p>
    <w:p w14:paraId="70D2001F" w14:textId="77777777" w:rsidR="00F6356A" w:rsidRPr="003E30CF" w:rsidRDefault="00F6356A" w:rsidP="00264930">
      <w:pPr>
        <w:shd w:val="clear" w:color="auto" w:fill="FFFFFF"/>
        <w:jc w:val="both"/>
        <w:textAlignment w:val="baseline"/>
        <w:rPr>
          <w:rFonts w:ascii="Times" w:eastAsia="Times New Roman" w:hAnsi="Times" w:cs="Open Sans"/>
          <w:color w:val="333333"/>
          <w:lang w:eastAsia="tr-TR"/>
        </w:rPr>
      </w:pPr>
    </w:p>
    <w:p w14:paraId="5714E726" w14:textId="77777777" w:rsidR="00F6356A" w:rsidRPr="003E30CF" w:rsidRDefault="00F6356A"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Şener, S., Bahçeci, V., Doğru, H., Sel, Z. G., Ertaş, M., Songür, S., &amp; Tütüncü, Ö. (2017). Turizm alanındaki nitel araştırmaların güvenirlik ve geçerlik ölçütleri kapsamında değerlendirilmesi. </w:t>
      </w:r>
      <w:r w:rsidRPr="003E30CF">
        <w:rPr>
          <w:rFonts w:ascii="Times" w:eastAsia="Times New Roman" w:hAnsi="Times" w:cs="Open Sans"/>
          <w:i/>
          <w:iCs/>
          <w:color w:val="333333"/>
          <w:lang w:eastAsia="tr-TR"/>
        </w:rPr>
        <w:t>Anatolia: Turizm Araştırmaları Dergisi</w:t>
      </w:r>
      <w:r w:rsidRPr="003E30CF">
        <w:rPr>
          <w:rFonts w:ascii="Times" w:eastAsia="Times New Roman" w:hAnsi="Times" w:cs="Open Sans"/>
          <w:color w:val="333333"/>
          <w:lang w:eastAsia="tr-TR"/>
        </w:rPr>
        <w:t>, </w:t>
      </w:r>
      <w:r w:rsidRPr="003E30CF">
        <w:rPr>
          <w:rFonts w:ascii="Times" w:eastAsia="Times New Roman" w:hAnsi="Times" w:cs="Open Sans"/>
          <w:i/>
          <w:iCs/>
          <w:color w:val="333333"/>
          <w:lang w:eastAsia="tr-TR"/>
        </w:rPr>
        <w:t>28</w:t>
      </w:r>
      <w:r w:rsidRPr="003E30CF">
        <w:rPr>
          <w:rFonts w:ascii="Times" w:eastAsia="Times New Roman" w:hAnsi="Times" w:cs="Open Sans"/>
          <w:color w:val="333333"/>
          <w:lang w:eastAsia="tr-TR"/>
        </w:rPr>
        <w:t>(1), 7-26.</w:t>
      </w:r>
    </w:p>
    <w:p w14:paraId="543DEC74" w14:textId="6643EE2B" w:rsidR="00092414" w:rsidRPr="003E30CF" w:rsidRDefault="00092414"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66A5095C" w14:textId="0D9223BF" w:rsidR="00092414" w:rsidRPr="003E30CF" w:rsidRDefault="00264930"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b/>
          <w:bCs/>
          <w:color w:val="333333"/>
          <w:lang w:eastAsia="tr-TR"/>
        </w:rPr>
        <w:t>KİTAP</w:t>
      </w:r>
      <w:r w:rsidRPr="003E30CF">
        <w:rPr>
          <w:rFonts w:ascii="Times" w:eastAsia="Times New Roman" w:hAnsi="Times" w:cs="Open Sans"/>
          <w:color w:val="333333"/>
          <w:lang w:eastAsia="tr-TR"/>
        </w:rPr>
        <w:t>:</w:t>
      </w:r>
    </w:p>
    <w:p w14:paraId="3A721DDE" w14:textId="77777777" w:rsidR="00264930" w:rsidRPr="003E30CF" w:rsidRDefault="00264930" w:rsidP="00264930">
      <w:pPr>
        <w:shd w:val="clear" w:color="auto" w:fill="FFFFFF"/>
        <w:jc w:val="both"/>
        <w:textAlignment w:val="baseline"/>
        <w:rPr>
          <w:rFonts w:ascii="Times" w:eastAsia="Times New Roman" w:hAnsi="Times" w:cs="Open Sans"/>
          <w:color w:val="333333"/>
          <w:lang w:eastAsia="tr-TR"/>
        </w:rPr>
      </w:pPr>
    </w:p>
    <w:p w14:paraId="64650BDA" w14:textId="77777777" w:rsidR="00092414" w:rsidRPr="003E30CF" w:rsidRDefault="00092414"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Barutçugil, İ. (2004). Stratejik İnsan Kaynakları Yönetimi. İstanbul: Kariyer Yayınları.</w:t>
      </w:r>
    </w:p>
    <w:p w14:paraId="13848696" w14:textId="1EA4B493" w:rsidR="00092414" w:rsidRPr="003E30CF" w:rsidRDefault="00092414"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2FB02972" w14:textId="55549B60" w:rsidR="00293E77" w:rsidRPr="003E30CF" w:rsidRDefault="00293E77"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Patton, M. Q. (2014). </w:t>
      </w:r>
      <w:r w:rsidRPr="003E30CF">
        <w:rPr>
          <w:rFonts w:ascii="Times" w:eastAsia="Times New Roman" w:hAnsi="Times" w:cs="Open Sans"/>
          <w:i/>
          <w:iCs/>
          <w:color w:val="333333"/>
          <w:lang w:eastAsia="tr-TR"/>
        </w:rPr>
        <w:t>Qualitative research &amp; evaluation methods: Integrating theory and practice</w:t>
      </w:r>
      <w:r w:rsidRPr="003E30CF">
        <w:rPr>
          <w:rFonts w:ascii="Times" w:eastAsia="Times New Roman" w:hAnsi="Times" w:cs="Open Sans"/>
          <w:color w:val="333333"/>
          <w:lang w:eastAsia="tr-TR"/>
        </w:rPr>
        <w:t>. USA: Sage publications.</w:t>
      </w:r>
    </w:p>
    <w:p w14:paraId="4C3C8362" w14:textId="77777777" w:rsidR="00FD619E" w:rsidRPr="003E30CF" w:rsidRDefault="00FD619E" w:rsidP="00264930">
      <w:pPr>
        <w:shd w:val="clear" w:color="auto" w:fill="FFFFFF"/>
        <w:jc w:val="both"/>
        <w:textAlignment w:val="baseline"/>
        <w:rPr>
          <w:rFonts w:ascii="Times" w:eastAsia="Times New Roman" w:hAnsi="Times" w:cs="Open Sans"/>
          <w:color w:val="333333"/>
          <w:lang w:eastAsia="tr-TR"/>
        </w:rPr>
      </w:pPr>
    </w:p>
    <w:p w14:paraId="536BED39" w14:textId="12D7477F" w:rsidR="00092414" w:rsidRPr="003E30CF" w:rsidRDefault="00FD619E" w:rsidP="00264930">
      <w:pPr>
        <w:shd w:val="clear" w:color="auto" w:fill="FFFFFF"/>
        <w:jc w:val="both"/>
        <w:textAlignment w:val="baseline"/>
        <w:rPr>
          <w:rFonts w:ascii="Times" w:eastAsia="Times New Roman" w:hAnsi="Times" w:cs="Open Sans"/>
          <w:b/>
          <w:bCs/>
          <w:color w:val="333333"/>
          <w:lang w:eastAsia="tr-TR"/>
        </w:rPr>
      </w:pPr>
      <w:r w:rsidRPr="003E30CF">
        <w:rPr>
          <w:rFonts w:ascii="Times" w:eastAsia="Times New Roman" w:hAnsi="Times" w:cs="Open Sans"/>
          <w:b/>
          <w:bCs/>
          <w:color w:val="333333"/>
          <w:lang w:eastAsia="tr-TR"/>
        </w:rPr>
        <w:t>KİTAP BÖLÜMÜ:</w:t>
      </w:r>
    </w:p>
    <w:p w14:paraId="67DE9CF0" w14:textId="77777777" w:rsidR="00FD619E" w:rsidRPr="003E30CF" w:rsidRDefault="00FD619E" w:rsidP="00264930">
      <w:pPr>
        <w:shd w:val="clear" w:color="auto" w:fill="FFFFFF"/>
        <w:jc w:val="both"/>
        <w:textAlignment w:val="baseline"/>
        <w:rPr>
          <w:rFonts w:ascii="Times" w:eastAsia="Times New Roman" w:hAnsi="Times" w:cs="Open Sans"/>
          <w:b/>
          <w:bCs/>
          <w:color w:val="333333"/>
          <w:lang w:eastAsia="tr-TR"/>
        </w:rPr>
      </w:pPr>
    </w:p>
    <w:p w14:paraId="5E1B9B6C" w14:textId="5C9428A8" w:rsidR="00293E77" w:rsidRPr="003E30CF" w:rsidRDefault="00293E77" w:rsidP="00293E77">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 xml:space="preserve">Kocabulut, Ö., Yozukmaz, N., &amp; Bertan, S. (2019). Environmental impacts of tourism. In Gursoy, D. &amp; Nunkoo, R. (Eds.), </w:t>
      </w:r>
      <w:r w:rsidRPr="003E30CF">
        <w:rPr>
          <w:rFonts w:ascii="Times" w:eastAsia="Times New Roman" w:hAnsi="Times" w:cs="Open Sans"/>
          <w:i/>
          <w:iCs/>
          <w:color w:val="333333"/>
          <w:lang w:eastAsia="tr-TR"/>
        </w:rPr>
        <w:t>The Routledge Handbook of Tourism Impacts</w:t>
      </w:r>
      <w:r w:rsidRPr="003E30CF">
        <w:rPr>
          <w:rFonts w:ascii="Times" w:eastAsia="Times New Roman" w:hAnsi="Times" w:cs="Open Sans"/>
          <w:color w:val="333333"/>
          <w:lang w:eastAsia="tr-TR"/>
        </w:rPr>
        <w:t> (pp. 281-297). USA: Routledge.</w:t>
      </w:r>
    </w:p>
    <w:p w14:paraId="17B86FBD" w14:textId="77777777" w:rsidR="00293E77" w:rsidRPr="003E30CF" w:rsidRDefault="00293E77" w:rsidP="00264930">
      <w:pPr>
        <w:shd w:val="clear" w:color="auto" w:fill="FFFFFF"/>
        <w:jc w:val="both"/>
        <w:textAlignment w:val="baseline"/>
        <w:rPr>
          <w:rFonts w:ascii="Times" w:eastAsia="Times New Roman" w:hAnsi="Times" w:cs="Open Sans"/>
          <w:color w:val="333333"/>
          <w:lang w:eastAsia="tr-TR"/>
        </w:rPr>
      </w:pPr>
    </w:p>
    <w:p w14:paraId="0B086A91" w14:textId="435EE8F2" w:rsidR="00FD619E" w:rsidRPr="003E30CF" w:rsidRDefault="00092414"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 </w:t>
      </w:r>
    </w:p>
    <w:p w14:paraId="5C7CA23F" w14:textId="6FA66B9A" w:rsidR="00092414" w:rsidRPr="003E30CF" w:rsidRDefault="00FD619E" w:rsidP="00264930">
      <w:pPr>
        <w:shd w:val="clear" w:color="auto" w:fill="FFFFFF"/>
        <w:jc w:val="both"/>
        <w:textAlignment w:val="baseline"/>
        <w:rPr>
          <w:rFonts w:ascii="Times" w:eastAsia="Times New Roman" w:hAnsi="Times" w:cs="Open Sans"/>
          <w:b/>
          <w:bCs/>
          <w:color w:val="333333"/>
          <w:lang w:eastAsia="tr-TR"/>
        </w:rPr>
      </w:pPr>
      <w:r w:rsidRPr="003E30CF">
        <w:rPr>
          <w:rFonts w:ascii="Times" w:eastAsia="Times New Roman" w:hAnsi="Times" w:cs="Open Sans"/>
          <w:b/>
          <w:bCs/>
          <w:color w:val="333333"/>
          <w:lang w:eastAsia="tr-TR"/>
        </w:rPr>
        <w:t>BİLDİRİ:</w:t>
      </w:r>
    </w:p>
    <w:p w14:paraId="068413D7" w14:textId="77777777" w:rsidR="00FD619E" w:rsidRPr="003E30CF" w:rsidRDefault="00FD619E" w:rsidP="00264930">
      <w:pPr>
        <w:shd w:val="clear" w:color="auto" w:fill="FFFFFF"/>
        <w:jc w:val="both"/>
        <w:textAlignment w:val="baseline"/>
        <w:rPr>
          <w:rFonts w:ascii="Times" w:eastAsia="Times New Roman" w:hAnsi="Times" w:cs="Open Sans"/>
          <w:color w:val="333333"/>
          <w:lang w:eastAsia="tr-TR"/>
        </w:rPr>
      </w:pPr>
    </w:p>
    <w:p w14:paraId="21C7CD99" w14:textId="6304CC10" w:rsidR="000E4946" w:rsidRPr="003E30CF" w:rsidRDefault="000E4946" w:rsidP="000E4946">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Acar, V. &amp; Erbay Aslıtürk, G. (2013). A Proposal of a Route to Tours to the Ancient Age Oracle Centres of West Anatolia. International Conference on Religious Tourism and Tolerance, 09-12 May 2013, Konya, Turkey, pp.67- 84.</w:t>
      </w:r>
    </w:p>
    <w:p w14:paraId="3E34D9CC" w14:textId="62E7E0F7" w:rsidR="0061058B" w:rsidRPr="003E30CF" w:rsidRDefault="0061058B" w:rsidP="00264930">
      <w:pPr>
        <w:shd w:val="clear" w:color="auto" w:fill="FFFFFF"/>
        <w:jc w:val="both"/>
        <w:textAlignment w:val="baseline"/>
        <w:rPr>
          <w:rFonts w:ascii="Times" w:eastAsia="Times New Roman" w:hAnsi="Times" w:cs="Open Sans"/>
          <w:color w:val="333333"/>
          <w:lang w:eastAsia="tr-TR"/>
        </w:rPr>
      </w:pPr>
    </w:p>
    <w:p w14:paraId="78E212A4" w14:textId="31969EC7" w:rsidR="00092414" w:rsidRPr="003E30CF" w:rsidRDefault="00092414" w:rsidP="00264930">
      <w:pPr>
        <w:shd w:val="clear" w:color="auto" w:fill="FFFFFF"/>
        <w:jc w:val="both"/>
        <w:textAlignment w:val="baseline"/>
        <w:rPr>
          <w:rFonts w:ascii="Times" w:eastAsia="Times New Roman" w:hAnsi="Times" w:cs="Open Sans"/>
          <w:color w:val="333333"/>
          <w:lang w:eastAsia="tr-TR"/>
        </w:rPr>
      </w:pPr>
    </w:p>
    <w:p w14:paraId="13F21099" w14:textId="77140CBF" w:rsidR="00092414" w:rsidRPr="003E30CF" w:rsidRDefault="00FD619E" w:rsidP="00264930">
      <w:pPr>
        <w:shd w:val="clear" w:color="auto" w:fill="FFFFFF"/>
        <w:jc w:val="both"/>
        <w:textAlignment w:val="baseline"/>
        <w:rPr>
          <w:rFonts w:ascii="Times" w:eastAsia="Times New Roman" w:hAnsi="Times" w:cs="Open Sans"/>
          <w:b/>
          <w:bCs/>
          <w:color w:val="333333"/>
          <w:lang w:eastAsia="tr-TR"/>
        </w:rPr>
      </w:pPr>
      <w:r w:rsidRPr="003E30CF">
        <w:rPr>
          <w:rFonts w:ascii="Times" w:eastAsia="Times New Roman" w:hAnsi="Times" w:cs="Open Sans"/>
          <w:b/>
          <w:bCs/>
          <w:color w:val="333333"/>
          <w:lang w:eastAsia="tr-TR"/>
        </w:rPr>
        <w:t>TEZLER:</w:t>
      </w:r>
    </w:p>
    <w:p w14:paraId="5739F7D7" w14:textId="77777777" w:rsidR="00FD619E" w:rsidRPr="003E30CF" w:rsidRDefault="00FD619E" w:rsidP="00264930">
      <w:pPr>
        <w:shd w:val="clear" w:color="auto" w:fill="FFFFFF"/>
        <w:jc w:val="both"/>
        <w:textAlignment w:val="baseline"/>
        <w:rPr>
          <w:rFonts w:ascii="Times" w:eastAsia="Times New Roman" w:hAnsi="Times" w:cs="Open Sans"/>
          <w:b/>
          <w:bCs/>
          <w:color w:val="333333"/>
          <w:lang w:eastAsia="tr-TR"/>
        </w:rPr>
      </w:pPr>
    </w:p>
    <w:p w14:paraId="48736A2A" w14:textId="275B8619" w:rsidR="00092414" w:rsidRPr="003E30CF" w:rsidRDefault="00CF2711" w:rsidP="00264930">
      <w:p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Yozukmaz, N.</w:t>
      </w:r>
      <w:r w:rsidR="00092414" w:rsidRPr="003E30CF">
        <w:rPr>
          <w:rFonts w:ascii="Times" w:eastAsia="Times New Roman" w:hAnsi="Times" w:cs="Open Sans"/>
          <w:color w:val="333333"/>
          <w:lang w:eastAsia="tr-TR"/>
        </w:rPr>
        <w:t xml:space="preserve"> (</w:t>
      </w:r>
      <w:r w:rsidRPr="003E30CF">
        <w:rPr>
          <w:rFonts w:ascii="Times" w:eastAsia="Times New Roman" w:hAnsi="Times" w:cs="Open Sans"/>
          <w:color w:val="333333"/>
          <w:lang w:eastAsia="tr-TR"/>
        </w:rPr>
        <w:t>2020</w:t>
      </w:r>
      <w:r w:rsidR="00092414" w:rsidRPr="003E30CF">
        <w:rPr>
          <w:rFonts w:ascii="Times" w:eastAsia="Times New Roman" w:hAnsi="Times" w:cs="Open Sans"/>
          <w:color w:val="333333"/>
          <w:lang w:eastAsia="tr-TR"/>
        </w:rPr>
        <w:t>). </w:t>
      </w:r>
      <w:r w:rsidRPr="003E30CF">
        <w:rPr>
          <w:rFonts w:ascii="Times" w:eastAsia="Times New Roman" w:hAnsi="Times" w:cs="Open Sans"/>
          <w:color w:val="333333"/>
          <w:lang w:eastAsia="tr-TR"/>
        </w:rPr>
        <w:t>Heterotopik destinasyonlarda varoluşsal hisler: Olympos'ta etnografik bir araştırma</w:t>
      </w:r>
      <w:r w:rsidR="00092414" w:rsidRPr="003E30CF">
        <w:rPr>
          <w:rFonts w:ascii="Times" w:eastAsia="Times New Roman" w:hAnsi="Times" w:cs="Open Sans"/>
          <w:color w:val="333333"/>
          <w:lang w:eastAsia="tr-TR"/>
        </w:rPr>
        <w:t xml:space="preserve">, (Yayınlanmamış </w:t>
      </w:r>
      <w:r w:rsidRPr="003E30CF">
        <w:rPr>
          <w:rFonts w:ascii="Times" w:eastAsia="Times New Roman" w:hAnsi="Times" w:cs="Open Sans"/>
          <w:color w:val="333333"/>
          <w:lang w:eastAsia="tr-TR"/>
        </w:rPr>
        <w:t>Doktora</w:t>
      </w:r>
      <w:r w:rsidR="00092414" w:rsidRPr="003E30CF">
        <w:rPr>
          <w:rFonts w:ascii="Times" w:eastAsia="Times New Roman" w:hAnsi="Times" w:cs="Open Sans"/>
          <w:color w:val="333333"/>
          <w:lang w:eastAsia="tr-TR"/>
        </w:rPr>
        <w:t xml:space="preserve"> Tezi), Muğla Sıtkı Koçman Üniversitesi, Sosyal Bilimler Enstitüsü, Turizm İşletmeciliği Anabilim Dalı, Muğla.</w:t>
      </w:r>
    </w:p>
    <w:p w14:paraId="1886F090" w14:textId="0BC787E7" w:rsidR="007462DE" w:rsidRPr="003E30CF" w:rsidRDefault="007462DE" w:rsidP="00264930">
      <w:pPr>
        <w:shd w:val="clear" w:color="auto" w:fill="FFFFFF"/>
        <w:jc w:val="both"/>
        <w:textAlignment w:val="baseline"/>
        <w:rPr>
          <w:rFonts w:ascii="Times" w:eastAsia="Times New Roman" w:hAnsi="Times" w:cs="Open Sans"/>
          <w:color w:val="333333"/>
          <w:lang w:eastAsia="tr-TR"/>
        </w:rPr>
      </w:pPr>
    </w:p>
    <w:p w14:paraId="00B55641" w14:textId="0BD74CA7" w:rsidR="007462DE" w:rsidRPr="003E30CF" w:rsidRDefault="007462DE" w:rsidP="00264930">
      <w:pPr>
        <w:shd w:val="clear" w:color="auto" w:fill="FFFFFF"/>
        <w:jc w:val="both"/>
        <w:textAlignment w:val="baseline"/>
        <w:rPr>
          <w:rFonts w:ascii="Times" w:eastAsia="Times New Roman" w:hAnsi="Times" w:cs="Open Sans"/>
          <w:b/>
          <w:bCs/>
          <w:color w:val="333333"/>
          <w:lang w:eastAsia="tr-TR"/>
        </w:rPr>
      </w:pPr>
      <w:r w:rsidRPr="003E30CF">
        <w:rPr>
          <w:rFonts w:ascii="Times" w:eastAsia="Times New Roman" w:hAnsi="Times" w:cs="Open Sans"/>
          <w:b/>
          <w:bCs/>
          <w:color w:val="333333"/>
          <w:lang w:eastAsia="tr-TR"/>
        </w:rPr>
        <w:t>İNTERNET KAYNAKLARI:</w:t>
      </w:r>
    </w:p>
    <w:p w14:paraId="672ACA20" w14:textId="77777777" w:rsidR="000E4946" w:rsidRPr="003E30CF" w:rsidRDefault="000E4946" w:rsidP="007462DE">
      <w:pPr>
        <w:shd w:val="clear" w:color="auto" w:fill="FFFFFF"/>
        <w:textAlignment w:val="baseline"/>
        <w:rPr>
          <w:rFonts w:ascii="Times" w:eastAsia="Times New Roman" w:hAnsi="Times" w:cs="Open Sans"/>
          <w:color w:val="333333"/>
          <w:lang w:eastAsia="tr-TR"/>
        </w:rPr>
      </w:pPr>
    </w:p>
    <w:p w14:paraId="0EBCAA06" w14:textId="4843D805" w:rsidR="00092414" w:rsidRPr="003E30CF" w:rsidRDefault="000E4946" w:rsidP="007462DE">
      <w:pPr>
        <w:shd w:val="clear" w:color="auto" w:fill="FFFFFF"/>
        <w:textAlignment w:val="baseline"/>
        <w:rPr>
          <w:rFonts w:ascii="Times" w:hAnsi="Times" w:cs="Open Sans"/>
          <w:color w:val="333333"/>
        </w:rPr>
      </w:pPr>
      <w:r w:rsidRPr="003E30CF">
        <w:rPr>
          <w:rFonts w:ascii="Times" w:eastAsia="Times New Roman" w:hAnsi="Times" w:cs="Open Sans"/>
          <w:color w:val="333333"/>
          <w:lang w:eastAsia="tr-TR"/>
        </w:rPr>
        <w:t xml:space="preserve">Kültür ve Turizm Bakanlığı (2022). Termal Turizm, </w:t>
      </w:r>
      <w:r w:rsidRPr="003E30CF">
        <w:rPr>
          <w:rFonts w:ascii="Times" w:hAnsi="Times" w:cs="Open Sans"/>
          <w:color w:val="333333"/>
        </w:rPr>
        <w:t>https://yigm.ktb.gov.tr/ TR-11475/genel-tanimlar.html Eris</w:t>
      </w:r>
      <w:r w:rsidRPr="003E30CF">
        <w:rPr>
          <w:rFonts w:ascii="Times" w:hAnsi="Times" w:cs="Times New Roman"/>
          <w:color w:val="333333"/>
        </w:rPr>
        <w:t>̧</w:t>
      </w:r>
      <w:r w:rsidRPr="003E30CF">
        <w:rPr>
          <w:rFonts w:ascii="Times" w:hAnsi="Times" w:cs="Open Sans"/>
          <w:color w:val="333333"/>
        </w:rPr>
        <w:t xml:space="preserve">im Tarihi: 30.04.2022. </w:t>
      </w:r>
      <w:r w:rsidR="00092414" w:rsidRPr="003E30CF">
        <w:rPr>
          <w:rFonts w:ascii="Times" w:eastAsia="Times New Roman" w:hAnsi="Times" w:cs="Open Sans"/>
          <w:color w:val="333333"/>
          <w:lang w:eastAsia="tr-TR"/>
        </w:rPr>
        <w:br/>
      </w:r>
      <w:r w:rsidR="00092414" w:rsidRPr="003E30CF">
        <w:rPr>
          <w:rFonts w:ascii="Times" w:eastAsia="Times New Roman" w:hAnsi="Times" w:cs="Open Sans"/>
          <w:color w:val="333333"/>
          <w:lang w:eastAsia="tr-TR"/>
        </w:rPr>
        <w:br/>
        <w:t>TÜRSAB (</w:t>
      </w:r>
      <w:r w:rsidRPr="003E30CF">
        <w:rPr>
          <w:rFonts w:ascii="Times" w:eastAsia="Times New Roman" w:hAnsi="Times" w:cs="Open Sans"/>
          <w:color w:val="333333"/>
          <w:lang w:eastAsia="tr-TR"/>
        </w:rPr>
        <w:t>2022</w:t>
      </w:r>
      <w:r w:rsidR="00092414" w:rsidRPr="003E30CF">
        <w:rPr>
          <w:rFonts w:ascii="Times" w:eastAsia="Times New Roman" w:hAnsi="Times" w:cs="Open Sans"/>
          <w:color w:val="333333"/>
          <w:lang w:eastAsia="tr-TR"/>
        </w:rPr>
        <w:t>). Milliyetlere Göre Gelen Turistler, http://www.tursab.org.tr/tr/istatistikler/milliyetlerine-gore-gelen-yabanci-ziyaretciler Erişim Tarihi: 20</w:t>
      </w:r>
      <w:r w:rsidRPr="003E30CF">
        <w:rPr>
          <w:rFonts w:ascii="Times" w:eastAsia="Times New Roman" w:hAnsi="Times" w:cs="Open Sans"/>
          <w:color w:val="333333"/>
          <w:lang w:eastAsia="tr-TR"/>
        </w:rPr>
        <w:t>.02.2022</w:t>
      </w:r>
      <w:r w:rsidR="00092414" w:rsidRPr="003E30CF">
        <w:rPr>
          <w:rFonts w:ascii="Times" w:eastAsia="Times New Roman" w:hAnsi="Times" w:cs="Open Sans"/>
          <w:color w:val="333333"/>
          <w:lang w:eastAsia="tr-TR"/>
        </w:rPr>
        <w:t>. </w:t>
      </w:r>
      <w:r w:rsidR="00092414" w:rsidRPr="003E30CF">
        <w:rPr>
          <w:rFonts w:ascii="Times" w:eastAsia="Times New Roman" w:hAnsi="Times" w:cs="Open Sans"/>
          <w:color w:val="333333"/>
          <w:lang w:eastAsia="tr-TR"/>
        </w:rPr>
        <w:br/>
        <w:t> </w:t>
      </w:r>
    </w:p>
    <w:p w14:paraId="76D356B5" w14:textId="55CA1A88" w:rsidR="00092414" w:rsidRPr="003E30CF" w:rsidRDefault="00092414" w:rsidP="00FD619E">
      <w:pPr>
        <w:pStyle w:val="ListeParagraf"/>
        <w:numPr>
          <w:ilvl w:val="0"/>
          <w:numId w:val="5"/>
        </w:numPr>
        <w:shd w:val="clear" w:color="auto" w:fill="FFFFFF"/>
        <w:jc w:val="both"/>
        <w:textAlignment w:val="baseline"/>
        <w:rPr>
          <w:rFonts w:ascii="Times" w:eastAsia="Times New Roman" w:hAnsi="Times" w:cs="Open Sans"/>
          <w:color w:val="333333"/>
          <w:lang w:eastAsia="tr-TR"/>
        </w:rPr>
      </w:pPr>
      <w:r w:rsidRPr="003E30CF">
        <w:rPr>
          <w:rFonts w:ascii="Times" w:eastAsia="Times New Roman" w:hAnsi="Times" w:cs="Open Sans"/>
          <w:color w:val="333333"/>
          <w:lang w:eastAsia="tr-TR"/>
        </w:rPr>
        <w:t>Yukarıda belirtilen hususlar dışında, çalışma metni hazırlanırken Amerikan Psikologlar Birliği (American Psychological Association, APA) tarafından yayınlanan ''Publication Manual of the American Psychological Association (</w:t>
      </w:r>
      <w:r w:rsidR="00FD619E" w:rsidRPr="003E30CF">
        <w:rPr>
          <w:rFonts w:ascii="Times" w:eastAsia="Times New Roman" w:hAnsi="Times" w:cs="Open Sans"/>
          <w:color w:val="333333"/>
          <w:lang w:eastAsia="tr-TR"/>
        </w:rPr>
        <w:t>7</w:t>
      </w:r>
      <w:r w:rsidRPr="003E30CF">
        <w:rPr>
          <w:rFonts w:ascii="Times" w:eastAsia="Times New Roman" w:hAnsi="Times" w:cs="Open Sans"/>
          <w:color w:val="333333"/>
          <w:lang w:eastAsia="tr-TR"/>
        </w:rPr>
        <w:t xml:space="preserve">th Edition)¨ yazım kılavuzunun </w:t>
      </w:r>
      <w:r w:rsidR="00FD619E" w:rsidRPr="003E30CF">
        <w:rPr>
          <w:rFonts w:ascii="Times" w:eastAsia="Times New Roman" w:hAnsi="Times" w:cs="Open Sans"/>
          <w:color w:val="333333"/>
          <w:lang w:eastAsia="tr-TR"/>
        </w:rPr>
        <w:t>7</w:t>
      </w:r>
      <w:r w:rsidRPr="003E30CF">
        <w:rPr>
          <w:rFonts w:ascii="Times" w:eastAsia="Times New Roman" w:hAnsi="Times" w:cs="Open Sans"/>
          <w:color w:val="333333"/>
          <w:lang w:eastAsia="tr-TR"/>
        </w:rPr>
        <w:t>. baskısı kullanılmalıdır.</w:t>
      </w:r>
    </w:p>
    <w:p w14:paraId="5929DE65" w14:textId="77777777" w:rsidR="00F57D88" w:rsidRPr="003E30CF" w:rsidRDefault="00F57D88" w:rsidP="00264930">
      <w:pPr>
        <w:shd w:val="clear" w:color="auto" w:fill="FFFFFF"/>
        <w:jc w:val="both"/>
        <w:textAlignment w:val="baseline"/>
        <w:rPr>
          <w:rFonts w:ascii="Times" w:eastAsia="Times New Roman" w:hAnsi="Times" w:cs="Open Sans"/>
          <w:color w:val="333333"/>
          <w:lang w:eastAsia="tr-TR"/>
        </w:rPr>
      </w:pPr>
    </w:p>
    <w:sectPr w:rsidR="00F57D88" w:rsidRPr="003E30CF" w:rsidSect="006B134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A2"/>
    <w:family w:val="swiss"/>
    <w:pitch w:val="variable"/>
    <w:sig w:usb0="E4002EFF" w:usb1="C2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F17F3"/>
    <w:multiLevelType w:val="hybridMultilevel"/>
    <w:tmpl w:val="84460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6D78FD"/>
    <w:multiLevelType w:val="hybridMultilevel"/>
    <w:tmpl w:val="C1C65674"/>
    <w:lvl w:ilvl="0" w:tplc="2280EEB8">
      <w:start w:val="1"/>
      <w:numFmt w:val="bullet"/>
      <w:lvlText w:val=""/>
      <w:lvlJc w:val="left"/>
      <w:pPr>
        <w:ind w:left="720" w:hanging="360"/>
      </w:pPr>
      <w:rPr>
        <w:rFonts w:ascii="Symbol" w:eastAsia="Times New Roman" w:hAnsi="Symbol" w:cs="Open San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8A5E8A"/>
    <w:multiLevelType w:val="hybridMultilevel"/>
    <w:tmpl w:val="35404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30B39A5"/>
    <w:multiLevelType w:val="hybridMultilevel"/>
    <w:tmpl w:val="68089120"/>
    <w:lvl w:ilvl="0" w:tplc="2280EEB8">
      <w:start w:val="1"/>
      <w:numFmt w:val="bullet"/>
      <w:lvlText w:val=""/>
      <w:lvlJc w:val="left"/>
      <w:pPr>
        <w:ind w:left="720" w:hanging="360"/>
      </w:pPr>
      <w:rPr>
        <w:rFonts w:ascii="Symbol" w:eastAsia="Times New Roman" w:hAnsi="Symbol" w:cs="Open San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681DF5"/>
    <w:multiLevelType w:val="hybridMultilevel"/>
    <w:tmpl w:val="EDA6A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14"/>
    <w:rsid w:val="00002E2F"/>
    <w:rsid w:val="00092414"/>
    <w:rsid w:val="000E4946"/>
    <w:rsid w:val="00264930"/>
    <w:rsid w:val="00293E77"/>
    <w:rsid w:val="00332D34"/>
    <w:rsid w:val="003B25B9"/>
    <w:rsid w:val="003C7C1C"/>
    <w:rsid w:val="003E30CF"/>
    <w:rsid w:val="004C09ED"/>
    <w:rsid w:val="00522349"/>
    <w:rsid w:val="0061058B"/>
    <w:rsid w:val="006B134C"/>
    <w:rsid w:val="007462DE"/>
    <w:rsid w:val="009902F0"/>
    <w:rsid w:val="00B05A28"/>
    <w:rsid w:val="00BF35C1"/>
    <w:rsid w:val="00C91850"/>
    <w:rsid w:val="00CF2711"/>
    <w:rsid w:val="00F57D88"/>
    <w:rsid w:val="00F6356A"/>
    <w:rsid w:val="00F912D8"/>
    <w:rsid w:val="00FD619E"/>
    <w:rsid w:val="00FE70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E7C7"/>
  <w15:chartTrackingRefBased/>
  <w15:docId w15:val="{255109A3-63D2-5245-BE57-5FBF78A0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92414"/>
    <w:pPr>
      <w:spacing w:before="100" w:beforeAutospacing="1" w:after="100" w:afterAutospacing="1"/>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9241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92414"/>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092414"/>
    <w:rPr>
      <w:b/>
      <w:bCs/>
    </w:rPr>
  </w:style>
  <w:style w:type="character" w:customStyle="1" w:styleId="apple-converted-space">
    <w:name w:val="apple-converted-space"/>
    <w:basedOn w:val="VarsaylanParagrafYazTipi"/>
    <w:rsid w:val="00092414"/>
  </w:style>
  <w:style w:type="character" w:styleId="Kpr">
    <w:name w:val="Hyperlink"/>
    <w:basedOn w:val="VarsaylanParagrafYazTipi"/>
    <w:uiPriority w:val="99"/>
    <w:semiHidden/>
    <w:unhideWhenUsed/>
    <w:rsid w:val="00092414"/>
    <w:rPr>
      <w:color w:val="0000FF"/>
      <w:u w:val="single"/>
    </w:rPr>
  </w:style>
  <w:style w:type="character" w:styleId="Vurgu">
    <w:name w:val="Emphasis"/>
    <w:basedOn w:val="VarsaylanParagrafYazTipi"/>
    <w:uiPriority w:val="20"/>
    <w:qFormat/>
    <w:rsid w:val="00092414"/>
    <w:rPr>
      <w:i/>
      <w:iCs/>
    </w:rPr>
  </w:style>
  <w:style w:type="paragraph" w:styleId="ListeParagraf">
    <w:name w:val="List Paragraph"/>
    <w:basedOn w:val="Normal"/>
    <w:uiPriority w:val="34"/>
    <w:qFormat/>
    <w:rsid w:val="00092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49911">
      <w:bodyDiv w:val="1"/>
      <w:marLeft w:val="0"/>
      <w:marRight w:val="0"/>
      <w:marTop w:val="0"/>
      <w:marBottom w:val="0"/>
      <w:divBdr>
        <w:top w:val="none" w:sz="0" w:space="0" w:color="auto"/>
        <w:left w:val="none" w:sz="0" w:space="0" w:color="auto"/>
        <w:bottom w:val="none" w:sz="0" w:space="0" w:color="auto"/>
        <w:right w:val="none" w:sz="0" w:space="0" w:color="auto"/>
      </w:divBdr>
      <w:divsChild>
        <w:div w:id="922371072">
          <w:marLeft w:val="0"/>
          <w:marRight w:val="0"/>
          <w:marTop w:val="0"/>
          <w:marBottom w:val="300"/>
          <w:divBdr>
            <w:top w:val="none" w:sz="0" w:space="0" w:color="auto"/>
            <w:left w:val="none" w:sz="0" w:space="0" w:color="auto"/>
            <w:bottom w:val="none" w:sz="0" w:space="0" w:color="auto"/>
            <w:right w:val="none" w:sz="0" w:space="0" w:color="auto"/>
          </w:divBdr>
          <w:divsChild>
            <w:div w:id="935409426">
              <w:marLeft w:val="0"/>
              <w:marRight w:val="0"/>
              <w:marTop w:val="0"/>
              <w:marBottom w:val="0"/>
              <w:divBdr>
                <w:top w:val="none" w:sz="0" w:space="0" w:color="auto"/>
                <w:left w:val="none" w:sz="0" w:space="0" w:color="auto"/>
                <w:bottom w:val="none" w:sz="0" w:space="0" w:color="auto"/>
                <w:right w:val="none" w:sz="0" w:space="0" w:color="auto"/>
              </w:divBdr>
              <w:divsChild>
                <w:div w:id="32464797">
                  <w:marLeft w:val="-225"/>
                  <w:marRight w:val="-225"/>
                  <w:marTop w:val="0"/>
                  <w:marBottom w:val="0"/>
                  <w:divBdr>
                    <w:top w:val="none" w:sz="0" w:space="0" w:color="auto"/>
                    <w:left w:val="none" w:sz="0" w:space="0" w:color="auto"/>
                    <w:bottom w:val="none" w:sz="0" w:space="0" w:color="auto"/>
                    <w:right w:val="none" w:sz="0" w:space="0" w:color="auto"/>
                  </w:divBdr>
                  <w:divsChild>
                    <w:div w:id="14819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7373">
          <w:marLeft w:val="0"/>
          <w:marRight w:val="0"/>
          <w:marTop w:val="0"/>
          <w:marBottom w:val="300"/>
          <w:divBdr>
            <w:top w:val="none" w:sz="0" w:space="0" w:color="auto"/>
            <w:left w:val="none" w:sz="0" w:space="0" w:color="auto"/>
            <w:bottom w:val="none" w:sz="0" w:space="0" w:color="auto"/>
            <w:right w:val="none" w:sz="0" w:space="0" w:color="auto"/>
          </w:divBdr>
          <w:divsChild>
            <w:div w:id="1235123107">
              <w:marLeft w:val="0"/>
              <w:marRight w:val="0"/>
              <w:marTop w:val="0"/>
              <w:marBottom w:val="0"/>
              <w:divBdr>
                <w:top w:val="none" w:sz="0" w:space="0" w:color="auto"/>
                <w:left w:val="none" w:sz="0" w:space="0" w:color="auto"/>
                <w:bottom w:val="none" w:sz="0" w:space="0" w:color="auto"/>
                <w:right w:val="none" w:sz="0" w:space="0" w:color="auto"/>
              </w:divBdr>
              <w:divsChild>
                <w:div w:id="1611739905">
                  <w:marLeft w:val="-225"/>
                  <w:marRight w:val="-225"/>
                  <w:marTop w:val="0"/>
                  <w:marBottom w:val="0"/>
                  <w:divBdr>
                    <w:top w:val="none" w:sz="0" w:space="0" w:color="auto"/>
                    <w:left w:val="none" w:sz="0" w:space="0" w:color="auto"/>
                    <w:bottom w:val="none" w:sz="0" w:space="0" w:color="auto"/>
                    <w:right w:val="none" w:sz="0" w:space="0" w:color="auto"/>
                  </w:divBdr>
                  <w:divsChild>
                    <w:div w:id="2139300882">
                      <w:marLeft w:val="0"/>
                      <w:marRight w:val="0"/>
                      <w:marTop w:val="0"/>
                      <w:marBottom w:val="0"/>
                      <w:divBdr>
                        <w:top w:val="none" w:sz="0" w:space="0" w:color="auto"/>
                        <w:left w:val="none" w:sz="0" w:space="0" w:color="auto"/>
                        <w:bottom w:val="none" w:sz="0" w:space="0" w:color="auto"/>
                        <w:right w:val="none" w:sz="0" w:space="0" w:color="auto"/>
                      </w:divBdr>
                      <w:divsChild>
                        <w:div w:id="41484978">
                          <w:marLeft w:val="0"/>
                          <w:marRight w:val="0"/>
                          <w:marTop w:val="0"/>
                          <w:marBottom w:val="900"/>
                          <w:divBdr>
                            <w:top w:val="none" w:sz="0" w:space="0" w:color="auto"/>
                            <w:left w:val="none" w:sz="0" w:space="0" w:color="auto"/>
                            <w:bottom w:val="none" w:sz="0" w:space="0" w:color="auto"/>
                            <w:right w:val="none" w:sz="0" w:space="0" w:color="auto"/>
                          </w:divBdr>
                          <w:divsChild>
                            <w:div w:id="12265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944918">
      <w:bodyDiv w:val="1"/>
      <w:marLeft w:val="0"/>
      <w:marRight w:val="0"/>
      <w:marTop w:val="0"/>
      <w:marBottom w:val="0"/>
      <w:divBdr>
        <w:top w:val="none" w:sz="0" w:space="0" w:color="auto"/>
        <w:left w:val="none" w:sz="0" w:space="0" w:color="auto"/>
        <w:bottom w:val="none" w:sz="0" w:space="0" w:color="auto"/>
        <w:right w:val="none" w:sz="0" w:space="0" w:color="auto"/>
      </w:divBdr>
      <w:divsChild>
        <w:div w:id="1628704753">
          <w:marLeft w:val="0"/>
          <w:marRight w:val="0"/>
          <w:marTop w:val="0"/>
          <w:marBottom w:val="0"/>
          <w:divBdr>
            <w:top w:val="none" w:sz="0" w:space="0" w:color="auto"/>
            <w:left w:val="none" w:sz="0" w:space="0" w:color="auto"/>
            <w:bottom w:val="none" w:sz="0" w:space="0" w:color="auto"/>
            <w:right w:val="none" w:sz="0" w:space="0" w:color="auto"/>
          </w:divBdr>
          <w:divsChild>
            <w:div w:id="1806661536">
              <w:marLeft w:val="0"/>
              <w:marRight w:val="0"/>
              <w:marTop w:val="0"/>
              <w:marBottom w:val="0"/>
              <w:divBdr>
                <w:top w:val="none" w:sz="0" w:space="0" w:color="auto"/>
                <w:left w:val="none" w:sz="0" w:space="0" w:color="auto"/>
                <w:bottom w:val="none" w:sz="0" w:space="0" w:color="auto"/>
                <w:right w:val="none" w:sz="0" w:space="0" w:color="auto"/>
              </w:divBdr>
              <w:divsChild>
                <w:div w:id="439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4338">
      <w:bodyDiv w:val="1"/>
      <w:marLeft w:val="0"/>
      <w:marRight w:val="0"/>
      <w:marTop w:val="0"/>
      <w:marBottom w:val="0"/>
      <w:divBdr>
        <w:top w:val="none" w:sz="0" w:space="0" w:color="auto"/>
        <w:left w:val="none" w:sz="0" w:space="0" w:color="auto"/>
        <w:bottom w:val="none" w:sz="0" w:space="0" w:color="auto"/>
        <w:right w:val="none" w:sz="0" w:space="0" w:color="auto"/>
      </w:divBdr>
      <w:divsChild>
        <w:div w:id="1590432333">
          <w:marLeft w:val="0"/>
          <w:marRight w:val="0"/>
          <w:marTop w:val="0"/>
          <w:marBottom w:val="0"/>
          <w:divBdr>
            <w:top w:val="none" w:sz="0" w:space="0" w:color="auto"/>
            <w:left w:val="none" w:sz="0" w:space="0" w:color="auto"/>
            <w:bottom w:val="none" w:sz="0" w:space="0" w:color="auto"/>
            <w:right w:val="none" w:sz="0" w:space="0" w:color="auto"/>
          </w:divBdr>
          <w:divsChild>
            <w:div w:id="1079794547">
              <w:marLeft w:val="0"/>
              <w:marRight w:val="0"/>
              <w:marTop w:val="0"/>
              <w:marBottom w:val="0"/>
              <w:divBdr>
                <w:top w:val="none" w:sz="0" w:space="0" w:color="auto"/>
                <w:left w:val="none" w:sz="0" w:space="0" w:color="auto"/>
                <w:bottom w:val="none" w:sz="0" w:space="0" w:color="auto"/>
                <w:right w:val="none" w:sz="0" w:space="0" w:color="auto"/>
              </w:divBdr>
              <w:divsChild>
                <w:div w:id="2601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8680">
      <w:bodyDiv w:val="1"/>
      <w:marLeft w:val="0"/>
      <w:marRight w:val="0"/>
      <w:marTop w:val="0"/>
      <w:marBottom w:val="0"/>
      <w:divBdr>
        <w:top w:val="none" w:sz="0" w:space="0" w:color="auto"/>
        <w:left w:val="none" w:sz="0" w:space="0" w:color="auto"/>
        <w:bottom w:val="none" w:sz="0" w:space="0" w:color="auto"/>
        <w:right w:val="none" w:sz="0" w:space="0" w:color="auto"/>
      </w:divBdr>
      <w:divsChild>
        <w:div w:id="1809322598">
          <w:marLeft w:val="0"/>
          <w:marRight w:val="0"/>
          <w:marTop w:val="0"/>
          <w:marBottom w:val="0"/>
          <w:divBdr>
            <w:top w:val="none" w:sz="0" w:space="0" w:color="auto"/>
            <w:left w:val="none" w:sz="0" w:space="0" w:color="auto"/>
            <w:bottom w:val="none" w:sz="0" w:space="0" w:color="auto"/>
            <w:right w:val="none" w:sz="0" w:space="0" w:color="auto"/>
          </w:divBdr>
          <w:divsChild>
            <w:div w:id="1890140604">
              <w:marLeft w:val="0"/>
              <w:marRight w:val="0"/>
              <w:marTop w:val="0"/>
              <w:marBottom w:val="0"/>
              <w:divBdr>
                <w:top w:val="none" w:sz="0" w:space="0" w:color="auto"/>
                <w:left w:val="none" w:sz="0" w:space="0" w:color="auto"/>
                <w:bottom w:val="none" w:sz="0" w:space="0" w:color="auto"/>
                <w:right w:val="none" w:sz="0" w:space="0" w:color="auto"/>
              </w:divBdr>
              <w:divsChild>
                <w:div w:id="171318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7707">
      <w:bodyDiv w:val="1"/>
      <w:marLeft w:val="0"/>
      <w:marRight w:val="0"/>
      <w:marTop w:val="0"/>
      <w:marBottom w:val="0"/>
      <w:divBdr>
        <w:top w:val="none" w:sz="0" w:space="0" w:color="auto"/>
        <w:left w:val="none" w:sz="0" w:space="0" w:color="auto"/>
        <w:bottom w:val="none" w:sz="0" w:space="0" w:color="auto"/>
        <w:right w:val="none" w:sz="0" w:space="0" w:color="auto"/>
      </w:divBdr>
      <w:divsChild>
        <w:div w:id="1512336701">
          <w:marLeft w:val="0"/>
          <w:marRight w:val="0"/>
          <w:marTop w:val="0"/>
          <w:marBottom w:val="0"/>
          <w:divBdr>
            <w:top w:val="none" w:sz="0" w:space="0" w:color="auto"/>
            <w:left w:val="none" w:sz="0" w:space="0" w:color="auto"/>
            <w:bottom w:val="none" w:sz="0" w:space="0" w:color="auto"/>
            <w:right w:val="none" w:sz="0" w:space="0" w:color="auto"/>
          </w:divBdr>
          <w:divsChild>
            <w:div w:id="1872498064">
              <w:marLeft w:val="0"/>
              <w:marRight w:val="0"/>
              <w:marTop w:val="0"/>
              <w:marBottom w:val="0"/>
              <w:divBdr>
                <w:top w:val="none" w:sz="0" w:space="0" w:color="auto"/>
                <w:left w:val="none" w:sz="0" w:space="0" w:color="auto"/>
                <w:bottom w:val="none" w:sz="0" w:space="0" w:color="auto"/>
                <w:right w:val="none" w:sz="0" w:space="0" w:color="auto"/>
              </w:divBdr>
              <w:divsChild>
                <w:div w:id="16193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9093">
      <w:bodyDiv w:val="1"/>
      <w:marLeft w:val="0"/>
      <w:marRight w:val="0"/>
      <w:marTop w:val="0"/>
      <w:marBottom w:val="0"/>
      <w:divBdr>
        <w:top w:val="none" w:sz="0" w:space="0" w:color="auto"/>
        <w:left w:val="none" w:sz="0" w:space="0" w:color="auto"/>
        <w:bottom w:val="none" w:sz="0" w:space="0" w:color="auto"/>
        <w:right w:val="none" w:sz="0" w:space="0" w:color="auto"/>
      </w:divBdr>
      <w:divsChild>
        <w:div w:id="353727102">
          <w:marLeft w:val="0"/>
          <w:marRight w:val="0"/>
          <w:marTop w:val="0"/>
          <w:marBottom w:val="0"/>
          <w:divBdr>
            <w:top w:val="none" w:sz="0" w:space="0" w:color="auto"/>
            <w:left w:val="none" w:sz="0" w:space="0" w:color="auto"/>
            <w:bottom w:val="none" w:sz="0" w:space="0" w:color="auto"/>
            <w:right w:val="none" w:sz="0" w:space="0" w:color="auto"/>
          </w:divBdr>
          <w:divsChild>
            <w:div w:id="546796873">
              <w:marLeft w:val="0"/>
              <w:marRight w:val="0"/>
              <w:marTop w:val="0"/>
              <w:marBottom w:val="0"/>
              <w:divBdr>
                <w:top w:val="none" w:sz="0" w:space="0" w:color="auto"/>
                <w:left w:val="none" w:sz="0" w:space="0" w:color="auto"/>
                <w:bottom w:val="none" w:sz="0" w:space="0" w:color="auto"/>
                <w:right w:val="none" w:sz="0" w:space="0" w:color="auto"/>
              </w:divBdr>
              <w:divsChild>
                <w:div w:id="16936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rsab.org.tr/tr/istatistikler/milliyetlerine-gore-gelen-yabanci-ziyaretcil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5527</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cp:lastModifiedBy>
  <cp:revision>2</cp:revision>
  <dcterms:created xsi:type="dcterms:W3CDTF">2025-06-10T15:50:00Z</dcterms:created>
  <dcterms:modified xsi:type="dcterms:W3CDTF">2025-06-10T15:50:00Z</dcterms:modified>
</cp:coreProperties>
</file>