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356" w:rsidRPr="00D65B84" w:rsidRDefault="00370356" w:rsidP="00370356">
      <w:pPr>
        <w:spacing w:before="120" w:after="120" w:line="240" w:lineRule="auto"/>
        <w:jc w:val="both"/>
        <w:outlineLvl w:val="0"/>
      </w:pPr>
      <w:r>
        <w:rPr>
          <w:b/>
        </w:rPr>
        <w:t>İş Takvimi/ İzleme Planı</w:t>
      </w:r>
      <w:r w:rsidRPr="00D65B84">
        <w:rPr>
          <w:b/>
        </w:rPr>
        <w:t xml:space="preserve"> / Raporlama </w:t>
      </w:r>
      <w:r w:rsidRPr="00D65B84">
        <w:rPr>
          <w:rFonts w:hint="cs"/>
          <w:b/>
        </w:rPr>
        <w:t>Ş</w:t>
      </w:r>
      <w:r w:rsidRPr="00D65B84">
        <w:rPr>
          <w:b/>
        </w:rPr>
        <w:t>ablonu</w:t>
      </w:r>
    </w:p>
    <w:tbl>
      <w:tblPr>
        <w:tblpPr w:leftFromText="141" w:rightFromText="141" w:vertAnchor="text" w:horzAnchor="page" w:tblpX="771" w:tblpY="230"/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"/>
        <w:gridCol w:w="1421"/>
        <w:gridCol w:w="1618"/>
        <w:gridCol w:w="1794"/>
        <w:gridCol w:w="2208"/>
        <w:gridCol w:w="47"/>
        <w:gridCol w:w="1233"/>
        <w:gridCol w:w="609"/>
        <w:gridCol w:w="1701"/>
        <w:gridCol w:w="73"/>
        <w:gridCol w:w="855"/>
        <w:gridCol w:w="773"/>
        <w:gridCol w:w="2127"/>
      </w:tblGrid>
      <w:tr w:rsidR="00370356" w:rsidRPr="00D65B84" w:rsidTr="00B23DF0">
        <w:trPr>
          <w:tblHeader/>
        </w:trPr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0356" w:rsidRPr="00D65B84" w:rsidRDefault="00370356" w:rsidP="00B23DF0">
            <w:pPr>
              <w:pStyle w:val="Standard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Faaliyet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0356" w:rsidRPr="00D65B84" w:rsidRDefault="00370356" w:rsidP="00B23DF0">
            <w:pPr>
              <w:pStyle w:val="Standard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Sorumlu </w:t>
            </w: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Kurum/Kuruluş</w:t>
            </w:r>
          </w:p>
        </w:tc>
        <w:tc>
          <w:tcPr>
            <w:tcW w:w="5891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0356" w:rsidRPr="00D65B84" w:rsidRDefault="00370356" w:rsidP="00B23DF0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I. Dönem İşler/Çıktılar (Ocak-</w:t>
            </w:r>
            <w:r>
              <w:rPr>
                <w:rFonts w:ascii="Arial" w:hAnsi="Arial"/>
                <w:sz w:val="14"/>
                <w:szCs w:val="14"/>
              </w:rPr>
              <w:t>Haziran</w:t>
            </w:r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552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0356" w:rsidRPr="00D65B84" w:rsidRDefault="00370356" w:rsidP="00B23DF0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II. Dönem İşler/Çıktılar (</w:t>
            </w:r>
            <w:r>
              <w:rPr>
                <w:rFonts w:ascii="Arial" w:hAnsi="Arial"/>
                <w:sz w:val="14"/>
                <w:szCs w:val="14"/>
              </w:rPr>
              <w:t>Temmuz</w:t>
            </w:r>
            <w:r w:rsidRPr="00D65B84">
              <w:rPr>
                <w:rFonts w:ascii="Arial" w:hAnsi="Arial"/>
                <w:sz w:val="14"/>
                <w:szCs w:val="14"/>
              </w:rPr>
              <w:t>-</w:t>
            </w:r>
            <w:r>
              <w:rPr>
                <w:rFonts w:ascii="Arial" w:hAnsi="Arial"/>
                <w:sz w:val="14"/>
                <w:szCs w:val="14"/>
              </w:rPr>
              <w:t>Aralık</w:t>
            </w:r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</w:tc>
      </w:tr>
      <w:tr w:rsidR="00370356" w:rsidRPr="00D65B84" w:rsidTr="00B23DF0">
        <w:trPr>
          <w:tblHeader/>
        </w:trPr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0356" w:rsidRPr="00D65B84" w:rsidRDefault="00370356" w:rsidP="00B23DF0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0356" w:rsidRPr="00D65B84" w:rsidRDefault="00370356" w:rsidP="00B23DF0"/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0356" w:rsidRPr="00D65B84" w:rsidRDefault="00370356" w:rsidP="00B23DF0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Öngörülen</w:t>
            </w: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0356" w:rsidRPr="00D65B84" w:rsidRDefault="00370356" w:rsidP="00B23DF0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Gerçekleşen</w:t>
            </w:r>
          </w:p>
        </w:tc>
        <w:tc>
          <w:tcPr>
            <w:tcW w:w="1889" w:type="dxa"/>
            <w:gridSpan w:val="3"/>
          </w:tcPr>
          <w:p w:rsidR="00370356" w:rsidRPr="00D65B84" w:rsidRDefault="00370356" w:rsidP="00B23DF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Gerçekleşmeme Nedeni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0356" w:rsidRPr="00D65B84" w:rsidRDefault="00370356" w:rsidP="00B23DF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Öngörülen</w:t>
            </w: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0356" w:rsidRPr="00D65B84" w:rsidRDefault="00370356" w:rsidP="00B23DF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Gerçekleşen</w:t>
            </w:r>
          </w:p>
        </w:tc>
        <w:tc>
          <w:tcPr>
            <w:tcW w:w="2127" w:type="dxa"/>
          </w:tcPr>
          <w:p w:rsidR="00370356" w:rsidRPr="00D65B84" w:rsidRDefault="00370356" w:rsidP="00B23DF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Gerçekleşmeme Nedeni</w:t>
            </w:r>
          </w:p>
        </w:tc>
      </w:tr>
      <w:tr w:rsidR="00370356" w:rsidRPr="00D65B84" w:rsidTr="00B23DF0">
        <w:tc>
          <w:tcPr>
            <w:tcW w:w="197" w:type="dxa"/>
            <w:shd w:val="clear" w:color="auto" w:fill="CCCCCC"/>
          </w:tcPr>
          <w:p w:rsidR="00370356" w:rsidRPr="007D4229" w:rsidRDefault="00370356" w:rsidP="00B23DF0">
            <w:pPr>
              <w:pStyle w:val="TableContents"/>
              <w:rPr>
                <w:rFonts w:ascii="Arial" w:hAnsi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459" w:type="dxa"/>
            <w:gridSpan w:val="1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7D4229" w:rsidRDefault="00370356" w:rsidP="00B23DF0">
            <w:pPr>
              <w:pStyle w:val="TableContents"/>
              <w:rPr>
                <w:rFonts w:ascii="Arial" w:hAnsi="Arial"/>
                <w:b/>
                <w:bCs/>
                <w:i/>
                <w:sz w:val="14"/>
                <w:szCs w:val="14"/>
              </w:rPr>
            </w:pPr>
            <w:r w:rsidRPr="007D4229">
              <w:rPr>
                <w:rFonts w:ascii="Arial" w:hAnsi="Arial"/>
                <w:b/>
                <w:bCs/>
                <w:i/>
                <w:sz w:val="14"/>
                <w:szCs w:val="14"/>
              </w:rPr>
              <w:t xml:space="preserve">Hedef 1: </w:t>
            </w:r>
            <w:proofErr w:type="gramStart"/>
            <w:r w:rsidRPr="007D4229">
              <w:rPr>
                <w:rFonts w:ascii="Arial" w:hAnsi="Arial"/>
                <w:i/>
                <w:sz w:val="14"/>
                <w:szCs w:val="14"/>
              </w:rPr>
              <w:t>(</w:t>
            </w:r>
            <w:r w:rsidR="00484C5B">
              <w:t xml:space="preserve"> </w:t>
            </w:r>
            <w:r w:rsidR="00B8133B">
              <w:t xml:space="preserve"> </w:t>
            </w:r>
            <w:r w:rsidR="00B8133B" w:rsidRPr="00B8133B">
              <w:rPr>
                <w:rFonts w:ascii="Arial" w:hAnsi="Arial"/>
                <w:i/>
                <w:sz w:val="14"/>
                <w:szCs w:val="14"/>
              </w:rPr>
              <w:t>Mevzuatın</w:t>
            </w:r>
            <w:proofErr w:type="gramEnd"/>
            <w:r w:rsidR="00B8133B" w:rsidRPr="00B8133B">
              <w:rPr>
                <w:rFonts w:ascii="Arial" w:hAnsi="Arial"/>
                <w:i/>
                <w:sz w:val="14"/>
                <w:szCs w:val="14"/>
              </w:rPr>
              <w:t xml:space="preserve"> etkin uygulanması ve mağdurların adalete erişiminin kolaylaştırılması </w:t>
            </w:r>
            <w:r w:rsidRPr="007D4229">
              <w:rPr>
                <w:rFonts w:ascii="Arial" w:hAnsi="Arial"/>
                <w:i/>
                <w:sz w:val="14"/>
                <w:szCs w:val="14"/>
              </w:rPr>
              <w:t>)</w:t>
            </w:r>
          </w:p>
        </w:tc>
      </w:tr>
      <w:tr w:rsidR="00370356" w:rsidRPr="00D65B84" w:rsidTr="00B23DF0">
        <w:tc>
          <w:tcPr>
            <w:tcW w:w="197" w:type="dxa"/>
            <w:shd w:val="clear" w:color="auto" w:fill="E6E6FF"/>
          </w:tcPr>
          <w:p w:rsidR="00370356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4459" w:type="dxa"/>
            <w:gridSpan w:val="12"/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Alt Hedef </w:t>
            </w: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1.1</w:t>
            </w:r>
            <w:r w:rsidR="00484C5B">
              <w:rPr>
                <w:rFonts w:ascii="Arial" w:hAnsi="Arial"/>
                <w:b/>
                <w:bCs/>
                <w:sz w:val="14"/>
                <w:szCs w:val="14"/>
              </w:rPr>
              <w:t>.3.</w:t>
            </w: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:</w:t>
            </w:r>
            <w:r w:rsidRPr="00D65B84">
              <w:rPr>
                <w:rFonts w:ascii="Arial" w:hAnsi="Arial"/>
                <w:sz w:val="14"/>
                <w:szCs w:val="14"/>
              </w:rPr>
              <w:t xml:space="preserve">( </w:t>
            </w:r>
            <w:r w:rsidR="00484C5B" w:rsidRPr="00484C5B">
              <w:rPr>
                <w:rFonts w:ascii="Arial" w:hAnsi="Arial"/>
                <w:sz w:val="14"/>
                <w:szCs w:val="14"/>
              </w:rPr>
              <w:t xml:space="preserve"> </w:t>
            </w:r>
            <w:r w:rsidR="00B8133B">
              <w:t xml:space="preserve"> </w:t>
            </w:r>
            <w:r w:rsidR="00B8133B" w:rsidRPr="00B8133B">
              <w:rPr>
                <w:rFonts w:ascii="Arial" w:hAnsi="Arial"/>
                <w:sz w:val="14"/>
                <w:szCs w:val="14"/>
              </w:rPr>
              <w:t xml:space="preserve">Şiddetle mücadele mevzuatının il düzeyinde gözden geçirilmesi ve etkin uygulanması </w:t>
            </w:r>
            <w:proofErr w:type="gramStart"/>
            <w:r w:rsidR="00B8133B" w:rsidRPr="00B8133B">
              <w:rPr>
                <w:rFonts w:ascii="Arial" w:hAnsi="Arial"/>
                <w:sz w:val="14"/>
                <w:szCs w:val="14"/>
              </w:rPr>
              <w:t>sağlanacaktır.</w:t>
            </w:r>
            <w:r w:rsidR="00484C5B" w:rsidRPr="00484C5B">
              <w:rPr>
                <w:rFonts w:ascii="Arial" w:hAnsi="Arial"/>
                <w:sz w:val="14"/>
                <w:szCs w:val="14"/>
              </w:rPr>
              <w:t>.</w:t>
            </w:r>
            <w:proofErr w:type="gramEnd"/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</w:tc>
      </w:tr>
      <w:tr w:rsidR="00370356" w:rsidRPr="00D65B84" w:rsidTr="00B23DF0"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(</w:t>
            </w:r>
            <w:r w:rsidR="00B8133B" w:rsidRPr="00B8133B">
              <w:rPr>
                <w:rFonts w:ascii="Arial" w:hAnsi="Arial"/>
                <w:sz w:val="14"/>
                <w:szCs w:val="14"/>
              </w:rPr>
              <w:t>6284 sayılı Kanun’un il düzeyinde uygulamasının değerlendirilmesine yönelik araştırma yapılacaktır</w:t>
            </w:r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  <w:p w:rsidR="00370356" w:rsidRPr="00D65B84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  <w:p w:rsidR="00370356" w:rsidRPr="00D65B84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  <w:proofErr w:type="gramStart"/>
            <w:r w:rsidRPr="00D65B84">
              <w:rPr>
                <w:rFonts w:ascii="Arial" w:hAnsi="Arial"/>
                <w:sz w:val="14"/>
                <w:szCs w:val="14"/>
              </w:rPr>
              <w:t>(</w:t>
            </w:r>
            <w:r w:rsidR="00484C5B">
              <w:t xml:space="preserve"> </w:t>
            </w:r>
            <w:r w:rsidR="00484C5B" w:rsidRPr="00484C5B">
              <w:rPr>
                <w:rFonts w:ascii="Arial" w:hAnsi="Arial"/>
                <w:sz w:val="14"/>
                <w:szCs w:val="14"/>
              </w:rPr>
              <w:t>Pamukkale</w:t>
            </w:r>
            <w:proofErr w:type="gramEnd"/>
            <w:r w:rsidR="00484C5B" w:rsidRPr="00484C5B">
              <w:rPr>
                <w:rFonts w:ascii="Arial" w:hAnsi="Arial"/>
                <w:sz w:val="14"/>
                <w:szCs w:val="14"/>
              </w:rPr>
              <w:t xml:space="preserve"> Üniversitesi (KASUAM)</w:t>
            </w:r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BE07D5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BE07D5">
              <w:rPr>
                <w:rFonts w:ascii="Arial" w:hAnsi="Arial"/>
                <w:sz w:val="14"/>
                <w:szCs w:val="14"/>
              </w:rPr>
              <w:t>İlgili kurumlarla bir araya gelme ve strateji geliştirme çalışmaları planlanmaktadır</w:t>
            </w: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79482E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Bir araya gelinememiştir</w:t>
            </w:r>
          </w:p>
        </w:tc>
        <w:tc>
          <w:tcPr>
            <w:tcW w:w="1889" w:type="dxa"/>
            <w:gridSpan w:val="3"/>
          </w:tcPr>
          <w:p w:rsidR="00370356" w:rsidRPr="00D65B84" w:rsidRDefault="0079482E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  <w:szCs w:val="14"/>
              </w:rPr>
              <w:t>Pandemi</w:t>
            </w:r>
            <w:proofErr w:type="spellEnd"/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370356" w:rsidRPr="00D65B84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370356" w:rsidRPr="00D65B84" w:rsidTr="00B23DF0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3A2EA2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3A2EA2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</w:tcPr>
          <w:p w:rsidR="00370356" w:rsidRPr="003A2EA2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3A2EA2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3A2EA2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370356" w:rsidRPr="003A2EA2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370356" w:rsidRPr="00D65B84" w:rsidTr="00B23DF0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/>
        </w:tc>
        <w:tc>
          <w:tcPr>
            <w:tcW w:w="400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</w:tcPr>
          <w:p w:rsidR="00370356" w:rsidRPr="00D65B84" w:rsidRDefault="00370356" w:rsidP="00B23DF0">
            <w:pPr>
              <w:pStyle w:val="Standard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370356" w:rsidRPr="00D65B84" w:rsidRDefault="00370356" w:rsidP="00B23DF0">
            <w:pPr>
              <w:pStyle w:val="Standard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370356" w:rsidRPr="00D65B84" w:rsidTr="00B23DF0">
        <w:tc>
          <w:tcPr>
            <w:tcW w:w="1618" w:type="dxa"/>
            <w:gridSpan w:val="2"/>
            <w:vMerge w:val="restart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370356" w:rsidRDefault="00370356" w:rsidP="00370356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vMerge w:val="restart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94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208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370356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370356" w:rsidRPr="00D65B84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370356" w:rsidRPr="00D65B84" w:rsidTr="00B23DF0">
        <w:tc>
          <w:tcPr>
            <w:tcW w:w="1618" w:type="dxa"/>
            <w:gridSpan w:val="2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94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3A2EA2" w:rsidRDefault="00370356" w:rsidP="00B23DF0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2208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Default="00370356" w:rsidP="00B23DF0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  <w:p w:rsidR="00370356" w:rsidRDefault="00370356" w:rsidP="00B23DF0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  <w:p w:rsidR="00370356" w:rsidRPr="003A2EA2" w:rsidRDefault="00370356" w:rsidP="00B23DF0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370356" w:rsidRPr="003A2EA2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3A2EA2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3A2EA2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370356" w:rsidRPr="003A2EA2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370356" w:rsidRPr="00D65B84" w:rsidTr="00B23DF0">
        <w:tc>
          <w:tcPr>
            <w:tcW w:w="1618" w:type="dxa"/>
            <w:gridSpan w:val="2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/>
        </w:tc>
        <w:tc>
          <w:tcPr>
            <w:tcW w:w="1618" w:type="dxa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/>
        </w:tc>
        <w:tc>
          <w:tcPr>
            <w:tcW w:w="4002" w:type="dxa"/>
            <w:gridSpan w:val="2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Default="00370356" w:rsidP="00370356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370356" w:rsidRDefault="00370356" w:rsidP="00370356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370356" w:rsidRDefault="00370356" w:rsidP="00370356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370356" w:rsidRPr="00D65B84" w:rsidRDefault="00370356" w:rsidP="00370356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370356" w:rsidRPr="00D65B84" w:rsidTr="00B23DF0">
        <w:tc>
          <w:tcPr>
            <w:tcW w:w="197" w:type="dxa"/>
            <w:shd w:val="clear" w:color="auto" w:fill="CCCCCC"/>
          </w:tcPr>
          <w:p w:rsidR="00370356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2332" w:type="dxa"/>
            <w:gridSpan w:val="11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proofErr w:type="gramStart"/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Hedef </w:t>
            </w:r>
            <w:r w:rsidR="00D37126">
              <w:t xml:space="preserve"> </w:t>
            </w:r>
            <w:r w:rsidR="00D37126" w:rsidRPr="00D37126">
              <w:rPr>
                <w:rFonts w:ascii="Arial" w:hAnsi="Arial"/>
                <w:b/>
                <w:bCs/>
                <w:sz w:val="14"/>
                <w:szCs w:val="14"/>
              </w:rPr>
              <w:t>Şiddete</w:t>
            </w:r>
            <w:proofErr w:type="gramEnd"/>
            <w:r w:rsidR="00D37126" w:rsidRPr="00D37126">
              <w:rPr>
                <w:rFonts w:ascii="Arial" w:hAnsi="Arial"/>
                <w:b/>
                <w:bCs/>
                <w:sz w:val="14"/>
                <w:szCs w:val="14"/>
              </w:rPr>
              <w:t xml:space="preserve"> sıfır tolerans anlayışının tüm plan, program ve politikalara yerleştirilmesi</w:t>
            </w:r>
          </w:p>
        </w:tc>
        <w:tc>
          <w:tcPr>
            <w:tcW w:w="2127" w:type="dxa"/>
            <w:shd w:val="clear" w:color="auto" w:fill="CCCCCC"/>
          </w:tcPr>
          <w:p w:rsidR="00370356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370356" w:rsidRPr="00D65B84" w:rsidTr="00B23DF0">
        <w:tc>
          <w:tcPr>
            <w:tcW w:w="197" w:type="dxa"/>
            <w:shd w:val="clear" w:color="auto" w:fill="E6E6FF"/>
          </w:tcPr>
          <w:p w:rsidR="00370356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2332" w:type="dxa"/>
            <w:gridSpan w:val="11"/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D65B84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Alt Hedef</w:t>
            </w:r>
            <w:r w:rsidR="00D37126">
              <w:t xml:space="preserve"> </w:t>
            </w:r>
            <w:r w:rsidR="00D37126" w:rsidRPr="00D37126">
              <w:rPr>
                <w:rFonts w:ascii="Arial" w:hAnsi="Arial"/>
                <w:b/>
                <w:bCs/>
                <w:sz w:val="14"/>
                <w:szCs w:val="14"/>
              </w:rPr>
              <w:t>Strateji 2.1: Kadına yönelik şiddetle mücadele ulusal politikalarının yerel düzeyde tanıtılması ve etkin uygulanması sağlanacaktır.</w:t>
            </w:r>
          </w:p>
        </w:tc>
        <w:tc>
          <w:tcPr>
            <w:tcW w:w="2127" w:type="dxa"/>
            <w:shd w:val="clear" w:color="auto" w:fill="E6E6FF"/>
          </w:tcPr>
          <w:p w:rsidR="00370356" w:rsidRDefault="00370356" w:rsidP="00B23DF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370356" w:rsidRPr="00BF40D8" w:rsidTr="00B23DF0"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BF40D8" w:rsidRDefault="00D3712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D37126">
              <w:rPr>
                <w:rFonts w:ascii="Arial" w:hAnsi="Arial"/>
                <w:sz w:val="14"/>
                <w:szCs w:val="14"/>
              </w:rPr>
              <w:t>2.1.3.Kadına yönelik şiddetle mücadelede yerel politika uygulamalarından sonra “etki analizi” çalışmaları gerçekleştirilecektir.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BF40D8" w:rsidRDefault="00D3712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roofErr w:type="gramStart"/>
            <w:r w:rsidRPr="00D37126">
              <w:rPr>
                <w:rFonts w:ascii="Arial" w:hAnsi="Arial"/>
                <w:sz w:val="14"/>
                <w:szCs w:val="14"/>
              </w:rPr>
              <w:t>( Pamukkale</w:t>
            </w:r>
            <w:proofErr w:type="gramEnd"/>
            <w:r w:rsidRPr="00D37126">
              <w:rPr>
                <w:rFonts w:ascii="Arial" w:hAnsi="Arial"/>
                <w:sz w:val="14"/>
                <w:szCs w:val="14"/>
              </w:rPr>
              <w:t xml:space="preserve"> Üniversitesi (KASUAM))</w:t>
            </w:r>
          </w:p>
        </w:tc>
        <w:tc>
          <w:tcPr>
            <w:tcW w:w="1794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BF40D8" w:rsidRDefault="00BE07D5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BE07D5">
              <w:rPr>
                <w:rFonts w:ascii="Arial" w:hAnsi="Arial"/>
                <w:sz w:val="14"/>
                <w:szCs w:val="14"/>
              </w:rPr>
              <w:t>İlgili kurumlarla bir araya gelme ve strateji geliştirme çalışmaları planlanmaktadır</w:t>
            </w:r>
          </w:p>
        </w:tc>
        <w:tc>
          <w:tcPr>
            <w:tcW w:w="225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BF40D8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370356" w:rsidRPr="00BF40D8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370356" w:rsidRPr="00BF40D8" w:rsidRDefault="0079482E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Bir araya gelinememiştir</w:t>
            </w:r>
          </w:p>
        </w:tc>
        <w:tc>
          <w:tcPr>
            <w:tcW w:w="1233" w:type="dxa"/>
          </w:tcPr>
          <w:p w:rsidR="00370356" w:rsidRPr="00BF40D8" w:rsidRDefault="0079482E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  <w:szCs w:val="14"/>
              </w:rPr>
              <w:t>Pandemi</w:t>
            </w:r>
            <w:proofErr w:type="spellEnd"/>
          </w:p>
        </w:tc>
        <w:tc>
          <w:tcPr>
            <w:tcW w:w="238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BF40D8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BF40D8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BF40D8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370356" w:rsidRPr="00BF40D8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370356" w:rsidRPr="00BF40D8" w:rsidTr="00B23DF0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BF40D8" w:rsidRDefault="00370356" w:rsidP="00B23DF0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BF40D8" w:rsidRDefault="00370356" w:rsidP="00B23DF0"/>
        </w:tc>
        <w:tc>
          <w:tcPr>
            <w:tcW w:w="179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BF40D8" w:rsidRDefault="00370356" w:rsidP="00B23DF0"/>
        </w:tc>
        <w:tc>
          <w:tcPr>
            <w:tcW w:w="2255" w:type="dxa"/>
            <w:gridSpan w:val="2"/>
          </w:tcPr>
          <w:p w:rsidR="00370356" w:rsidRPr="00BF40D8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616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BF40D8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370356" w:rsidRPr="00BF40D8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2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56" w:rsidRPr="00BF40D8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370356" w:rsidRPr="00BF40D8" w:rsidRDefault="00370356" w:rsidP="00B23DF0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370356" w:rsidRPr="00D65B84" w:rsidRDefault="00370356" w:rsidP="00370356">
      <w:pPr>
        <w:spacing w:before="120" w:after="120" w:line="240" w:lineRule="auto"/>
        <w:jc w:val="both"/>
      </w:pPr>
    </w:p>
    <w:p w:rsidR="00370356" w:rsidRDefault="00370356" w:rsidP="00370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7126" w:rsidRDefault="00D37126" w:rsidP="00370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771" w:tblpY="230"/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578"/>
        <w:gridCol w:w="1618"/>
        <w:gridCol w:w="1794"/>
        <w:gridCol w:w="2208"/>
        <w:gridCol w:w="47"/>
        <w:gridCol w:w="1233"/>
        <w:gridCol w:w="609"/>
        <w:gridCol w:w="1701"/>
        <w:gridCol w:w="73"/>
        <w:gridCol w:w="855"/>
        <w:gridCol w:w="773"/>
        <w:gridCol w:w="2127"/>
      </w:tblGrid>
      <w:tr w:rsidR="00484C5B" w:rsidRPr="00D65B84" w:rsidTr="00B10F23">
        <w:trPr>
          <w:tblHeader/>
        </w:trPr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Standard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lastRenderedPageBreak/>
              <w:t>Faaliyet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Standard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Sorumlu </w:t>
            </w: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Kurum/Kuruluş</w:t>
            </w:r>
          </w:p>
        </w:tc>
        <w:tc>
          <w:tcPr>
            <w:tcW w:w="5891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I. Dönem İşler/Çıktılar (Ocak-</w:t>
            </w:r>
            <w:r>
              <w:rPr>
                <w:rFonts w:ascii="Arial" w:hAnsi="Arial"/>
                <w:sz w:val="14"/>
                <w:szCs w:val="14"/>
              </w:rPr>
              <w:t>Haziran</w:t>
            </w:r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552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II. Dönem İşler/Çıktılar (</w:t>
            </w:r>
            <w:r>
              <w:rPr>
                <w:rFonts w:ascii="Arial" w:hAnsi="Arial"/>
                <w:sz w:val="14"/>
                <w:szCs w:val="14"/>
              </w:rPr>
              <w:t>Temmuz</w:t>
            </w:r>
            <w:r w:rsidRPr="00D65B84">
              <w:rPr>
                <w:rFonts w:ascii="Arial" w:hAnsi="Arial"/>
                <w:sz w:val="14"/>
                <w:szCs w:val="14"/>
              </w:rPr>
              <w:t>-</w:t>
            </w:r>
            <w:r>
              <w:rPr>
                <w:rFonts w:ascii="Arial" w:hAnsi="Arial"/>
                <w:sz w:val="14"/>
                <w:szCs w:val="14"/>
              </w:rPr>
              <w:t>Aralık</w:t>
            </w:r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</w:tc>
      </w:tr>
      <w:tr w:rsidR="00484C5B" w:rsidRPr="00D65B84" w:rsidTr="00B10F23">
        <w:trPr>
          <w:tblHeader/>
        </w:trPr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/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Öngörülen</w:t>
            </w: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Gerçekleşen</w:t>
            </w:r>
          </w:p>
        </w:tc>
        <w:tc>
          <w:tcPr>
            <w:tcW w:w="1889" w:type="dxa"/>
            <w:gridSpan w:val="3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Gerçekleşmeme Nedeni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Öngörülen</w:t>
            </w: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Gerçekleşen</w:t>
            </w:r>
          </w:p>
        </w:tc>
        <w:tc>
          <w:tcPr>
            <w:tcW w:w="2127" w:type="dxa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Gerçekleşmeme Nedeni</w:t>
            </w:r>
          </w:p>
        </w:tc>
      </w:tr>
      <w:tr w:rsidR="00484C5B" w:rsidRPr="00D65B84" w:rsidTr="0097283E">
        <w:tc>
          <w:tcPr>
            <w:tcW w:w="40" w:type="dxa"/>
            <w:shd w:val="clear" w:color="auto" w:fill="CCCCCC"/>
          </w:tcPr>
          <w:p w:rsidR="00484C5B" w:rsidRPr="007D4229" w:rsidRDefault="00484C5B" w:rsidP="00B10F23">
            <w:pPr>
              <w:pStyle w:val="TableContents"/>
              <w:rPr>
                <w:rFonts w:ascii="Arial" w:hAnsi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616" w:type="dxa"/>
            <w:gridSpan w:val="1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7D4229" w:rsidRDefault="00D37126" w:rsidP="00B10F23">
            <w:pPr>
              <w:pStyle w:val="TableContents"/>
              <w:rPr>
                <w:rFonts w:ascii="Arial" w:hAnsi="Arial"/>
                <w:b/>
                <w:bCs/>
                <w:i/>
                <w:sz w:val="14"/>
                <w:szCs w:val="14"/>
              </w:rPr>
            </w:pPr>
            <w:r w:rsidRPr="00D37126">
              <w:rPr>
                <w:rFonts w:ascii="Arial" w:hAnsi="Arial"/>
                <w:b/>
                <w:bCs/>
                <w:i/>
                <w:sz w:val="14"/>
                <w:szCs w:val="14"/>
              </w:rPr>
              <w:t>Strateji 2.1: Kadına yönelik şiddetle mücadele ulusal politikalarının yerel düzeyde tanıtılması ve etkin uygulanması sağlanacaktır.</w:t>
            </w:r>
          </w:p>
        </w:tc>
      </w:tr>
      <w:tr w:rsidR="00484C5B" w:rsidRPr="00D65B84" w:rsidTr="0097283E">
        <w:tc>
          <w:tcPr>
            <w:tcW w:w="40" w:type="dxa"/>
            <w:shd w:val="clear" w:color="auto" w:fill="E6E6FF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4616" w:type="dxa"/>
            <w:gridSpan w:val="12"/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D37126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t xml:space="preserve"> </w:t>
            </w:r>
            <w:r w:rsidRPr="00D37126">
              <w:rPr>
                <w:rFonts w:ascii="Arial" w:hAnsi="Arial"/>
                <w:b/>
                <w:bCs/>
                <w:sz w:val="14"/>
                <w:szCs w:val="14"/>
              </w:rPr>
              <w:t>Strateji 2.2: Kadına yönelik şiddetle mücadelede güçlü koordinasyon ve sektörler arası iş birliği teşvik edilecektir.</w:t>
            </w:r>
          </w:p>
        </w:tc>
      </w:tr>
      <w:tr w:rsidR="00484C5B" w:rsidRPr="00D65B84" w:rsidTr="00B10F23"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D37126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D37126">
              <w:rPr>
                <w:rFonts w:ascii="Arial" w:hAnsi="Arial"/>
                <w:sz w:val="14"/>
                <w:szCs w:val="14"/>
              </w:rPr>
              <w:t>2.2.2. Pamukkale Üniversitesinin kadına yönelik şiddetle mücadelede rolü ve önemine ilişkin “Akademide Kadın Buluşmaları” gerçekleştirilecektir.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D37126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D37126">
              <w:rPr>
                <w:rFonts w:ascii="Arial" w:hAnsi="Arial"/>
                <w:sz w:val="14"/>
                <w:szCs w:val="14"/>
              </w:rPr>
              <w:t>Pamukkale Üniversitesi KASUAM</w:t>
            </w:r>
          </w:p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BE07D5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BE07D5">
              <w:rPr>
                <w:rFonts w:ascii="Arial" w:hAnsi="Arial"/>
                <w:sz w:val="14"/>
                <w:szCs w:val="14"/>
              </w:rPr>
              <w:t>2022 2023 2024 2025 Mart aylarında Akademide Kadın buluşmaları planlanmıştır</w:t>
            </w: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79482E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29 </w:t>
            </w:r>
            <w:proofErr w:type="spellStart"/>
            <w:proofErr w:type="gramStart"/>
            <w:r>
              <w:rPr>
                <w:rFonts w:ascii="Arial" w:hAnsi="Arial"/>
                <w:sz w:val="14"/>
                <w:szCs w:val="14"/>
              </w:rPr>
              <w:t>Mayısda</w:t>
            </w:r>
            <w:proofErr w:type="spellEnd"/>
            <w:proofErr w:type="gramEnd"/>
            <w:r>
              <w:rPr>
                <w:rFonts w:ascii="Arial" w:hAnsi="Arial"/>
                <w:sz w:val="14"/>
                <w:szCs w:val="14"/>
              </w:rPr>
              <w:t xml:space="preserve"> gerçekleşecek</w:t>
            </w:r>
          </w:p>
        </w:tc>
        <w:tc>
          <w:tcPr>
            <w:tcW w:w="1889" w:type="dxa"/>
            <w:gridSpan w:val="3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400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 w:val="restart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70356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vMerge w:val="restart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94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208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94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2208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  <w:p w:rsidR="00484C5B" w:rsidRPr="003A2EA2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1618" w:type="dxa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4002" w:type="dxa"/>
            <w:gridSpan w:val="2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97283E">
        <w:tc>
          <w:tcPr>
            <w:tcW w:w="40" w:type="dxa"/>
            <w:shd w:val="clear" w:color="auto" w:fill="CCCCCC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2489" w:type="dxa"/>
            <w:gridSpan w:val="11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proofErr w:type="gramStart"/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Hedef </w:t>
            </w:r>
            <w:r w:rsidR="00D37126">
              <w:t xml:space="preserve"> </w:t>
            </w:r>
            <w:r w:rsidR="00D37126" w:rsidRPr="00D37126">
              <w:rPr>
                <w:rFonts w:ascii="Arial" w:hAnsi="Arial"/>
                <w:b/>
                <w:bCs/>
                <w:sz w:val="14"/>
                <w:szCs w:val="14"/>
              </w:rPr>
              <w:t>Şiddetle</w:t>
            </w:r>
            <w:proofErr w:type="gramEnd"/>
            <w:r w:rsidR="00D37126" w:rsidRPr="00D37126">
              <w:rPr>
                <w:rFonts w:ascii="Arial" w:hAnsi="Arial"/>
                <w:b/>
                <w:bCs/>
                <w:sz w:val="14"/>
                <w:szCs w:val="14"/>
              </w:rPr>
              <w:t xml:space="preserve"> topyekûn mücadele için toplumsal farkındalık ve duyarlılığın artırılması</w:t>
            </w:r>
          </w:p>
        </w:tc>
        <w:tc>
          <w:tcPr>
            <w:tcW w:w="2127" w:type="dxa"/>
            <w:shd w:val="clear" w:color="auto" w:fill="CCCCCC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97283E">
        <w:tc>
          <w:tcPr>
            <w:tcW w:w="40" w:type="dxa"/>
            <w:shd w:val="clear" w:color="auto" w:fill="E6E6FF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2489" w:type="dxa"/>
            <w:gridSpan w:val="11"/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Alt Hedef</w:t>
            </w:r>
            <w:r w:rsidR="00D37126">
              <w:t xml:space="preserve"> </w:t>
            </w:r>
            <w:r w:rsidR="00D37126" w:rsidRPr="00D37126">
              <w:rPr>
                <w:rFonts w:ascii="Arial" w:hAnsi="Arial"/>
                <w:b/>
                <w:bCs/>
                <w:sz w:val="14"/>
                <w:szCs w:val="14"/>
              </w:rPr>
              <w:t>Strateji 4.5: Yükseköğretim kurum ve programlarına şiddete sıfır tolerans anlayışı yerleştirilecektir.</w:t>
            </w:r>
          </w:p>
        </w:tc>
        <w:tc>
          <w:tcPr>
            <w:tcW w:w="2127" w:type="dxa"/>
            <w:shd w:val="clear" w:color="auto" w:fill="E6E6FF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BF40D8" w:rsidTr="00B10F23"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D37126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roofErr w:type="gramStart"/>
            <w:r w:rsidRPr="00D37126">
              <w:rPr>
                <w:rFonts w:ascii="Arial" w:hAnsi="Arial"/>
                <w:sz w:val="14"/>
                <w:szCs w:val="14"/>
              </w:rPr>
              <w:t>4.5.1.  Üniversite</w:t>
            </w:r>
            <w:proofErr w:type="gramEnd"/>
            <w:r w:rsidRPr="00D37126">
              <w:rPr>
                <w:rFonts w:ascii="Arial" w:hAnsi="Arial"/>
                <w:sz w:val="14"/>
                <w:szCs w:val="14"/>
              </w:rPr>
              <w:t xml:space="preserve"> öğrencilerinin kadına yönelik şiddete ilişkin tutum ve algılarını ölçmeye yönelik il düzeyinde bir araştırma gerçekleştirilecektir.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646983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646983">
              <w:rPr>
                <w:rFonts w:ascii="Arial" w:hAnsi="Arial"/>
                <w:sz w:val="14"/>
                <w:szCs w:val="14"/>
              </w:rPr>
              <w:t>Pamukkale Üniversitesi KASUAM</w:t>
            </w:r>
          </w:p>
        </w:tc>
        <w:tc>
          <w:tcPr>
            <w:tcW w:w="1794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646983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Üniversite öğrencilerinin kadın algısı ve kadına yönelik önyargılarına ilişkin iki ayrı araştırma</w:t>
            </w:r>
            <w:r w:rsidR="00AF2776"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rektörlük onayı</w:t>
            </w:r>
            <w:r w:rsidR="00AF2776">
              <w:rPr>
                <w:rFonts w:ascii="Arial" w:hAnsi="Arial"/>
                <w:sz w:val="14"/>
                <w:szCs w:val="14"/>
              </w:rPr>
              <w:t>na sunul</w:t>
            </w:r>
            <w:r w:rsidR="00EA2CAC">
              <w:rPr>
                <w:rFonts w:ascii="Arial" w:hAnsi="Arial"/>
                <w:sz w:val="14"/>
                <w:szCs w:val="14"/>
              </w:rPr>
              <w:t>acaktır</w:t>
            </w:r>
          </w:p>
          <w:p w:rsidR="00EA2CAC" w:rsidRPr="00BF40D8" w:rsidRDefault="00EA2CAC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“Denizli Risk Haritası” başlıklı proje çalışmasının planlanması yapılacaktır</w:t>
            </w:r>
          </w:p>
        </w:tc>
        <w:tc>
          <w:tcPr>
            <w:tcW w:w="225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BF40D8" w:rsidRDefault="0079482E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Veri toplanmaktadır </w:t>
            </w:r>
          </w:p>
        </w:tc>
        <w:tc>
          <w:tcPr>
            <w:tcW w:w="1233" w:type="dxa"/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38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646983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646983">
              <w:rPr>
                <w:rFonts w:ascii="Arial" w:hAnsi="Arial"/>
                <w:sz w:val="14"/>
                <w:szCs w:val="14"/>
              </w:rPr>
              <w:t xml:space="preserve">Üniversite öğrencilerinin kadın algısı ve kadına yönelik önyargılarına ilişkin iki ayrı araştırma için </w:t>
            </w:r>
            <w:r>
              <w:rPr>
                <w:rFonts w:ascii="Arial" w:hAnsi="Arial"/>
                <w:sz w:val="14"/>
                <w:szCs w:val="14"/>
              </w:rPr>
              <w:t xml:space="preserve">verilerin analizi ve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raporlaştırma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yapılacaktır</w:t>
            </w:r>
          </w:p>
          <w:p w:rsidR="00AF2776" w:rsidRDefault="00AF2776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Konu ile ilgili yeni araştırma konuları belirlenecektir</w:t>
            </w:r>
            <w:r w:rsidR="00EA2CAC">
              <w:rPr>
                <w:rFonts w:ascii="Arial" w:hAnsi="Arial"/>
                <w:sz w:val="14"/>
                <w:szCs w:val="14"/>
              </w:rPr>
              <w:t>.</w:t>
            </w:r>
          </w:p>
          <w:p w:rsidR="00EA2CAC" w:rsidRPr="00BF40D8" w:rsidRDefault="00EA2CAC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“Denizli Risk Haritası” projesi yapılandırma çalışmaları yapılacaktır</w:t>
            </w:r>
          </w:p>
        </w:tc>
        <w:tc>
          <w:tcPr>
            <w:tcW w:w="8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BF40D8" w:rsidTr="00B10F23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/>
        </w:tc>
        <w:tc>
          <w:tcPr>
            <w:tcW w:w="179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/>
        </w:tc>
        <w:tc>
          <w:tcPr>
            <w:tcW w:w="2255" w:type="dxa"/>
            <w:gridSpan w:val="2"/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616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2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D65B84" w:rsidTr="00B10F23">
        <w:trPr>
          <w:tblHeader/>
        </w:trPr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Standard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Faaliyet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Standard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Sorumlu </w:t>
            </w: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Kurum/Kuruluş</w:t>
            </w:r>
          </w:p>
        </w:tc>
        <w:tc>
          <w:tcPr>
            <w:tcW w:w="5891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I. Dönem İşler/Çıktılar (Ocak-</w:t>
            </w:r>
            <w:r>
              <w:rPr>
                <w:rFonts w:ascii="Arial" w:hAnsi="Arial"/>
                <w:sz w:val="14"/>
                <w:szCs w:val="14"/>
              </w:rPr>
              <w:t>Haziran</w:t>
            </w:r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552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II. Dönem İşler/Çıktılar (</w:t>
            </w:r>
            <w:r>
              <w:rPr>
                <w:rFonts w:ascii="Arial" w:hAnsi="Arial"/>
                <w:sz w:val="14"/>
                <w:szCs w:val="14"/>
              </w:rPr>
              <w:t>Temmuz</w:t>
            </w:r>
            <w:r w:rsidRPr="00D65B84">
              <w:rPr>
                <w:rFonts w:ascii="Arial" w:hAnsi="Arial"/>
                <w:sz w:val="14"/>
                <w:szCs w:val="14"/>
              </w:rPr>
              <w:t>-</w:t>
            </w:r>
            <w:r>
              <w:rPr>
                <w:rFonts w:ascii="Arial" w:hAnsi="Arial"/>
                <w:sz w:val="14"/>
                <w:szCs w:val="14"/>
              </w:rPr>
              <w:t>Aralık</w:t>
            </w:r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</w:tc>
      </w:tr>
      <w:tr w:rsidR="00484C5B" w:rsidRPr="00D65B84" w:rsidTr="00B10F23">
        <w:trPr>
          <w:tblHeader/>
        </w:trPr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/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Öngörülen</w:t>
            </w: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Gerçekleşen</w:t>
            </w:r>
          </w:p>
        </w:tc>
        <w:tc>
          <w:tcPr>
            <w:tcW w:w="1889" w:type="dxa"/>
            <w:gridSpan w:val="3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Gerçekleşmeme Nedeni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Öngörülen</w:t>
            </w: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Gerçekleşen</w:t>
            </w:r>
          </w:p>
        </w:tc>
        <w:tc>
          <w:tcPr>
            <w:tcW w:w="2127" w:type="dxa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Gerçekleşmeme Nedeni</w:t>
            </w:r>
          </w:p>
        </w:tc>
      </w:tr>
      <w:tr w:rsidR="00484C5B" w:rsidRPr="00D65B84" w:rsidTr="0097283E">
        <w:tc>
          <w:tcPr>
            <w:tcW w:w="40" w:type="dxa"/>
            <w:shd w:val="clear" w:color="auto" w:fill="CCCCCC"/>
          </w:tcPr>
          <w:p w:rsidR="00484C5B" w:rsidRPr="007D4229" w:rsidRDefault="00484C5B" w:rsidP="00B10F23">
            <w:pPr>
              <w:pStyle w:val="TableContents"/>
              <w:rPr>
                <w:rFonts w:ascii="Arial" w:hAnsi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616" w:type="dxa"/>
            <w:gridSpan w:val="1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7D4229" w:rsidRDefault="00646983" w:rsidP="00B10F23">
            <w:pPr>
              <w:pStyle w:val="TableContents"/>
              <w:rPr>
                <w:rFonts w:ascii="Arial" w:hAnsi="Arial"/>
                <w:b/>
                <w:bCs/>
                <w:i/>
                <w:sz w:val="14"/>
                <w:szCs w:val="14"/>
              </w:rPr>
            </w:pPr>
            <w:proofErr w:type="gramStart"/>
            <w:r w:rsidRPr="00646983">
              <w:rPr>
                <w:rFonts w:ascii="Arial" w:hAnsi="Arial"/>
                <w:b/>
                <w:bCs/>
                <w:i/>
                <w:sz w:val="14"/>
                <w:szCs w:val="14"/>
              </w:rPr>
              <w:t>Hedef  Şiddetle</w:t>
            </w:r>
            <w:proofErr w:type="gramEnd"/>
            <w:r w:rsidRPr="00646983">
              <w:rPr>
                <w:rFonts w:ascii="Arial" w:hAnsi="Arial"/>
                <w:b/>
                <w:bCs/>
                <w:i/>
                <w:sz w:val="14"/>
                <w:szCs w:val="14"/>
              </w:rPr>
              <w:t xml:space="preserve"> topyekûn mücadele için toplumsal farkındalık ve duyarlılığın artırılması</w:t>
            </w:r>
          </w:p>
        </w:tc>
      </w:tr>
      <w:tr w:rsidR="00484C5B" w:rsidRPr="00D65B84" w:rsidTr="0097283E">
        <w:tc>
          <w:tcPr>
            <w:tcW w:w="40" w:type="dxa"/>
            <w:shd w:val="clear" w:color="auto" w:fill="E6E6FF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4616" w:type="dxa"/>
            <w:gridSpan w:val="12"/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646983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646983">
              <w:rPr>
                <w:rFonts w:ascii="Arial" w:hAnsi="Arial"/>
                <w:b/>
                <w:bCs/>
                <w:sz w:val="14"/>
                <w:szCs w:val="14"/>
              </w:rPr>
              <w:t>Strateji 4.5: Yükseköğretim kurum ve programlarına şiddete sıfır tolerans anlayışı yerleştirilecektir.</w:t>
            </w:r>
          </w:p>
        </w:tc>
      </w:tr>
      <w:tr w:rsidR="00484C5B" w:rsidRPr="00D65B84" w:rsidTr="00B10F23"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646983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646983">
              <w:rPr>
                <w:rFonts w:ascii="Arial" w:hAnsi="Arial"/>
                <w:sz w:val="14"/>
                <w:szCs w:val="14"/>
              </w:rPr>
              <w:t xml:space="preserve">4.5.2 Kadın dostu kampüs anlayışının </w:t>
            </w:r>
            <w:r w:rsidRPr="00646983">
              <w:rPr>
                <w:rFonts w:ascii="Arial" w:hAnsi="Arial"/>
                <w:sz w:val="14"/>
                <w:szCs w:val="14"/>
              </w:rPr>
              <w:lastRenderedPageBreak/>
              <w:t>yaygınlaştırılması sağlanacaktır.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646983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646983">
              <w:rPr>
                <w:rFonts w:ascii="Arial" w:hAnsi="Arial"/>
                <w:sz w:val="14"/>
                <w:szCs w:val="14"/>
              </w:rPr>
              <w:lastRenderedPageBreak/>
              <w:t>Pamukkale Üniversitesi KASUAM</w:t>
            </w:r>
          </w:p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BE07D5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BE07D5">
              <w:rPr>
                <w:rFonts w:ascii="Arial" w:hAnsi="Arial"/>
                <w:sz w:val="14"/>
                <w:szCs w:val="14"/>
              </w:rPr>
              <w:t xml:space="preserve">Üniversite bünyesinde çalışan hem idari hem yönetim kademelerinde </w:t>
            </w:r>
            <w:r w:rsidRPr="00BE07D5">
              <w:rPr>
                <w:rFonts w:ascii="Arial" w:hAnsi="Arial"/>
                <w:sz w:val="14"/>
                <w:szCs w:val="14"/>
              </w:rPr>
              <w:lastRenderedPageBreak/>
              <w:t xml:space="preserve">bulunan kadın personel sayıları </w:t>
            </w:r>
            <w:r>
              <w:rPr>
                <w:rFonts w:ascii="Arial" w:hAnsi="Arial"/>
                <w:sz w:val="14"/>
                <w:szCs w:val="14"/>
              </w:rPr>
              <w:t xml:space="preserve">tespit edilecek, Üniversitenin cinsiyet eşitliği planı için komisyon oluşturulacak, </w:t>
            </w:r>
            <w:r w:rsidR="00AF2776">
              <w:rPr>
                <w:rFonts w:ascii="Arial" w:hAnsi="Arial"/>
                <w:sz w:val="14"/>
                <w:szCs w:val="14"/>
              </w:rPr>
              <w:t>kadın dostu kampüs komisyonu oluşturulacaktır</w:t>
            </w: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79482E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PAÜ Cinsiyet eşitliği planı senatodan geçmiştir</w:t>
            </w:r>
          </w:p>
        </w:tc>
        <w:tc>
          <w:tcPr>
            <w:tcW w:w="1889" w:type="dxa"/>
            <w:gridSpan w:val="3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400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 w:val="restart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70356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vMerge w:val="restart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94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208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94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2208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  <w:p w:rsidR="00484C5B" w:rsidRPr="003A2EA2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1618" w:type="dxa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4002" w:type="dxa"/>
            <w:gridSpan w:val="2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97283E">
        <w:tc>
          <w:tcPr>
            <w:tcW w:w="40" w:type="dxa"/>
            <w:shd w:val="clear" w:color="auto" w:fill="CCCCCC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2489" w:type="dxa"/>
            <w:gridSpan w:val="11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Hedef </w:t>
            </w:r>
            <w:proofErr w:type="spellStart"/>
            <w:proofErr w:type="gramStart"/>
            <w:r w:rsidR="00AF2776" w:rsidRPr="00AF2776">
              <w:rPr>
                <w:rFonts w:ascii="Arial" w:hAnsi="Arial"/>
                <w:b/>
                <w:bCs/>
                <w:sz w:val="14"/>
                <w:szCs w:val="14"/>
              </w:rPr>
              <w:t>Hedef</w:t>
            </w:r>
            <w:proofErr w:type="spellEnd"/>
            <w:r w:rsidR="00AF2776" w:rsidRPr="00AF2776">
              <w:rPr>
                <w:rFonts w:ascii="Arial" w:hAnsi="Arial"/>
                <w:b/>
                <w:bCs/>
                <w:sz w:val="14"/>
                <w:szCs w:val="14"/>
              </w:rPr>
              <w:t xml:space="preserve">  Şiddetle</w:t>
            </w:r>
            <w:proofErr w:type="gramEnd"/>
            <w:r w:rsidR="00AF2776" w:rsidRPr="00AF2776">
              <w:rPr>
                <w:rFonts w:ascii="Arial" w:hAnsi="Arial"/>
                <w:b/>
                <w:bCs/>
                <w:sz w:val="14"/>
                <w:szCs w:val="14"/>
              </w:rPr>
              <w:t xml:space="preserve"> topyekûn mücadele için toplumsal farkındalık ve duyarlılığın artırılması</w:t>
            </w:r>
          </w:p>
        </w:tc>
        <w:tc>
          <w:tcPr>
            <w:tcW w:w="2127" w:type="dxa"/>
            <w:shd w:val="clear" w:color="auto" w:fill="CCCCCC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97283E">
        <w:tc>
          <w:tcPr>
            <w:tcW w:w="40" w:type="dxa"/>
            <w:shd w:val="clear" w:color="auto" w:fill="E6E6FF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2489" w:type="dxa"/>
            <w:gridSpan w:val="11"/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Alt 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</w:rPr>
              <w:t>Hedef</w:t>
            </w:r>
            <w:r w:rsidR="00AF2776" w:rsidRPr="00AF2776">
              <w:rPr>
                <w:rFonts w:ascii="Arial" w:hAnsi="Arial"/>
                <w:b/>
                <w:bCs/>
                <w:sz w:val="14"/>
                <w:szCs w:val="14"/>
              </w:rPr>
              <w:t>Strateji</w:t>
            </w:r>
            <w:proofErr w:type="spellEnd"/>
            <w:r w:rsidR="00AF2776" w:rsidRPr="00AF2776">
              <w:rPr>
                <w:rFonts w:ascii="Arial" w:hAnsi="Arial"/>
                <w:b/>
                <w:bCs/>
                <w:sz w:val="14"/>
                <w:szCs w:val="14"/>
              </w:rPr>
              <w:t xml:space="preserve"> 4.5: Yükseköğretim kurum ve programlarına şiddete sıfır tolerans anlayışı yerleştirilecektir.</w:t>
            </w:r>
          </w:p>
        </w:tc>
        <w:tc>
          <w:tcPr>
            <w:tcW w:w="2127" w:type="dxa"/>
            <w:shd w:val="clear" w:color="auto" w:fill="E6E6FF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BF40D8" w:rsidTr="00B10F23"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AF2776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AF2776">
              <w:rPr>
                <w:rFonts w:ascii="Arial" w:hAnsi="Arial"/>
                <w:sz w:val="14"/>
                <w:szCs w:val="14"/>
              </w:rPr>
              <w:t>4.5.3 Üniversitelerin kadın çalışmaları merkezi ve bölümlerinde kadına yönelik şiddet konusunda gerçekleştirilen çalışmalar Kadına Yönelik Şiddet İzleme ve Değerlendirme Komisyonunda yılda bir kez sunulacaktır.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AF2776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AF2776">
              <w:rPr>
                <w:rFonts w:ascii="Arial" w:hAnsi="Arial"/>
                <w:sz w:val="14"/>
                <w:szCs w:val="14"/>
              </w:rPr>
              <w:t>Pamukkale Üniversitesi KASUAM</w:t>
            </w:r>
          </w:p>
        </w:tc>
        <w:tc>
          <w:tcPr>
            <w:tcW w:w="1794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3023DF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Öngörülen bir faaliyet bulunmamaktadır</w:t>
            </w:r>
          </w:p>
        </w:tc>
        <w:tc>
          <w:tcPr>
            <w:tcW w:w="225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33" w:type="dxa"/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38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BF40D8" w:rsidTr="00B10F23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/>
        </w:tc>
        <w:tc>
          <w:tcPr>
            <w:tcW w:w="179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/>
        </w:tc>
        <w:tc>
          <w:tcPr>
            <w:tcW w:w="2255" w:type="dxa"/>
            <w:gridSpan w:val="2"/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616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2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D65B84" w:rsidTr="00B10F23">
        <w:trPr>
          <w:tblHeader/>
        </w:trPr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Standard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Faaliyet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Standard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Sorumlu </w:t>
            </w: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Kurum/Kuruluş</w:t>
            </w:r>
          </w:p>
        </w:tc>
        <w:tc>
          <w:tcPr>
            <w:tcW w:w="5891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I. Dönem İşler/Çıktılar (Ocak-</w:t>
            </w:r>
            <w:r>
              <w:rPr>
                <w:rFonts w:ascii="Arial" w:hAnsi="Arial"/>
                <w:sz w:val="14"/>
                <w:szCs w:val="14"/>
              </w:rPr>
              <w:t>Haziran</w:t>
            </w:r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552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II. Dönem İşler/Çıktılar (</w:t>
            </w:r>
            <w:r>
              <w:rPr>
                <w:rFonts w:ascii="Arial" w:hAnsi="Arial"/>
                <w:sz w:val="14"/>
                <w:szCs w:val="14"/>
              </w:rPr>
              <w:t>Temmuz</w:t>
            </w:r>
            <w:r w:rsidRPr="00D65B84">
              <w:rPr>
                <w:rFonts w:ascii="Arial" w:hAnsi="Arial"/>
                <w:sz w:val="14"/>
                <w:szCs w:val="14"/>
              </w:rPr>
              <w:t>-</w:t>
            </w:r>
            <w:r>
              <w:rPr>
                <w:rFonts w:ascii="Arial" w:hAnsi="Arial"/>
                <w:sz w:val="14"/>
                <w:szCs w:val="14"/>
              </w:rPr>
              <w:t>Aralık</w:t>
            </w:r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</w:tc>
      </w:tr>
      <w:tr w:rsidR="00484C5B" w:rsidRPr="00D65B84" w:rsidTr="00B10F23">
        <w:trPr>
          <w:tblHeader/>
        </w:trPr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/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Öngörülen</w:t>
            </w: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Gerçekleşen</w:t>
            </w:r>
          </w:p>
        </w:tc>
        <w:tc>
          <w:tcPr>
            <w:tcW w:w="1889" w:type="dxa"/>
            <w:gridSpan w:val="3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Gerçekleşmeme Nedeni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Öngörülen</w:t>
            </w: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Gerçekleşen</w:t>
            </w:r>
          </w:p>
        </w:tc>
        <w:tc>
          <w:tcPr>
            <w:tcW w:w="2127" w:type="dxa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Gerçekleşmeme Nedeni</w:t>
            </w:r>
          </w:p>
        </w:tc>
      </w:tr>
      <w:tr w:rsidR="00484C5B" w:rsidRPr="00D65B84" w:rsidTr="0097283E">
        <w:tc>
          <w:tcPr>
            <w:tcW w:w="40" w:type="dxa"/>
            <w:shd w:val="clear" w:color="auto" w:fill="CCCCCC"/>
          </w:tcPr>
          <w:p w:rsidR="00484C5B" w:rsidRPr="007D4229" w:rsidRDefault="00484C5B" w:rsidP="00B10F23">
            <w:pPr>
              <w:pStyle w:val="TableContents"/>
              <w:rPr>
                <w:rFonts w:ascii="Arial" w:hAnsi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616" w:type="dxa"/>
            <w:gridSpan w:val="1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7D4229" w:rsidRDefault="003023DF" w:rsidP="00B10F23">
            <w:pPr>
              <w:pStyle w:val="TableContents"/>
              <w:rPr>
                <w:rFonts w:ascii="Arial" w:hAnsi="Arial"/>
                <w:b/>
                <w:bCs/>
                <w:i/>
                <w:sz w:val="14"/>
                <w:szCs w:val="14"/>
              </w:rPr>
            </w:pPr>
            <w:r w:rsidRPr="003023DF">
              <w:rPr>
                <w:rFonts w:ascii="Arial" w:hAnsi="Arial"/>
                <w:b/>
                <w:bCs/>
                <w:i/>
                <w:sz w:val="14"/>
                <w:szCs w:val="14"/>
              </w:rPr>
              <w:t xml:space="preserve">Hedef </w:t>
            </w:r>
            <w:proofErr w:type="spellStart"/>
            <w:proofErr w:type="gramStart"/>
            <w:r w:rsidRPr="003023DF">
              <w:rPr>
                <w:rFonts w:ascii="Arial" w:hAnsi="Arial"/>
                <w:b/>
                <w:bCs/>
                <w:i/>
                <w:sz w:val="14"/>
                <w:szCs w:val="14"/>
              </w:rPr>
              <w:t>Hedef</w:t>
            </w:r>
            <w:proofErr w:type="spellEnd"/>
            <w:r w:rsidRPr="003023DF">
              <w:rPr>
                <w:rFonts w:ascii="Arial" w:hAnsi="Arial"/>
                <w:b/>
                <w:bCs/>
                <w:i/>
                <w:sz w:val="14"/>
                <w:szCs w:val="14"/>
              </w:rPr>
              <w:t xml:space="preserve">  Şiddetle</w:t>
            </w:r>
            <w:proofErr w:type="gramEnd"/>
            <w:r w:rsidRPr="003023DF">
              <w:rPr>
                <w:rFonts w:ascii="Arial" w:hAnsi="Arial"/>
                <w:b/>
                <w:bCs/>
                <w:i/>
                <w:sz w:val="14"/>
                <w:szCs w:val="14"/>
              </w:rPr>
              <w:t xml:space="preserve"> topyekûn mücadele için toplumsal farkındalık ve duyarlılığın artırılması</w:t>
            </w:r>
          </w:p>
        </w:tc>
      </w:tr>
      <w:tr w:rsidR="00484C5B" w:rsidRPr="00D65B84" w:rsidTr="0097283E">
        <w:tc>
          <w:tcPr>
            <w:tcW w:w="40" w:type="dxa"/>
            <w:shd w:val="clear" w:color="auto" w:fill="E6E6FF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4616" w:type="dxa"/>
            <w:gridSpan w:val="12"/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3023DF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3023DF">
              <w:rPr>
                <w:rFonts w:ascii="Arial" w:hAnsi="Arial"/>
                <w:b/>
                <w:bCs/>
                <w:sz w:val="14"/>
                <w:szCs w:val="14"/>
              </w:rPr>
              <w:t xml:space="preserve">Alt </w:t>
            </w:r>
            <w:proofErr w:type="spellStart"/>
            <w:r w:rsidRPr="003023DF">
              <w:rPr>
                <w:rFonts w:ascii="Arial" w:hAnsi="Arial"/>
                <w:b/>
                <w:bCs/>
                <w:sz w:val="14"/>
                <w:szCs w:val="14"/>
              </w:rPr>
              <w:t>HedefStrateji</w:t>
            </w:r>
            <w:proofErr w:type="spellEnd"/>
            <w:r w:rsidRPr="003023DF">
              <w:rPr>
                <w:rFonts w:ascii="Arial" w:hAnsi="Arial"/>
                <w:b/>
                <w:bCs/>
                <w:sz w:val="14"/>
                <w:szCs w:val="14"/>
              </w:rPr>
              <w:t xml:space="preserve"> 4.5: Yükseköğretim kurum ve programlarına şiddete sıfır tolerans anlayışı yerleştirilecektir.</w:t>
            </w:r>
          </w:p>
        </w:tc>
      </w:tr>
      <w:tr w:rsidR="00484C5B" w:rsidRPr="00D65B84" w:rsidTr="00B10F23"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3023DF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3023DF">
              <w:rPr>
                <w:rFonts w:ascii="Arial" w:hAnsi="Arial"/>
                <w:sz w:val="14"/>
                <w:szCs w:val="14"/>
              </w:rPr>
              <w:t>4.5.4. Üniversitelerde kadına yönelik şiddet konusunda seminer, panel, atölye çalışması gerçekleştirilecektir.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3023DF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3023DF">
              <w:rPr>
                <w:rFonts w:ascii="Arial" w:hAnsi="Arial"/>
                <w:sz w:val="14"/>
                <w:szCs w:val="14"/>
              </w:rPr>
              <w:t>Pamukkale Üniversitesi KASUAM</w:t>
            </w:r>
          </w:p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3023DF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Cinsiyet ve Toplumsal cinsiyet konusunda belirlenen fakültelerde öğrencilerine seminer verilecektir</w:t>
            </w: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79482E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8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Martta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 xml:space="preserve"> dekanlar, dekan yardımcıları, MYO Müdürleri, Daire başkanları, Komisyon koordinatörlük başkanları, bölüm başkanlarından oluşan üst yönetime TCE semineri verilmiş ve PAÜ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CEPlanı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anlatılmıştır. </w:t>
            </w:r>
            <w:r>
              <w:rPr>
                <w:rFonts w:ascii="Arial" w:hAnsi="Arial"/>
                <w:sz w:val="14"/>
                <w:szCs w:val="14"/>
              </w:rPr>
              <w:lastRenderedPageBreak/>
              <w:t xml:space="preserve">Toplantıya 250 yönetici katılım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göstermştir</w:t>
            </w:r>
            <w:proofErr w:type="spellEnd"/>
          </w:p>
        </w:tc>
        <w:tc>
          <w:tcPr>
            <w:tcW w:w="1889" w:type="dxa"/>
            <w:gridSpan w:val="3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400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 w:val="restart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70356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vMerge w:val="restart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94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208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94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2208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  <w:p w:rsidR="00484C5B" w:rsidRPr="003A2EA2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1618" w:type="dxa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4002" w:type="dxa"/>
            <w:gridSpan w:val="2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97283E">
        <w:tc>
          <w:tcPr>
            <w:tcW w:w="40" w:type="dxa"/>
            <w:shd w:val="clear" w:color="auto" w:fill="CCCCCC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2489" w:type="dxa"/>
            <w:gridSpan w:val="11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Hedef </w:t>
            </w:r>
            <w:proofErr w:type="spellStart"/>
            <w:r w:rsidR="003023DF" w:rsidRPr="003023DF">
              <w:rPr>
                <w:rFonts w:ascii="Arial" w:hAnsi="Arial"/>
                <w:b/>
                <w:bCs/>
                <w:sz w:val="14"/>
                <w:szCs w:val="14"/>
              </w:rPr>
              <w:t>Hedef</w:t>
            </w:r>
            <w:proofErr w:type="spellEnd"/>
            <w:r w:rsidR="003023DF" w:rsidRPr="003023DF"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3023DF" w:rsidRPr="003023DF">
              <w:rPr>
                <w:rFonts w:ascii="Arial" w:hAnsi="Arial"/>
                <w:b/>
                <w:bCs/>
                <w:sz w:val="14"/>
                <w:szCs w:val="14"/>
              </w:rPr>
              <w:t>Hedef</w:t>
            </w:r>
            <w:proofErr w:type="spellEnd"/>
            <w:r w:rsidR="003023DF" w:rsidRPr="003023DF">
              <w:rPr>
                <w:rFonts w:ascii="Arial" w:hAnsi="Arial"/>
                <w:b/>
                <w:bCs/>
                <w:sz w:val="14"/>
                <w:szCs w:val="14"/>
              </w:rPr>
              <w:t xml:space="preserve">  Şiddetle</w:t>
            </w:r>
            <w:proofErr w:type="gramEnd"/>
            <w:r w:rsidR="003023DF" w:rsidRPr="003023DF">
              <w:rPr>
                <w:rFonts w:ascii="Arial" w:hAnsi="Arial"/>
                <w:b/>
                <w:bCs/>
                <w:sz w:val="14"/>
                <w:szCs w:val="14"/>
              </w:rPr>
              <w:t xml:space="preserve"> topyekûn mücadele için toplumsal farkındalık ve duyarlılığın artırılması</w:t>
            </w:r>
          </w:p>
        </w:tc>
        <w:tc>
          <w:tcPr>
            <w:tcW w:w="2127" w:type="dxa"/>
            <w:shd w:val="clear" w:color="auto" w:fill="CCCCCC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97283E">
        <w:tc>
          <w:tcPr>
            <w:tcW w:w="40" w:type="dxa"/>
            <w:shd w:val="clear" w:color="auto" w:fill="E6E6FF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2489" w:type="dxa"/>
            <w:gridSpan w:val="11"/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3023DF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3023DF">
              <w:rPr>
                <w:rFonts w:ascii="Arial" w:hAnsi="Arial"/>
                <w:b/>
                <w:bCs/>
                <w:sz w:val="14"/>
                <w:szCs w:val="14"/>
              </w:rPr>
              <w:t xml:space="preserve">Alt </w:t>
            </w:r>
            <w:proofErr w:type="spellStart"/>
            <w:r w:rsidRPr="003023DF">
              <w:rPr>
                <w:rFonts w:ascii="Arial" w:hAnsi="Arial"/>
                <w:b/>
                <w:bCs/>
                <w:sz w:val="14"/>
                <w:szCs w:val="14"/>
              </w:rPr>
              <w:t>HedefStrateji</w:t>
            </w:r>
            <w:proofErr w:type="spellEnd"/>
            <w:r w:rsidRPr="003023DF">
              <w:rPr>
                <w:rFonts w:ascii="Arial" w:hAnsi="Arial"/>
                <w:b/>
                <w:bCs/>
                <w:sz w:val="14"/>
                <w:szCs w:val="14"/>
              </w:rPr>
              <w:t xml:space="preserve"> 4.5: Yükseköğretim kurum ve programlarına şiddete sıfır tolerans anlayışı yerleştirilecektir.</w:t>
            </w:r>
          </w:p>
        </w:tc>
        <w:tc>
          <w:tcPr>
            <w:tcW w:w="2127" w:type="dxa"/>
            <w:shd w:val="clear" w:color="auto" w:fill="E6E6FF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BF40D8" w:rsidTr="00B10F23"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3023DF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3023DF">
              <w:rPr>
                <w:rFonts w:ascii="Arial" w:hAnsi="Arial"/>
                <w:sz w:val="14"/>
                <w:szCs w:val="14"/>
              </w:rPr>
              <w:t>4.5.5 İletişim fakültesi öğrencilerine “medyada kadına yönelik şiddetle mücadele” konusunda atölye, seminer, toplantı vb. çalışmalar gerçekleştirilecektir.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3023DF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3023DF">
              <w:rPr>
                <w:rFonts w:ascii="Arial" w:hAnsi="Arial"/>
                <w:sz w:val="14"/>
                <w:szCs w:val="14"/>
              </w:rPr>
              <w:t>Pamukkale Üniversitesi KASUAM</w:t>
            </w:r>
          </w:p>
        </w:tc>
        <w:tc>
          <w:tcPr>
            <w:tcW w:w="1794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3023DF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İletişim Fakültesi ile etkinlik organize edilecektir</w:t>
            </w:r>
          </w:p>
        </w:tc>
        <w:tc>
          <w:tcPr>
            <w:tcW w:w="225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33" w:type="dxa"/>
          </w:tcPr>
          <w:p w:rsidR="00484C5B" w:rsidRPr="00BF40D8" w:rsidRDefault="0079482E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  <w:szCs w:val="14"/>
              </w:rPr>
              <w:t>pandemi</w:t>
            </w:r>
            <w:proofErr w:type="spellEnd"/>
            <w:proofErr w:type="gramEnd"/>
          </w:p>
        </w:tc>
        <w:tc>
          <w:tcPr>
            <w:tcW w:w="238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BF40D8" w:rsidTr="00B10F23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/>
        </w:tc>
        <w:tc>
          <w:tcPr>
            <w:tcW w:w="179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/>
        </w:tc>
        <w:tc>
          <w:tcPr>
            <w:tcW w:w="2255" w:type="dxa"/>
            <w:gridSpan w:val="2"/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616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2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BF40D8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D65B84" w:rsidTr="00B10F23">
        <w:trPr>
          <w:tblHeader/>
        </w:trPr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Standard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Faaliyet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Standard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Sorumlu </w:t>
            </w: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Kurum/Kuruluş</w:t>
            </w:r>
          </w:p>
        </w:tc>
        <w:tc>
          <w:tcPr>
            <w:tcW w:w="5891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I. Dönem İşler/Çıktılar (Ocak-</w:t>
            </w:r>
            <w:r>
              <w:rPr>
                <w:rFonts w:ascii="Arial" w:hAnsi="Arial"/>
                <w:sz w:val="14"/>
                <w:szCs w:val="14"/>
              </w:rPr>
              <w:t>Haziran</w:t>
            </w:r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552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II. Dönem İşler/Çıktılar (</w:t>
            </w:r>
            <w:r>
              <w:rPr>
                <w:rFonts w:ascii="Arial" w:hAnsi="Arial"/>
                <w:sz w:val="14"/>
                <w:szCs w:val="14"/>
              </w:rPr>
              <w:t>Temmuz</w:t>
            </w:r>
            <w:r w:rsidRPr="00D65B84">
              <w:rPr>
                <w:rFonts w:ascii="Arial" w:hAnsi="Arial"/>
                <w:sz w:val="14"/>
                <w:szCs w:val="14"/>
              </w:rPr>
              <w:t>-</w:t>
            </w:r>
            <w:r>
              <w:rPr>
                <w:rFonts w:ascii="Arial" w:hAnsi="Arial"/>
                <w:sz w:val="14"/>
                <w:szCs w:val="14"/>
              </w:rPr>
              <w:t>Aralık</w:t>
            </w:r>
            <w:r w:rsidRPr="00D65B84">
              <w:rPr>
                <w:rFonts w:ascii="Arial" w:hAnsi="Arial"/>
                <w:sz w:val="14"/>
                <w:szCs w:val="14"/>
              </w:rPr>
              <w:t>)</w:t>
            </w:r>
          </w:p>
        </w:tc>
      </w:tr>
      <w:tr w:rsidR="00484C5B" w:rsidRPr="00D65B84" w:rsidTr="00B10F23">
        <w:trPr>
          <w:tblHeader/>
        </w:trPr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/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Öngörülen</w:t>
            </w: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Heading"/>
              <w:rPr>
                <w:rFonts w:ascii="Arial" w:hAnsi="Arial"/>
                <w:sz w:val="14"/>
                <w:szCs w:val="14"/>
              </w:rPr>
            </w:pPr>
            <w:r w:rsidRPr="00D65B84">
              <w:rPr>
                <w:rFonts w:ascii="Arial" w:hAnsi="Arial"/>
                <w:sz w:val="14"/>
                <w:szCs w:val="14"/>
              </w:rPr>
              <w:t>Gerçekleşen</w:t>
            </w:r>
          </w:p>
        </w:tc>
        <w:tc>
          <w:tcPr>
            <w:tcW w:w="1889" w:type="dxa"/>
            <w:gridSpan w:val="3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Gerçekleşmeme Nedeni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Öngörülen</w:t>
            </w: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D65B84">
              <w:rPr>
                <w:rFonts w:ascii="Arial" w:hAnsi="Arial"/>
                <w:b/>
                <w:bCs/>
                <w:sz w:val="14"/>
                <w:szCs w:val="14"/>
              </w:rPr>
              <w:t>Gerçekleşen</w:t>
            </w:r>
          </w:p>
        </w:tc>
        <w:tc>
          <w:tcPr>
            <w:tcW w:w="2127" w:type="dxa"/>
          </w:tcPr>
          <w:p w:rsidR="00484C5B" w:rsidRPr="00D65B84" w:rsidRDefault="00484C5B" w:rsidP="00B10F23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Gerçekleşmeme Nedeni</w:t>
            </w:r>
          </w:p>
        </w:tc>
      </w:tr>
      <w:tr w:rsidR="00484C5B" w:rsidRPr="00D65B84" w:rsidTr="0097283E">
        <w:tc>
          <w:tcPr>
            <w:tcW w:w="40" w:type="dxa"/>
            <w:shd w:val="clear" w:color="auto" w:fill="CCCCCC"/>
          </w:tcPr>
          <w:p w:rsidR="00484C5B" w:rsidRPr="007D4229" w:rsidRDefault="00484C5B" w:rsidP="00B10F23">
            <w:pPr>
              <w:pStyle w:val="TableContents"/>
              <w:rPr>
                <w:rFonts w:ascii="Arial" w:hAnsi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616" w:type="dxa"/>
            <w:gridSpan w:val="1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7D4229" w:rsidRDefault="003023DF" w:rsidP="00B10F23">
            <w:pPr>
              <w:pStyle w:val="TableContents"/>
              <w:rPr>
                <w:rFonts w:ascii="Arial" w:hAnsi="Arial"/>
                <w:b/>
                <w:bCs/>
                <w:i/>
                <w:sz w:val="14"/>
                <w:szCs w:val="14"/>
              </w:rPr>
            </w:pPr>
            <w:r w:rsidRPr="003023DF">
              <w:rPr>
                <w:rFonts w:ascii="Arial" w:hAnsi="Arial"/>
                <w:b/>
                <w:bCs/>
                <w:i/>
                <w:sz w:val="14"/>
                <w:szCs w:val="14"/>
              </w:rPr>
              <w:t xml:space="preserve">Hedef </w:t>
            </w:r>
            <w:proofErr w:type="spellStart"/>
            <w:r w:rsidRPr="003023DF">
              <w:rPr>
                <w:rFonts w:ascii="Arial" w:hAnsi="Arial"/>
                <w:b/>
                <w:bCs/>
                <w:i/>
                <w:sz w:val="14"/>
                <w:szCs w:val="14"/>
              </w:rPr>
              <w:t>Hedef</w:t>
            </w:r>
            <w:proofErr w:type="spellEnd"/>
            <w:r w:rsidRPr="003023DF">
              <w:rPr>
                <w:rFonts w:ascii="Arial" w:hAnsi="Arial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23DF">
              <w:rPr>
                <w:rFonts w:ascii="Arial" w:hAnsi="Arial"/>
                <w:b/>
                <w:bCs/>
                <w:i/>
                <w:sz w:val="14"/>
                <w:szCs w:val="14"/>
              </w:rPr>
              <w:t>Hedef</w:t>
            </w:r>
            <w:proofErr w:type="spellEnd"/>
            <w:r w:rsidRPr="003023DF">
              <w:rPr>
                <w:rFonts w:ascii="Arial" w:hAnsi="Arial"/>
                <w:b/>
                <w:bCs/>
                <w:i/>
                <w:sz w:val="14"/>
                <w:szCs w:val="14"/>
              </w:rPr>
              <w:t xml:space="preserve">  Şiddetle</w:t>
            </w:r>
            <w:proofErr w:type="gramEnd"/>
            <w:r w:rsidRPr="003023DF">
              <w:rPr>
                <w:rFonts w:ascii="Arial" w:hAnsi="Arial"/>
                <w:b/>
                <w:bCs/>
                <w:i/>
                <w:sz w:val="14"/>
                <w:szCs w:val="14"/>
              </w:rPr>
              <w:t xml:space="preserve"> topyekûn mücadele için toplumsal farkındalık ve duyarlılığın artırılması</w:t>
            </w:r>
          </w:p>
        </w:tc>
      </w:tr>
      <w:tr w:rsidR="00484C5B" w:rsidRPr="00D65B84" w:rsidTr="0097283E">
        <w:tc>
          <w:tcPr>
            <w:tcW w:w="40" w:type="dxa"/>
            <w:shd w:val="clear" w:color="auto" w:fill="E6E6FF"/>
          </w:tcPr>
          <w:p w:rsidR="00484C5B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4616" w:type="dxa"/>
            <w:gridSpan w:val="12"/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3023DF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3023DF">
              <w:rPr>
                <w:rFonts w:ascii="Arial" w:hAnsi="Arial"/>
                <w:b/>
                <w:bCs/>
                <w:sz w:val="14"/>
                <w:szCs w:val="14"/>
              </w:rPr>
              <w:t xml:space="preserve">Alt </w:t>
            </w:r>
            <w:proofErr w:type="spellStart"/>
            <w:r w:rsidRPr="003023DF">
              <w:rPr>
                <w:rFonts w:ascii="Arial" w:hAnsi="Arial"/>
                <w:b/>
                <w:bCs/>
                <w:sz w:val="14"/>
                <w:szCs w:val="14"/>
              </w:rPr>
              <w:t>HedefStrateji</w:t>
            </w:r>
            <w:proofErr w:type="spellEnd"/>
            <w:r w:rsidRPr="003023DF">
              <w:rPr>
                <w:rFonts w:ascii="Arial" w:hAnsi="Arial"/>
                <w:b/>
                <w:bCs/>
                <w:sz w:val="14"/>
                <w:szCs w:val="14"/>
              </w:rPr>
              <w:t xml:space="preserve"> 4.5: Yükseköğretim kurum ve programlarına şiddete sıfır tolerans anlayışı yerleştirilecektir.</w:t>
            </w:r>
          </w:p>
        </w:tc>
      </w:tr>
      <w:tr w:rsidR="00484C5B" w:rsidRPr="00D65B84" w:rsidTr="00B10F23">
        <w:tc>
          <w:tcPr>
            <w:tcW w:w="1618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3023DF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3023DF">
              <w:rPr>
                <w:rFonts w:ascii="Arial" w:hAnsi="Arial"/>
                <w:sz w:val="14"/>
                <w:szCs w:val="14"/>
              </w:rPr>
              <w:t>4.5.6 Üniversitelerin grafik tasarım, bilgisayar programcılığı, bilgisayar mühendisliği ve yazılım mühendisliği bölümü öğrencilerine yönelik “dijital oyunlarda kadına yönelik şiddet” konusunda farkındalık çalışmaları yapılacaktır.</w:t>
            </w:r>
          </w:p>
        </w:tc>
        <w:tc>
          <w:tcPr>
            <w:tcW w:w="161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3023DF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3023DF">
              <w:rPr>
                <w:rFonts w:ascii="Arial" w:hAnsi="Arial"/>
                <w:sz w:val="14"/>
                <w:szCs w:val="14"/>
              </w:rPr>
              <w:t>Pamukkale Üniversitesi KASUAM</w:t>
            </w:r>
          </w:p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3023DF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İlgili birimlerle bir araya gelinecek ve planlama yapılacaktır</w:t>
            </w: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</w:tcPr>
          <w:p w:rsidR="00484C5B" w:rsidRPr="00D65B84" w:rsidRDefault="0079482E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  <w:szCs w:val="14"/>
              </w:rPr>
              <w:t>pandemi</w:t>
            </w:r>
            <w:proofErr w:type="spellEnd"/>
            <w:proofErr w:type="gramEnd"/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2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3A2EA2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161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400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</w:tcPr>
          <w:p w:rsidR="00484C5B" w:rsidRPr="00D65B84" w:rsidRDefault="00484C5B" w:rsidP="00B10F23">
            <w:pPr>
              <w:pStyle w:val="Standard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94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2208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  <w:p w:rsidR="00484C5B" w:rsidRPr="003A2EA2" w:rsidRDefault="00484C5B" w:rsidP="00B10F23">
            <w:pPr>
              <w:pStyle w:val="TableContents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484C5B" w:rsidRPr="003A2EA2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484C5B" w:rsidRPr="00D65B84" w:rsidTr="00B10F23">
        <w:tc>
          <w:tcPr>
            <w:tcW w:w="1618" w:type="dxa"/>
            <w:gridSpan w:val="2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1618" w:type="dxa"/>
            <w:vMerge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/>
        </w:tc>
        <w:tc>
          <w:tcPr>
            <w:tcW w:w="4002" w:type="dxa"/>
            <w:gridSpan w:val="2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89" w:type="dxa"/>
            <w:gridSpan w:val="3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CC"/>
          </w:tcPr>
          <w:p w:rsidR="00484C5B" w:rsidRPr="00D65B84" w:rsidRDefault="00484C5B" w:rsidP="00B10F23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</w:tbl>
    <w:p w:rsidR="00C53AAA" w:rsidRDefault="00C53AAA"/>
    <w:sectPr w:rsidR="00C53AAA" w:rsidSect="003703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DF"/>
    <w:rsid w:val="003023DF"/>
    <w:rsid w:val="00370356"/>
    <w:rsid w:val="00484C5B"/>
    <w:rsid w:val="00646983"/>
    <w:rsid w:val="0079482E"/>
    <w:rsid w:val="007E4ADF"/>
    <w:rsid w:val="0097283E"/>
    <w:rsid w:val="00AF2776"/>
    <w:rsid w:val="00B8133B"/>
    <w:rsid w:val="00BE07D5"/>
    <w:rsid w:val="00C53AAA"/>
    <w:rsid w:val="00D37126"/>
    <w:rsid w:val="00D417ED"/>
    <w:rsid w:val="00E762C8"/>
    <w:rsid w:val="00EA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8862"/>
  <w15:chartTrackingRefBased/>
  <w15:docId w15:val="{C70E17D7-AA6D-445E-B1A2-0DF8D55F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35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link w:val="StandardChar"/>
    <w:rsid w:val="003703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tr-TR"/>
    </w:rPr>
  </w:style>
  <w:style w:type="paragraph" w:customStyle="1" w:styleId="TableContents">
    <w:name w:val="Table Contents"/>
    <w:basedOn w:val="Standard"/>
    <w:rsid w:val="00370356"/>
    <w:pPr>
      <w:suppressLineNumbers/>
    </w:pPr>
  </w:style>
  <w:style w:type="character" w:customStyle="1" w:styleId="StandardChar">
    <w:name w:val="Standard Char"/>
    <w:basedOn w:val="VarsaylanParagrafYazTipi"/>
    <w:link w:val="Standard"/>
    <w:rsid w:val="00370356"/>
    <w:rPr>
      <w:rFonts w:ascii="Times New Roman" w:eastAsia="Times New Roman" w:hAnsi="Times New Roman" w:cs="Times New Roman"/>
      <w:kern w:val="3"/>
      <w:sz w:val="24"/>
      <w:szCs w:val="24"/>
      <w:lang w:eastAsia="tr-TR"/>
    </w:rPr>
  </w:style>
  <w:style w:type="paragraph" w:customStyle="1" w:styleId="TableHeading">
    <w:name w:val="Table Heading"/>
    <w:basedOn w:val="TableContents"/>
    <w:rsid w:val="00370356"/>
    <w:pPr>
      <w:spacing w:line="100" w:lineRule="atLeas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Karaisli</dc:creator>
  <cp:keywords/>
  <dc:description/>
  <cp:lastModifiedBy>Zeynep Meral Tanrıöğen</cp:lastModifiedBy>
  <cp:revision>8</cp:revision>
  <dcterms:created xsi:type="dcterms:W3CDTF">2021-12-06T13:23:00Z</dcterms:created>
  <dcterms:modified xsi:type="dcterms:W3CDTF">2022-05-18T13:02:00Z</dcterms:modified>
</cp:coreProperties>
</file>