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9312" w14:textId="77777777" w:rsidR="0057130F" w:rsidRPr="00F21288" w:rsidRDefault="001915E7" w:rsidP="001915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PAMUKKALE ÜNVERSİTESİ</w:t>
      </w:r>
    </w:p>
    <w:p w14:paraId="09BBEAC4" w14:textId="77777777" w:rsidR="001915E7" w:rsidRPr="00F21288" w:rsidRDefault="001915E7" w:rsidP="001915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SAĞLIK BİLİMLERİ FAKÜLTESİ</w:t>
      </w:r>
    </w:p>
    <w:p w14:paraId="092A10C9" w14:textId="77777777" w:rsidR="001915E7" w:rsidRPr="00F21288" w:rsidRDefault="001915E7" w:rsidP="001915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HEMŞİRELİK BÖLÜMÜ</w:t>
      </w:r>
    </w:p>
    <w:p w14:paraId="2DD2AF9C" w14:textId="77777777" w:rsidR="001915E7" w:rsidRPr="00F21288" w:rsidRDefault="00196341" w:rsidP="001915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ÖĞRETİM ELEMANI</w:t>
      </w:r>
      <w:r w:rsidR="001915E7" w:rsidRPr="00F21288">
        <w:rPr>
          <w:rFonts w:ascii="Times New Roman" w:hAnsi="Times New Roman" w:cs="Times New Roman"/>
          <w:b/>
        </w:rPr>
        <w:t xml:space="preserve"> PERFORMANS DEĞERLENDİRME </w:t>
      </w:r>
      <w:r w:rsidR="006D3C61" w:rsidRPr="00F21288">
        <w:rPr>
          <w:rFonts w:ascii="Times New Roman" w:hAnsi="Times New Roman" w:cs="Times New Roman"/>
          <w:b/>
        </w:rPr>
        <w:t>TALİMATI</w:t>
      </w:r>
    </w:p>
    <w:p w14:paraId="06A7BD2E" w14:textId="77777777" w:rsidR="001915E7" w:rsidRPr="00F21288" w:rsidRDefault="001915E7" w:rsidP="001915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114874" w14:textId="77777777" w:rsidR="00D27197" w:rsidRPr="00F21288" w:rsidRDefault="0036481A" w:rsidP="0036481A">
      <w:pPr>
        <w:pStyle w:val="ListeParagraf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AMAÇ</w:t>
      </w:r>
    </w:p>
    <w:p w14:paraId="6E157390" w14:textId="77777777" w:rsidR="001915E7" w:rsidRPr="00F21288" w:rsidRDefault="001915E7" w:rsidP="001915E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</w:rPr>
        <w:t xml:space="preserve">Bu </w:t>
      </w:r>
      <w:r w:rsidR="001D5EF9" w:rsidRPr="00F21288">
        <w:rPr>
          <w:rFonts w:ascii="Times New Roman" w:hAnsi="Times New Roman" w:cs="Times New Roman"/>
        </w:rPr>
        <w:t>talimatın</w:t>
      </w:r>
      <w:r w:rsidRPr="00F21288">
        <w:rPr>
          <w:rFonts w:ascii="Times New Roman" w:hAnsi="Times New Roman" w:cs="Times New Roman"/>
        </w:rPr>
        <w:t xml:space="preserve"> amacı; Pamukkale Üniversitesi Sağlık Bilimleri Fakültesi Hemşirelik Bölümü’nde görevli </w:t>
      </w:r>
      <w:r w:rsidR="00196341" w:rsidRPr="00F21288">
        <w:rPr>
          <w:rFonts w:ascii="Times New Roman" w:hAnsi="Times New Roman" w:cs="Times New Roman"/>
        </w:rPr>
        <w:t xml:space="preserve">öğretim elemanlarının </w:t>
      </w:r>
      <w:r w:rsidRPr="00F21288">
        <w:rPr>
          <w:rFonts w:ascii="Times New Roman" w:hAnsi="Times New Roman" w:cs="Times New Roman"/>
        </w:rPr>
        <w:t>performansını 360 derece değerlendirme sistemi kullanarak objektif bir şekilde yıllık olarak değerlendirmek, gelişim takiplerini sağlamak ve iyileştirmektir.</w:t>
      </w:r>
    </w:p>
    <w:p w14:paraId="47FF4B08" w14:textId="77777777" w:rsidR="00D27197" w:rsidRPr="00F21288" w:rsidRDefault="0036481A" w:rsidP="0036481A">
      <w:pPr>
        <w:pStyle w:val="ListeParagraf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KAPSAM </w:t>
      </w:r>
    </w:p>
    <w:p w14:paraId="27EE4527" w14:textId="77777777" w:rsidR="001915E7" w:rsidRPr="00F21288" w:rsidRDefault="001915E7" w:rsidP="001915E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Bu </w:t>
      </w:r>
      <w:r w:rsidR="0036481A" w:rsidRPr="00F21288">
        <w:rPr>
          <w:rFonts w:ascii="Times New Roman" w:hAnsi="Times New Roman" w:cs="Times New Roman"/>
        </w:rPr>
        <w:t>talimat</w:t>
      </w:r>
      <w:r w:rsidRPr="00F21288">
        <w:rPr>
          <w:rFonts w:ascii="Times New Roman" w:hAnsi="Times New Roman" w:cs="Times New Roman"/>
        </w:rPr>
        <w:t xml:space="preserve">; Pamukkale Üniversitesi Sağlık Bilimleri Fakültesi Hemşirelik Bölümü’nde görevli Profesör, Doçent, Doktor Öğretim Üyesi, Öğretim Görevlisi, Araştırma </w:t>
      </w:r>
      <w:proofErr w:type="spellStart"/>
      <w:r w:rsidRPr="00F21288">
        <w:rPr>
          <w:rFonts w:ascii="Times New Roman" w:hAnsi="Times New Roman" w:cs="Times New Roman"/>
        </w:rPr>
        <w:t>Görevlisi’ni</w:t>
      </w:r>
      <w:proofErr w:type="spellEnd"/>
      <w:r w:rsidRPr="00F21288">
        <w:rPr>
          <w:rFonts w:ascii="Times New Roman" w:hAnsi="Times New Roman" w:cs="Times New Roman"/>
        </w:rPr>
        <w:t xml:space="preserve"> kapsamaktadır.</w:t>
      </w:r>
    </w:p>
    <w:p w14:paraId="7ADFBB70" w14:textId="77777777" w:rsidR="0036481A" w:rsidRPr="00F21288" w:rsidRDefault="0036481A" w:rsidP="0036481A">
      <w:pPr>
        <w:pStyle w:val="ListeParagraf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DAYANAK</w:t>
      </w:r>
    </w:p>
    <w:p w14:paraId="7426A275" w14:textId="77777777" w:rsidR="0036481A" w:rsidRPr="00F21288" w:rsidRDefault="0036481A" w:rsidP="00180E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Bu talimat,</w:t>
      </w:r>
      <w:r w:rsidR="00FE4C94"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Eğitim Programları Değerlendirme ve Akreditasyon Derneği (HEPDAK)</w:t>
      </w: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4C94"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Pamukkale Üniversitesi Akademik Değerlendirme Yönergesi</w:t>
      </w: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kapsamında hazırlanmıştır. </w:t>
      </w:r>
    </w:p>
    <w:p w14:paraId="09335C91" w14:textId="77777777" w:rsidR="00FE4C94" w:rsidRPr="00F21288" w:rsidRDefault="00FE4C94" w:rsidP="00F07386">
      <w:pPr>
        <w:pStyle w:val="ListeParagraf"/>
        <w:numPr>
          <w:ilvl w:val="0"/>
          <w:numId w:val="6"/>
        </w:numPr>
        <w:tabs>
          <w:tab w:val="left" w:pos="567"/>
        </w:tabs>
        <w:spacing w:after="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TANIMLAR </w:t>
      </w:r>
    </w:p>
    <w:p w14:paraId="1272D61C" w14:textId="77777777" w:rsidR="00FE4C94" w:rsidRPr="00F21288" w:rsidRDefault="00FE4C94" w:rsidP="001C1C12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Bu talimatta geçen terim ve kısaltmaların açıklamaları aşağıdaki gibidir:</w:t>
      </w:r>
    </w:p>
    <w:p w14:paraId="5A8CA2D2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Üniversite: </w:t>
      </w:r>
      <w:r w:rsidRPr="00F21288">
        <w:rPr>
          <w:rFonts w:ascii="Times New Roman" w:hAnsi="Times New Roman" w:cs="Times New Roman"/>
        </w:rPr>
        <w:t>Pamukkale Üniversitesini</w:t>
      </w:r>
      <w:r w:rsidRPr="00F21288">
        <w:rPr>
          <w:rFonts w:ascii="Times New Roman" w:hAnsi="Times New Roman" w:cs="Times New Roman"/>
          <w:b/>
        </w:rPr>
        <w:t xml:space="preserve">, </w:t>
      </w:r>
    </w:p>
    <w:p w14:paraId="604F4A66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Fakülte: </w:t>
      </w:r>
      <w:r w:rsidRPr="00F21288">
        <w:rPr>
          <w:rFonts w:ascii="Times New Roman" w:hAnsi="Times New Roman" w:cs="Times New Roman"/>
        </w:rPr>
        <w:t xml:space="preserve">Sağlık Bilimleri Fakültesini, </w:t>
      </w:r>
    </w:p>
    <w:p w14:paraId="5CE60B69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Bölüm: </w:t>
      </w:r>
      <w:r w:rsidRPr="00F21288">
        <w:rPr>
          <w:rFonts w:ascii="Times New Roman" w:hAnsi="Times New Roman" w:cs="Times New Roman"/>
        </w:rPr>
        <w:t>Hemşirelik Bölümünü,</w:t>
      </w:r>
    </w:p>
    <w:p w14:paraId="0050AB9E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Dekanlık: </w:t>
      </w:r>
      <w:r w:rsidRPr="00F21288">
        <w:rPr>
          <w:rFonts w:ascii="Times New Roman" w:hAnsi="Times New Roman" w:cs="Times New Roman"/>
        </w:rPr>
        <w:t>Sağlık Bilimleri Fakültesi Dekanlığını</w:t>
      </w:r>
    </w:p>
    <w:p w14:paraId="31D4722A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Dekan:</w:t>
      </w:r>
      <w:r w:rsidRPr="00F21288">
        <w:rPr>
          <w:rFonts w:ascii="Times New Roman" w:hAnsi="Times New Roman" w:cs="Times New Roman"/>
        </w:rPr>
        <w:t xml:space="preserve"> Sağlık Bilimleri Fakültesi Dekanını</w:t>
      </w:r>
    </w:p>
    <w:p w14:paraId="3E2C7DB7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Dekan yardımcıları: </w:t>
      </w:r>
      <w:r w:rsidRPr="00F21288">
        <w:rPr>
          <w:rFonts w:ascii="Times New Roman" w:hAnsi="Times New Roman" w:cs="Times New Roman"/>
        </w:rPr>
        <w:t>Sağlık Bilimleri Fakültesi Dekan yardımcılarını</w:t>
      </w:r>
    </w:p>
    <w:p w14:paraId="4BDFB025" w14:textId="77777777" w:rsidR="00D65F4F" w:rsidRPr="00F21288" w:rsidRDefault="00D65F4F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Bölüm başkanı:</w:t>
      </w:r>
      <w:r w:rsidRPr="00F21288">
        <w:rPr>
          <w:rFonts w:ascii="Times New Roman" w:hAnsi="Times New Roman" w:cs="Times New Roman"/>
        </w:rPr>
        <w:t xml:space="preserve"> Sağlık Bilimleri Fakültesi Hemşirelik bölüm başkanını </w:t>
      </w:r>
    </w:p>
    <w:p w14:paraId="5F754D09" w14:textId="77777777" w:rsidR="00D65F4F" w:rsidRPr="00F21288" w:rsidRDefault="00D65F4F" w:rsidP="001C1C1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Bölüm Başkan yardımcısı:</w:t>
      </w:r>
      <w:r w:rsidRPr="00F21288">
        <w:rPr>
          <w:rFonts w:ascii="Times New Roman" w:hAnsi="Times New Roman" w:cs="Times New Roman"/>
        </w:rPr>
        <w:t xml:space="preserve"> Sağlık Bilimleri Fakültesi Hemşireli</w:t>
      </w:r>
      <w:bookmarkStart w:id="0" w:name="_GoBack"/>
      <w:bookmarkEnd w:id="0"/>
      <w:r w:rsidRPr="00F21288">
        <w:rPr>
          <w:rFonts w:ascii="Times New Roman" w:hAnsi="Times New Roman" w:cs="Times New Roman"/>
        </w:rPr>
        <w:t>k bölüm başkan yardımcısını</w:t>
      </w:r>
    </w:p>
    <w:p w14:paraId="32194B0E" w14:textId="77777777" w:rsidR="00D65F4F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Öğretim elemanı: </w:t>
      </w:r>
      <w:r w:rsidRPr="00F21288">
        <w:rPr>
          <w:rFonts w:ascii="Times New Roman" w:hAnsi="Times New Roman" w:cs="Times New Roman"/>
        </w:rPr>
        <w:t>Hemşirelik Bölümünde görev yapan öğretim elemanlarını,</w:t>
      </w:r>
    </w:p>
    <w:p w14:paraId="0F612A6F" w14:textId="77777777" w:rsidR="001C1C12" w:rsidRPr="00F21288" w:rsidRDefault="001C1C12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lastRenderedPageBreak/>
        <w:t>Yönetici:</w:t>
      </w:r>
      <w:r w:rsidRPr="00F21288">
        <w:rPr>
          <w:rFonts w:ascii="Times New Roman" w:hAnsi="Times New Roman" w:cs="Times New Roman"/>
        </w:rPr>
        <w:t xml:space="preserve"> Sağlık Bilimleri Fakültesi Dekan, Dekan yardımcıları ve Hemşirelik bölüm</w:t>
      </w:r>
      <w:r w:rsidR="00D65F4F" w:rsidRPr="00F21288">
        <w:rPr>
          <w:rFonts w:ascii="Times New Roman" w:hAnsi="Times New Roman" w:cs="Times New Roman"/>
        </w:rPr>
        <w:t xml:space="preserve"> başkanı ve yardımcısını</w:t>
      </w:r>
    </w:p>
    <w:p w14:paraId="1DA5AFB4" w14:textId="77777777" w:rsidR="00D65F4F" w:rsidRPr="00F21288" w:rsidRDefault="00D65F4F" w:rsidP="001C1C12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 xml:space="preserve">ÖDS: </w:t>
      </w:r>
      <w:r w:rsidRPr="00F21288">
        <w:rPr>
          <w:rFonts w:ascii="Times New Roman" w:hAnsi="Times New Roman" w:cs="Times New Roman"/>
        </w:rPr>
        <w:t>Pamukkale Üniversitesi Sağlık Bilimleri Fakültesi Öğrenci Değerlendirme Sistemini ifade eder.</w:t>
      </w:r>
    </w:p>
    <w:p w14:paraId="78525BE3" w14:textId="77777777" w:rsidR="00894258" w:rsidRPr="00F21288" w:rsidRDefault="00894258" w:rsidP="00180E67">
      <w:pPr>
        <w:pStyle w:val="ListeParagraf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SORUMLULAR</w:t>
      </w:r>
    </w:p>
    <w:p w14:paraId="0A9C08F5" w14:textId="77777777" w:rsidR="00D65F4F" w:rsidRPr="00F21288" w:rsidRDefault="00D65F4F" w:rsidP="00180E6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 Başkanlığı</w:t>
      </w:r>
      <w:r w:rsidR="00180E67"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04B4A" w14:textId="77777777" w:rsidR="00180E67" w:rsidRPr="00F21288" w:rsidRDefault="00180E67" w:rsidP="00180E6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Sağlık Bilimleri Fakültesi Dekanlığı</w:t>
      </w:r>
    </w:p>
    <w:p w14:paraId="4F2516C5" w14:textId="77777777" w:rsidR="00871EEC" w:rsidRPr="00F21288" w:rsidRDefault="00871EEC" w:rsidP="00180E67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</w:rPr>
        <w:t>Performans değerlendirmesinde dekanlık tarafından görevlendirilen öğretim elemanları</w:t>
      </w:r>
    </w:p>
    <w:p w14:paraId="5CE768F1" w14:textId="77777777" w:rsidR="00894258" w:rsidRPr="00F21288" w:rsidRDefault="00894258" w:rsidP="00F07386">
      <w:pPr>
        <w:pStyle w:val="ListeParagraf"/>
        <w:numPr>
          <w:ilvl w:val="0"/>
          <w:numId w:val="6"/>
        </w:numPr>
        <w:spacing w:after="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UYGULAMALAR</w:t>
      </w:r>
    </w:p>
    <w:p w14:paraId="34B1DC8A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6.1 </w:t>
      </w:r>
      <w:r w:rsidR="00196341" w:rsidRPr="00F21288">
        <w:rPr>
          <w:rFonts w:ascii="Times New Roman" w:hAnsi="Times New Roman" w:cs="Times New Roman"/>
          <w:b/>
        </w:rPr>
        <w:t>Öğretim Elemanı</w:t>
      </w:r>
      <w:r w:rsidR="00D27197" w:rsidRPr="00F21288">
        <w:rPr>
          <w:rFonts w:ascii="Times New Roman" w:hAnsi="Times New Roman" w:cs="Times New Roman"/>
          <w:b/>
        </w:rPr>
        <w:t xml:space="preserve"> Performans Değerlendirilmesinde Temel Esaslar</w:t>
      </w:r>
    </w:p>
    <w:p w14:paraId="26665EB2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a)</w:t>
      </w:r>
      <w:r w:rsidRPr="00F21288">
        <w:rPr>
          <w:rFonts w:ascii="Times New Roman" w:hAnsi="Times New Roman" w:cs="Times New Roman"/>
        </w:rPr>
        <w:t xml:space="preserve"> </w:t>
      </w:r>
      <w:r w:rsidR="00196341" w:rsidRPr="00F21288">
        <w:rPr>
          <w:rFonts w:ascii="Times New Roman" w:hAnsi="Times New Roman" w:cs="Times New Roman"/>
        </w:rPr>
        <w:t xml:space="preserve">Öğretim Elemanı </w:t>
      </w:r>
      <w:r w:rsidR="00D27197" w:rsidRPr="00F21288">
        <w:rPr>
          <w:rFonts w:ascii="Times New Roman" w:hAnsi="Times New Roman" w:cs="Times New Roman"/>
        </w:rPr>
        <w:t>Performans Değerlendirilmesi bölümde görev yapan akademik personele özeldir.</w:t>
      </w:r>
    </w:p>
    <w:p w14:paraId="404B8DDC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b)</w:t>
      </w:r>
      <w:r w:rsidR="00D27197" w:rsidRPr="00F21288">
        <w:rPr>
          <w:rFonts w:ascii="Times New Roman" w:hAnsi="Times New Roman" w:cs="Times New Roman"/>
          <w:b/>
        </w:rPr>
        <w:t xml:space="preserve"> </w:t>
      </w:r>
      <w:r w:rsidR="00196341" w:rsidRPr="00F21288">
        <w:rPr>
          <w:rFonts w:ascii="Times New Roman" w:hAnsi="Times New Roman" w:cs="Times New Roman"/>
        </w:rPr>
        <w:t xml:space="preserve">Öğretim Elemanı </w:t>
      </w:r>
      <w:r w:rsidR="00D27197" w:rsidRPr="00F21288">
        <w:rPr>
          <w:rFonts w:ascii="Times New Roman" w:hAnsi="Times New Roman" w:cs="Times New Roman"/>
        </w:rPr>
        <w:t>Değerlendirilmesi 1 Ocak-31 Aralık tarihleri arasındaki bir yıllık süreyi kapsar ve yılda 1 kez yapılır.</w:t>
      </w:r>
    </w:p>
    <w:p w14:paraId="2D8DF76E" w14:textId="77777777" w:rsidR="00E27079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c)</w:t>
      </w:r>
      <w:r w:rsidR="00196341" w:rsidRPr="00F21288">
        <w:rPr>
          <w:rFonts w:ascii="Times New Roman" w:hAnsi="Times New Roman" w:cs="Times New Roman"/>
          <w:b/>
        </w:rPr>
        <w:t xml:space="preserve"> </w:t>
      </w:r>
      <w:r w:rsidR="00196341" w:rsidRPr="00F21288">
        <w:rPr>
          <w:rFonts w:ascii="Times New Roman" w:hAnsi="Times New Roman" w:cs="Times New Roman"/>
        </w:rPr>
        <w:t>Öğretim Elemanı</w:t>
      </w:r>
      <w:r w:rsidR="00196341" w:rsidRPr="00F21288">
        <w:rPr>
          <w:rFonts w:ascii="Times New Roman" w:hAnsi="Times New Roman" w:cs="Times New Roman"/>
          <w:b/>
        </w:rPr>
        <w:t xml:space="preserve"> </w:t>
      </w:r>
      <w:r w:rsidR="00370267" w:rsidRPr="00F21288">
        <w:rPr>
          <w:rFonts w:ascii="Times New Roman" w:hAnsi="Times New Roman" w:cs="Times New Roman"/>
        </w:rPr>
        <w:t xml:space="preserve">performans </w:t>
      </w:r>
      <w:r w:rsidR="00976E8D" w:rsidRPr="00F21288">
        <w:rPr>
          <w:rFonts w:ascii="Times New Roman" w:hAnsi="Times New Roman" w:cs="Times New Roman"/>
        </w:rPr>
        <w:t>8</w:t>
      </w:r>
      <w:r w:rsidR="00370267" w:rsidRPr="00F21288">
        <w:rPr>
          <w:rFonts w:ascii="Times New Roman" w:hAnsi="Times New Roman" w:cs="Times New Roman"/>
        </w:rPr>
        <w:t xml:space="preserve"> </w:t>
      </w:r>
      <w:r w:rsidR="00E27079" w:rsidRPr="00F21288">
        <w:rPr>
          <w:rFonts w:ascii="Times New Roman" w:hAnsi="Times New Roman" w:cs="Times New Roman"/>
        </w:rPr>
        <w:t>kategoride değerlendirilir.</w:t>
      </w:r>
      <w:r w:rsidR="00196341" w:rsidRPr="00F21288">
        <w:rPr>
          <w:rFonts w:ascii="Times New Roman" w:hAnsi="Times New Roman" w:cs="Times New Roman"/>
        </w:rPr>
        <w:t xml:space="preserve"> Bunlar</w:t>
      </w:r>
      <w:r w:rsidR="000C4886" w:rsidRPr="00F21288">
        <w:rPr>
          <w:rFonts w:ascii="Times New Roman" w:hAnsi="Times New Roman" w:cs="Times New Roman"/>
        </w:rPr>
        <w:t>;</w:t>
      </w:r>
    </w:p>
    <w:p w14:paraId="3A5A0DE1" w14:textId="77777777" w:rsidR="00D27197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(1) Eğitim-öğretim faaliyetlerine katkı</w:t>
      </w:r>
    </w:p>
    <w:p w14:paraId="2BD33F31" w14:textId="77777777" w:rsidR="00E27079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(2) Öğrenci </w:t>
      </w:r>
      <w:r w:rsidR="00370267" w:rsidRPr="00F21288">
        <w:rPr>
          <w:rFonts w:ascii="Times New Roman" w:hAnsi="Times New Roman" w:cs="Times New Roman"/>
        </w:rPr>
        <w:t>değerlendirmesi</w:t>
      </w:r>
    </w:p>
    <w:p w14:paraId="622BF518" w14:textId="77777777" w:rsidR="00E27079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(3)</w:t>
      </w:r>
      <w:r w:rsidR="00196341" w:rsidRPr="00F21288">
        <w:rPr>
          <w:rFonts w:ascii="Times New Roman" w:hAnsi="Times New Roman" w:cs="Times New Roman"/>
        </w:rPr>
        <w:t xml:space="preserve"> Araştırma-proje faaliyetleri</w:t>
      </w:r>
    </w:p>
    <w:p w14:paraId="4B667FB2" w14:textId="77777777" w:rsidR="00E27079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(4)</w:t>
      </w:r>
      <w:r w:rsidR="00196341" w:rsidRPr="00F21288">
        <w:rPr>
          <w:rFonts w:ascii="Times New Roman" w:hAnsi="Times New Roman" w:cs="Times New Roman"/>
        </w:rPr>
        <w:t xml:space="preserve"> Kurumsal mesleki katkı faaliyetleri</w:t>
      </w:r>
    </w:p>
    <w:p w14:paraId="363DB1AC" w14:textId="77777777" w:rsidR="00E27079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(5)</w:t>
      </w:r>
      <w:r w:rsidR="00180E67" w:rsidRPr="00F21288">
        <w:rPr>
          <w:rFonts w:ascii="Times New Roman" w:hAnsi="Times New Roman" w:cs="Times New Roman"/>
        </w:rPr>
        <w:t xml:space="preserve"> </w:t>
      </w:r>
      <w:r w:rsidR="00196341" w:rsidRPr="00F21288">
        <w:rPr>
          <w:rFonts w:ascii="Times New Roman" w:hAnsi="Times New Roman" w:cs="Times New Roman"/>
        </w:rPr>
        <w:t>Toplumsal katkı faaliyetleri</w:t>
      </w:r>
    </w:p>
    <w:p w14:paraId="77D5DD6F" w14:textId="77777777" w:rsidR="00AB7188" w:rsidRPr="00F21288" w:rsidRDefault="00E27079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(6)</w:t>
      </w:r>
      <w:r w:rsidR="00196341" w:rsidRPr="00F21288">
        <w:rPr>
          <w:rFonts w:ascii="Times New Roman" w:hAnsi="Times New Roman" w:cs="Times New Roman"/>
        </w:rPr>
        <w:t xml:space="preserve"> Anabilim dalı öğretim elemanı değerlendirmeleri</w:t>
      </w:r>
    </w:p>
    <w:p w14:paraId="629CF63D" w14:textId="77777777" w:rsidR="00976E8D" w:rsidRPr="00F21288" w:rsidRDefault="00AB7188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(7) Yönetici değerlendirmesi</w:t>
      </w:r>
    </w:p>
    <w:p w14:paraId="3A9F795F" w14:textId="77777777" w:rsidR="00E27079" w:rsidRPr="00F21288" w:rsidRDefault="00976E8D" w:rsidP="0019634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(8) </w:t>
      </w:r>
      <w:proofErr w:type="spellStart"/>
      <w:r w:rsidRPr="00F21288">
        <w:rPr>
          <w:rFonts w:ascii="Times New Roman" w:hAnsi="Times New Roman" w:cs="Times New Roman"/>
        </w:rPr>
        <w:t>Özdeğerlendirme</w:t>
      </w:r>
      <w:r w:rsidR="000C4886" w:rsidRPr="00F21288">
        <w:rPr>
          <w:rFonts w:ascii="Times New Roman" w:hAnsi="Times New Roman" w:cs="Times New Roman"/>
        </w:rPr>
        <w:t>’dir</w:t>
      </w:r>
      <w:proofErr w:type="spellEnd"/>
      <w:r w:rsidR="000C4886" w:rsidRPr="00F21288">
        <w:rPr>
          <w:rFonts w:ascii="Times New Roman" w:hAnsi="Times New Roman" w:cs="Times New Roman"/>
        </w:rPr>
        <w:t>.</w:t>
      </w:r>
    </w:p>
    <w:p w14:paraId="13000AFB" w14:textId="77777777" w:rsidR="00AB7188" w:rsidRPr="00F21288" w:rsidRDefault="00F07386" w:rsidP="0019634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d)</w:t>
      </w:r>
      <w:r w:rsidR="00196341" w:rsidRPr="00F21288">
        <w:rPr>
          <w:rFonts w:ascii="Times New Roman" w:hAnsi="Times New Roman" w:cs="Times New Roman"/>
          <w:b/>
        </w:rPr>
        <w:t xml:space="preserve"> </w:t>
      </w:r>
      <w:r w:rsidR="00AB7188" w:rsidRPr="00F21288">
        <w:rPr>
          <w:rFonts w:ascii="Times New Roman" w:hAnsi="Times New Roman" w:cs="Times New Roman"/>
        </w:rPr>
        <w:t xml:space="preserve">Öğretim </w:t>
      </w:r>
      <w:r w:rsidR="00180E67" w:rsidRPr="00F21288">
        <w:rPr>
          <w:rFonts w:ascii="Times New Roman" w:hAnsi="Times New Roman" w:cs="Times New Roman"/>
        </w:rPr>
        <w:t>elemanı</w:t>
      </w:r>
      <w:r w:rsidR="00AB7188" w:rsidRPr="00F21288">
        <w:rPr>
          <w:rFonts w:ascii="Times New Roman" w:hAnsi="Times New Roman" w:cs="Times New Roman"/>
        </w:rPr>
        <w:t xml:space="preserve"> performans değerlendirilmesinde kullanılacak formlar ekler başlığı altında verilmiştir. Bu formlar;</w:t>
      </w:r>
    </w:p>
    <w:p w14:paraId="03B1EE05" w14:textId="77777777" w:rsidR="00AB7188" w:rsidRPr="00F21288" w:rsidRDefault="00AB7188" w:rsidP="002B5A3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lastRenderedPageBreak/>
        <w:t xml:space="preserve">(1) </w:t>
      </w:r>
      <w:r w:rsidRPr="00F21288">
        <w:rPr>
          <w:rFonts w:ascii="Times New Roman" w:hAnsi="Times New Roman" w:cs="Times New Roman"/>
          <w:b/>
          <w:i/>
        </w:rPr>
        <w:t>Yönetici Performans Değerlendirme Formu</w:t>
      </w:r>
      <w:r w:rsidR="007F7B43" w:rsidRPr="00F21288">
        <w:rPr>
          <w:rFonts w:ascii="Times New Roman" w:hAnsi="Times New Roman" w:cs="Times New Roman"/>
          <w:b/>
          <w:i/>
        </w:rPr>
        <w:t>:</w:t>
      </w:r>
      <w:r w:rsidR="007F7B43" w:rsidRPr="00F21288">
        <w:rPr>
          <w:rFonts w:ascii="Times New Roman" w:hAnsi="Times New Roman" w:cs="Times New Roman"/>
        </w:rPr>
        <w:t xml:space="preserve"> </w:t>
      </w:r>
      <w:r w:rsidR="006D3C61" w:rsidRPr="00F21288">
        <w:rPr>
          <w:rFonts w:ascii="Times New Roman" w:hAnsi="Times New Roman" w:cs="Times New Roman"/>
        </w:rPr>
        <w:t>Öğretim elemanlarının, D</w:t>
      </w:r>
      <w:r w:rsidR="007F7B43" w:rsidRPr="00F21288">
        <w:rPr>
          <w:rFonts w:ascii="Times New Roman" w:hAnsi="Times New Roman" w:cs="Times New Roman"/>
        </w:rPr>
        <w:t xml:space="preserve">ekan, Dekan yardımcıları ve </w:t>
      </w:r>
      <w:r w:rsidR="006D3C61" w:rsidRPr="00F21288">
        <w:rPr>
          <w:rFonts w:ascii="Times New Roman" w:hAnsi="Times New Roman" w:cs="Times New Roman"/>
        </w:rPr>
        <w:t>Bölüm başkan ve Bölüm başkan yardımcısını</w:t>
      </w:r>
      <w:r w:rsidR="007F7B43" w:rsidRPr="00F21288">
        <w:rPr>
          <w:rFonts w:ascii="Times New Roman" w:hAnsi="Times New Roman" w:cs="Times New Roman"/>
        </w:rPr>
        <w:t xml:space="preserve"> değerlendirdiği</w:t>
      </w:r>
      <w:r w:rsidR="00370267" w:rsidRPr="00F21288">
        <w:rPr>
          <w:rFonts w:ascii="Times New Roman" w:hAnsi="Times New Roman" w:cs="Times New Roman"/>
        </w:rPr>
        <w:t xml:space="preserve"> formdur.</w:t>
      </w:r>
    </w:p>
    <w:p w14:paraId="5C04D715" w14:textId="77777777" w:rsidR="00AB7188" w:rsidRPr="00F21288" w:rsidRDefault="00AB7188" w:rsidP="002B5A3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(2) </w:t>
      </w:r>
      <w:r w:rsidRPr="00F21288">
        <w:rPr>
          <w:rFonts w:ascii="Times New Roman" w:hAnsi="Times New Roman" w:cs="Times New Roman"/>
          <w:b/>
          <w:i/>
        </w:rPr>
        <w:t xml:space="preserve">Anabilim Dalı Öğretim Elemanı </w:t>
      </w:r>
      <w:r w:rsidR="00F91E4A" w:rsidRPr="00F21288">
        <w:rPr>
          <w:rFonts w:ascii="Times New Roman" w:hAnsi="Times New Roman" w:cs="Times New Roman"/>
          <w:b/>
          <w:i/>
        </w:rPr>
        <w:t xml:space="preserve">Performans </w:t>
      </w:r>
      <w:r w:rsidRPr="00F21288">
        <w:rPr>
          <w:rFonts w:ascii="Times New Roman" w:hAnsi="Times New Roman" w:cs="Times New Roman"/>
          <w:b/>
          <w:i/>
        </w:rPr>
        <w:t>Değerlendirme Formu</w:t>
      </w:r>
      <w:r w:rsidR="007F7B43" w:rsidRPr="00F21288">
        <w:rPr>
          <w:rFonts w:ascii="Times New Roman" w:hAnsi="Times New Roman" w:cs="Times New Roman"/>
          <w:b/>
          <w:i/>
        </w:rPr>
        <w:t>:</w:t>
      </w:r>
      <w:r w:rsidR="007F7B43" w:rsidRPr="00F21288">
        <w:rPr>
          <w:rFonts w:ascii="Times New Roman" w:hAnsi="Times New Roman" w:cs="Times New Roman"/>
        </w:rPr>
        <w:t xml:space="preserve"> Anabilim</w:t>
      </w:r>
      <w:r w:rsidR="00F91E4A" w:rsidRPr="00F21288">
        <w:rPr>
          <w:rFonts w:ascii="Times New Roman" w:hAnsi="Times New Roman" w:cs="Times New Roman"/>
        </w:rPr>
        <w:t xml:space="preserve"> </w:t>
      </w:r>
      <w:r w:rsidR="007F7B43" w:rsidRPr="00F21288">
        <w:rPr>
          <w:rFonts w:ascii="Times New Roman" w:hAnsi="Times New Roman" w:cs="Times New Roman"/>
        </w:rPr>
        <w:t>dalı öğretim elemanlarının akran ol</w:t>
      </w:r>
      <w:r w:rsidR="006D3C61" w:rsidRPr="00F21288">
        <w:rPr>
          <w:rFonts w:ascii="Times New Roman" w:hAnsi="Times New Roman" w:cs="Times New Roman"/>
        </w:rPr>
        <w:t xml:space="preserve">arak birbirini </w:t>
      </w:r>
      <w:r w:rsidR="007F7B43" w:rsidRPr="00F21288">
        <w:rPr>
          <w:rFonts w:ascii="Times New Roman" w:hAnsi="Times New Roman" w:cs="Times New Roman"/>
        </w:rPr>
        <w:t>değerlendirdiği</w:t>
      </w:r>
      <w:r w:rsidR="00370267" w:rsidRPr="00F21288">
        <w:rPr>
          <w:rFonts w:ascii="Times New Roman" w:hAnsi="Times New Roman" w:cs="Times New Roman"/>
        </w:rPr>
        <w:t xml:space="preserve"> formdur.</w:t>
      </w:r>
    </w:p>
    <w:p w14:paraId="40BC3358" w14:textId="77777777" w:rsidR="006D3C61" w:rsidRPr="00F21288" w:rsidRDefault="006D3C61" w:rsidP="002B5A3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(3) </w:t>
      </w:r>
      <w:r w:rsidRPr="00F21288">
        <w:rPr>
          <w:rFonts w:ascii="Times New Roman" w:hAnsi="Times New Roman" w:cs="Times New Roman"/>
          <w:b/>
          <w:i/>
        </w:rPr>
        <w:t>Yöneticinin Öğretim Elemanını Değerlendirme Formu</w:t>
      </w:r>
      <w:r w:rsidRPr="00F21288">
        <w:rPr>
          <w:rFonts w:ascii="Times New Roman" w:hAnsi="Times New Roman" w:cs="Times New Roman"/>
        </w:rPr>
        <w:t>: Dekan, Dekan yardımcıları ve Bölüm başkan ve Bölüm başkan yardımcısının öğretim elemanlarını değerlendirdiği formdur.</w:t>
      </w:r>
    </w:p>
    <w:p w14:paraId="0F0A9455" w14:textId="77777777" w:rsidR="00AB7188" w:rsidRPr="00F21288" w:rsidRDefault="00AB7188" w:rsidP="002B5A3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</w:t>
      </w:r>
      <w:r w:rsidR="006D3C61" w:rsidRPr="00F21288">
        <w:rPr>
          <w:rFonts w:ascii="Times New Roman" w:hAnsi="Times New Roman" w:cs="Times New Roman"/>
        </w:rPr>
        <w:t>4</w:t>
      </w:r>
      <w:r w:rsidRPr="00F21288">
        <w:rPr>
          <w:rFonts w:ascii="Times New Roman" w:hAnsi="Times New Roman" w:cs="Times New Roman"/>
        </w:rPr>
        <w:t xml:space="preserve">) </w:t>
      </w:r>
      <w:r w:rsidRPr="00F21288">
        <w:rPr>
          <w:rFonts w:ascii="Times New Roman" w:hAnsi="Times New Roman" w:cs="Times New Roman"/>
          <w:b/>
          <w:i/>
        </w:rPr>
        <w:t>Öğretim Elemanı Performans Değerlendirme Formu</w:t>
      </w:r>
      <w:r w:rsidR="007F7B43" w:rsidRPr="00F21288">
        <w:rPr>
          <w:rFonts w:ascii="Times New Roman" w:hAnsi="Times New Roman" w:cs="Times New Roman"/>
          <w:b/>
          <w:i/>
        </w:rPr>
        <w:t>:</w:t>
      </w:r>
      <w:r w:rsidR="007F7B43" w:rsidRPr="00F21288">
        <w:rPr>
          <w:rFonts w:ascii="Times New Roman" w:hAnsi="Times New Roman" w:cs="Times New Roman"/>
        </w:rPr>
        <w:t xml:space="preserve"> Öğretim elemanının 5 kategoride kendi performansına ait bilgileri içeren bir form olup, diğer 2 kategori </w:t>
      </w:r>
      <w:proofErr w:type="gramStart"/>
      <w:r w:rsidR="007F7B43" w:rsidRPr="00F21288">
        <w:rPr>
          <w:rFonts w:ascii="Times New Roman" w:hAnsi="Times New Roman" w:cs="Times New Roman"/>
        </w:rPr>
        <w:t>ise  (</w:t>
      </w:r>
      <w:proofErr w:type="gramEnd"/>
      <w:r w:rsidR="00D65F4F" w:rsidRPr="00F21288">
        <w:rPr>
          <w:rFonts w:ascii="Times New Roman" w:hAnsi="Times New Roman" w:cs="Times New Roman"/>
        </w:rPr>
        <w:t>2</w:t>
      </w:r>
      <w:r w:rsidR="007F7B43" w:rsidRPr="00F21288">
        <w:rPr>
          <w:rFonts w:ascii="Times New Roman" w:hAnsi="Times New Roman" w:cs="Times New Roman"/>
        </w:rPr>
        <w:t>) ve (</w:t>
      </w:r>
      <w:r w:rsidR="00D65F4F" w:rsidRPr="00F21288">
        <w:rPr>
          <w:rFonts w:ascii="Times New Roman" w:hAnsi="Times New Roman" w:cs="Times New Roman"/>
        </w:rPr>
        <w:t>3</w:t>
      </w:r>
      <w:r w:rsidR="007F7B43" w:rsidRPr="00F21288">
        <w:rPr>
          <w:rFonts w:ascii="Times New Roman" w:hAnsi="Times New Roman" w:cs="Times New Roman"/>
        </w:rPr>
        <w:t xml:space="preserve">)’de belirtilen formların ortalamalarının eklenmesi ile </w:t>
      </w:r>
      <w:proofErr w:type="spellStart"/>
      <w:r w:rsidR="007F7B43" w:rsidRPr="00F21288">
        <w:rPr>
          <w:rFonts w:ascii="Times New Roman" w:hAnsi="Times New Roman" w:cs="Times New Roman"/>
        </w:rPr>
        <w:t>nihayi</w:t>
      </w:r>
      <w:proofErr w:type="spellEnd"/>
      <w:r w:rsidR="007F7B43" w:rsidRPr="00F21288">
        <w:rPr>
          <w:rFonts w:ascii="Times New Roman" w:hAnsi="Times New Roman" w:cs="Times New Roman"/>
        </w:rPr>
        <w:t xml:space="preserve"> performans puanının belirlendiği formdur.</w:t>
      </w:r>
    </w:p>
    <w:p w14:paraId="23E940CB" w14:textId="77777777" w:rsidR="00976E8D" w:rsidRPr="00F21288" w:rsidRDefault="00AB7188" w:rsidP="00976E8D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</w:t>
      </w:r>
      <w:r w:rsidR="006D3C61" w:rsidRPr="00F21288">
        <w:rPr>
          <w:rFonts w:ascii="Times New Roman" w:hAnsi="Times New Roman" w:cs="Times New Roman"/>
        </w:rPr>
        <w:t>5</w:t>
      </w:r>
      <w:r w:rsidRPr="00F21288">
        <w:rPr>
          <w:rFonts w:ascii="Times New Roman" w:hAnsi="Times New Roman" w:cs="Times New Roman"/>
        </w:rPr>
        <w:t>)</w:t>
      </w:r>
      <w:r w:rsidR="0091535B" w:rsidRPr="00F21288">
        <w:rPr>
          <w:rFonts w:ascii="Times New Roman" w:hAnsi="Times New Roman" w:cs="Times New Roman"/>
        </w:rPr>
        <w:t xml:space="preserve"> </w:t>
      </w:r>
      <w:r w:rsidR="0091535B" w:rsidRPr="00F21288">
        <w:rPr>
          <w:rFonts w:ascii="Times New Roman" w:hAnsi="Times New Roman" w:cs="Times New Roman"/>
          <w:b/>
          <w:i/>
        </w:rPr>
        <w:t xml:space="preserve">Öğrenci </w:t>
      </w:r>
      <w:r w:rsidR="00370267" w:rsidRPr="00F21288">
        <w:rPr>
          <w:rFonts w:ascii="Times New Roman" w:hAnsi="Times New Roman" w:cs="Times New Roman"/>
          <w:b/>
          <w:i/>
        </w:rPr>
        <w:t>Değerlendirmesi</w:t>
      </w:r>
      <w:r w:rsidR="0091535B" w:rsidRPr="00F21288">
        <w:rPr>
          <w:rFonts w:ascii="Times New Roman" w:hAnsi="Times New Roman" w:cs="Times New Roman"/>
        </w:rPr>
        <w:t xml:space="preserve"> ise; </w:t>
      </w:r>
      <w:r w:rsidR="0091535B" w:rsidRPr="00F21288">
        <w:rPr>
          <w:rFonts w:ascii="Times New Roman" w:hAnsi="Times New Roman" w:cs="Times New Roman"/>
          <w:i/>
        </w:rPr>
        <w:t xml:space="preserve">Teorik Ders Öğrenci Memnuniyet Anketi, Klinik Uygulama Öğrenci Memnuniyet Anketi, </w:t>
      </w:r>
      <w:r w:rsidR="002B5A39" w:rsidRPr="00F21288">
        <w:rPr>
          <w:rFonts w:ascii="Times New Roman" w:hAnsi="Times New Roman" w:cs="Times New Roman"/>
          <w:i/>
        </w:rPr>
        <w:t>Labo</w:t>
      </w:r>
      <w:r w:rsidR="0091535B" w:rsidRPr="00F21288">
        <w:rPr>
          <w:rFonts w:ascii="Times New Roman" w:hAnsi="Times New Roman" w:cs="Times New Roman"/>
          <w:i/>
        </w:rPr>
        <w:t>ratuvar Uygulaması Öğrenci Memnuniyet Anketleri</w:t>
      </w:r>
      <w:r w:rsidR="0091535B" w:rsidRPr="00F21288">
        <w:rPr>
          <w:rFonts w:ascii="Times New Roman" w:hAnsi="Times New Roman" w:cs="Times New Roman"/>
        </w:rPr>
        <w:t>nden</w:t>
      </w:r>
      <w:r w:rsidR="002B5A39" w:rsidRPr="00F21288">
        <w:rPr>
          <w:rFonts w:ascii="Times New Roman" w:hAnsi="Times New Roman" w:cs="Times New Roman"/>
        </w:rPr>
        <w:t xml:space="preserve"> elde edilir. Bu formların hepsinde öğretim elemanı değerlendirme kısmı bulunmaktadır. Her bir derse ait anket için i</w:t>
      </w:r>
      <w:r w:rsidR="0091535B" w:rsidRPr="00F21288">
        <w:rPr>
          <w:rFonts w:ascii="Times New Roman" w:hAnsi="Times New Roman" w:cs="Times New Roman"/>
        </w:rPr>
        <w:t>lgili öğreti</w:t>
      </w:r>
      <w:r w:rsidR="002B5A39" w:rsidRPr="00F21288">
        <w:rPr>
          <w:rFonts w:ascii="Times New Roman" w:hAnsi="Times New Roman" w:cs="Times New Roman"/>
        </w:rPr>
        <w:t>m elemanının değerlendirildiği maddelere verilen puanların ortalaması 1.5 ve üzerinde olanlar değerlendirmeye alınır.</w:t>
      </w:r>
    </w:p>
    <w:p w14:paraId="46678343" w14:textId="77777777" w:rsidR="00976E8D" w:rsidRPr="00F21288" w:rsidRDefault="00976E8D" w:rsidP="00976E8D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(6) </w:t>
      </w:r>
      <w:r w:rsidRPr="00F21288">
        <w:rPr>
          <w:rFonts w:ascii="Times New Roman" w:eastAsia="Times New Roman" w:hAnsi="Times New Roman" w:cs="Times New Roman"/>
          <w:b/>
          <w:bCs/>
          <w:i/>
          <w:kern w:val="36"/>
          <w:szCs w:val="20"/>
        </w:rPr>
        <w:t xml:space="preserve">Hemşirelik Bölümü Akademisyenleri İçin Akademik Performans Öz-Değerlendirme Ölçeği: </w:t>
      </w:r>
      <w:r w:rsidRPr="00F21288">
        <w:rPr>
          <w:rFonts w:ascii="Times New Roman" w:eastAsia="Times New Roman" w:hAnsi="Times New Roman" w:cs="Times New Roman"/>
          <w:bCs/>
          <w:kern w:val="36"/>
          <w:szCs w:val="20"/>
        </w:rPr>
        <w:t xml:space="preserve">Her öğretim üye/elemanının kendi akademik performansını </w:t>
      </w:r>
      <w:proofErr w:type="spellStart"/>
      <w:r w:rsidRPr="00F21288">
        <w:rPr>
          <w:rFonts w:ascii="Times New Roman" w:eastAsia="Times New Roman" w:hAnsi="Times New Roman" w:cs="Times New Roman"/>
          <w:bCs/>
          <w:kern w:val="36"/>
          <w:szCs w:val="20"/>
        </w:rPr>
        <w:t>özbildirim</w:t>
      </w:r>
      <w:proofErr w:type="spellEnd"/>
      <w:r w:rsidRPr="00F21288">
        <w:rPr>
          <w:rFonts w:ascii="Times New Roman" w:eastAsia="Times New Roman" w:hAnsi="Times New Roman" w:cs="Times New Roman"/>
          <w:bCs/>
          <w:kern w:val="36"/>
          <w:szCs w:val="20"/>
        </w:rPr>
        <w:t xml:space="preserve"> yoluyla değerlendirdiği ölçektir.</w:t>
      </w:r>
    </w:p>
    <w:p w14:paraId="0C23812D" w14:textId="77777777" w:rsidR="00196341" w:rsidRPr="00F21288" w:rsidRDefault="00F07386" w:rsidP="0019634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>e)</w:t>
      </w:r>
      <w:r w:rsidR="00AB7188" w:rsidRPr="00F21288">
        <w:rPr>
          <w:rFonts w:ascii="Times New Roman" w:hAnsi="Times New Roman" w:cs="Times New Roman"/>
          <w:b/>
        </w:rPr>
        <w:t xml:space="preserve"> </w:t>
      </w:r>
      <w:r w:rsidR="000C4886" w:rsidRPr="00F21288">
        <w:rPr>
          <w:rFonts w:ascii="Times New Roman" w:hAnsi="Times New Roman" w:cs="Times New Roman"/>
        </w:rPr>
        <w:t>Her akademik titre kendi içinde performans değerlendirilmesine tabiidir.</w:t>
      </w:r>
    </w:p>
    <w:p w14:paraId="491F5B09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6.2 </w:t>
      </w:r>
      <w:r w:rsidR="00D27197" w:rsidRPr="00F21288">
        <w:rPr>
          <w:rFonts w:ascii="Times New Roman" w:hAnsi="Times New Roman" w:cs="Times New Roman"/>
          <w:b/>
        </w:rPr>
        <w:t>Performans Değerlendirme Sürecinin Tanıtımı</w:t>
      </w:r>
    </w:p>
    <w:p w14:paraId="52F4513E" w14:textId="77777777" w:rsidR="008F22B9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a)</w:t>
      </w:r>
      <w:r w:rsidR="002B5A39" w:rsidRPr="00F21288">
        <w:rPr>
          <w:rFonts w:ascii="Times New Roman" w:hAnsi="Times New Roman" w:cs="Times New Roman"/>
          <w:b/>
        </w:rPr>
        <w:t xml:space="preserve"> </w:t>
      </w:r>
      <w:r w:rsidR="008F22B9" w:rsidRPr="00F21288">
        <w:rPr>
          <w:rFonts w:ascii="Times New Roman" w:hAnsi="Times New Roman" w:cs="Times New Roman"/>
        </w:rPr>
        <w:t>Performans değerlendirmesine ilişkin formlar ÖDS aracılığıyla doldurulur. Performans değerlendirme sistemine ilişkin formların doldurulması için gerekli hatırlatma e-postası her aralık ayının son haftası öğretim elemanlarına gönderilir.</w:t>
      </w:r>
    </w:p>
    <w:p w14:paraId="01DDA3B9" w14:textId="77777777" w:rsidR="002B5A39" w:rsidRPr="00F21288" w:rsidRDefault="008F22B9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b)</w:t>
      </w:r>
      <w:r w:rsidRPr="00F21288">
        <w:rPr>
          <w:rFonts w:ascii="Times New Roman" w:hAnsi="Times New Roman" w:cs="Times New Roman"/>
        </w:rPr>
        <w:t xml:space="preserve"> </w:t>
      </w:r>
      <w:r w:rsidR="00370267" w:rsidRPr="00F21288">
        <w:rPr>
          <w:rFonts w:ascii="Times New Roman" w:hAnsi="Times New Roman" w:cs="Times New Roman"/>
        </w:rPr>
        <w:t xml:space="preserve">Performans değerlendirmesine ilişkin formlar </w:t>
      </w:r>
      <w:r w:rsidR="00EF3F66" w:rsidRPr="00F21288">
        <w:rPr>
          <w:rFonts w:ascii="Times New Roman" w:hAnsi="Times New Roman" w:cs="Times New Roman"/>
        </w:rPr>
        <w:t>akademik tak</w:t>
      </w:r>
      <w:r w:rsidR="006F49A9" w:rsidRPr="00F21288">
        <w:rPr>
          <w:rFonts w:ascii="Times New Roman" w:hAnsi="Times New Roman" w:cs="Times New Roman"/>
        </w:rPr>
        <w:t xml:space="preserve">vimde derslerin son gününü takip eden </w:t>
      </w:r>
      <w:r w:rsidR="006D3C61" w:rsidRPr="00F21288">
        <w:rPr>
          <w:rFonts w:ascii="Times New Roman" w:hAnsi="Times New Roman" w:cs="Times New Roman"/>
        </w:rPr>
        <w:t>bir ay</w:t>
      </w:r>
      <w:r w:rsidR="006F49A9" w:rsidRPr="00F21288">
        <w:rPr>
          <w:rFonts w:ascii="Times New Roman" w:hAnsi="Times New Roman" w:cs="Times New Roman"/>
        </w:rPr>
        <w:t xml:space="preserve"> içinde</w:t>
      </w:r>
      <w:r w:rsidR="00370267" w:rsidRPr="00F21288">
        <w:rPr>
          <w:rFonts w:ascii="Times New Roman" w:hAnsi="Times New Roman" w:cs="Times New Roman"/>
        </w:rPr>
        <w:t xml:space="preserve"> </w:t>
      </w:r>
      <w:r w:rsidR="007E4D21" w:rsidRPr="00F21288">
        <w:rPr>
          <w:rFonts w:ascii="Times New Roman" w:hAnsi="Times New Roman" w:cs="Times New Roman"/>
        </w:rPr>
        <w:t>bölüm öğretim elemanları tarafından doldurul</w:t>
      </w:r>
      <w:r w:rsidR="00F91E4A" w:rsidRPr="00F21288">
        <w:rPr>
          <w:rFonts w:ascii="Times New Roman" w:hAnsi="Times New Roman" w:cs="Times New Roman"/>
        </w:rPr>
        <w:t>ur.</w:t>
      </w:r>
      <w:r w:rsidR="00D6135E" w:rsidRPr="00F21288">
        <w:rPr>
          <w:rFonts w:ascii="Times New Roman" w:hAnsi="Times New Roman" w:cs="Times New Roman"/>
        </w:rPr>
        <w:t xml:space="preserve"> Perfo</w:t>
      </w:r>
      <w:r w:rsidR="00155ACC" w:rsidRPr="00F21288">
        <w:rPr>
          <w:rFonts w:ascii="Times New Roman" w:hAnsi="Times New Roman" w:cs="Times New Roman"/>
        </w:rPr>
        <w:t>r</w:t>
      </w:r>
      <w:r w:rsidR="00D6135E" w:rsidRPr="00F21288">
        <w:rPr>
          <w:rFonts w:ascii="Times New Roman" w:hAnsi="Times New Roman" w:cs="Times New Roman"/>
        </w:rPr>
        <w:t>mans değerlendirmesine ait görsel şekil 1’de verilmiştir.</w:t>
      </w:r>
    </w:p>
    <w:p w14:paraId="2EDEAEC6" w14:textId="77777777" w:rsidR="007E4D21" w:rsidRPr="00F21288" w:rsidRDefault="007E4D21" w:rsidP="006D3C6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Fakülte öğretim elemanı </w:t>
      </w:r>
      <w:r w:rsidRPr="00F21288">
        <w:rPr>
          <w:rFonts w:ascii="Times New Roman" w:hAnsi="Times New Roman" w:cs="Times New Roman"/>
          <w:b/>
          <w:i/>
        </w:rPr>
        <w:t>yönetici ise</w:t>
      </w:r>
      <w:r w:rsidRPr="00F21288">
        <w:rPr>
          <w:rFonts w:ascii="Times New Roman" w:hAnsi="Times New Roman" w:cs="Times New Roman"/>
        </w:rPr>
        <w:t xml:space="preserve">; “Öğretim Elemanı Performans Değerlendirme </w:t>
      </w:r>
      <w:proofErr w:type="spellStart"/>
      <w:r w:rsidRPr="00F21288">
        <w:rPr>
          <w:rFonts w:ascii="Times New Roman" w:hAnsi="Times New Roman" w:cs="Times New Roman"/>
        </w:rPr>
        <w:t>Formu”</w:t>
      </w:r>
      <w:r w:rsidR="00F91E4A" w:rsidRPr="00F21288">
        <w:rPr>
          <w:rFonts w:ascii="Times New Roman" w:hAnsi="Times New Roman" w:cs="Times New Roman"/>
        </w:rPr>
        <w:t>nu</w:t>
      </w:r>
      <w:proofErr w:type="spellEnd"/>
      <w:r w:rsidR="00F91E4A" w:rsidRPr="00F21288">
        <w:rPr>
          <w:rFonts w:ascii="Times New Roman" w:hAnsi="Times New Roman" w:cs="Times New Roman"/>
        </w:rPr>
        <w:t xml:space="preserve"> (1,2,3,4,5 numaralı</w:t>
      </w:r>
      <w:r w:rsidRPr="00F21288">
        <w:rPr>
          <w:rFonts w:ascii="Times New Roman" w:hAnsi="Times New Roman" w:cs="Times New Roman"/>
        </w:rPr>
        <w:t xml:space="preserve"> başlıkları)</w:t>
      </w:r>
      <w:r w:rsidR="0098728B" w:rsidRPr="00F21288">
        <w:rPr>
          <w:rFonts w:ascii="Times New Roman" w:hAnsi="Times New Roman" w:cs="Times New Roman"/>
        </w:rPr>
        <w:t xml:space="preserve"> ÖDS üzerinden tanımlayarak doldurur. A</w:t>
      </w:r>
      <w:r w:rsidR="008F22B9" w:rsidRPr="00F21288">
        <w:rPr>
          <w:rFonts w:ascii="Times New Roman" w:hAnsi="Times New Roman" w:cs="Times New Roman"/>
        </w:rPr>
        <w:t>nabilim dalı öğretim elemanları</w:t>
      </w:r>
      <w:r w:rsidR="008C122E" w:rsidRPr="00F21288">
        <w:rPr>
          <w:rFonts w:ascii="Times New Roman" w:hAnsi="Times New Roman" w:cs="Times New Roman"/>
        </w:rPr>
        <w:t xml:space="preserve"> tarafından </w:t>
      </w:r>
      <w:r w:rsidR="008F22B9" w:rsidRPr="00F21288">
        <w:rPr>
          <w:rFonts w:ascii="Times New Roman" w:hAnsi="Times New Roman" w:cs="Times New Roman"/>
        </w:rPr>
        <w:t>değerlendir</w:t>
      </w:r>
      <w:r w:rsidR="0098728B" w:rsidRPr="00F21288">
        <w:rPr>
          <w:rFonts w:ascii="Times New Roman" w:hAnsi="Times New Roman" w:cs="Times New Roman"/>
        </w:rPr>
        <w:t>il</w:t>
      </w:r>
      <w:r w:rsidR="008F22B9" w:rsidRPr="00F21288">
        <w:rPr>
          <w:rFonts w:ascii="Times New Roman" w:hAnsi="Times New Roman" w:cs="Times New Roman"/>
        </w:rPr>
        <w:t>mek için</w:t>
      </w:r>
      <w:r w:rsidR="0098728B" w:rsidRPr="00F21288">
        <w:rPr>
          <w:rFonts w:ascii="Times New Roman" w:hAnsi="Times New Roman" w:cs="Times New Roman"/>
        </w:rPr>
        <w:t xml:space="preserve"> ÖDS üzerinden </w:t>
      </w:r>
      <w:r w:rsidR="008F22B9" w:rsidRPr="00F21288">
        <w:rPr>
          <w:rFonts w:ascii="Times New Roman" w:hAnsi="Times New Roman" w:cs="Times New Roman"/>
        </w:rPr>
        <w:t>“</w:t>
      </w:r>
      <w:r w:rsidR="008F22B9" w:rsidRPr="00F21288">
        <w:rPr>
          <w:rFonts w:ascii="Times New Roman" w:hAnsi="Times New Roman" w:cs="Times New Roman"/>
          <w:i/>
        </w:rPr>
        <w:t xml:space="preserve">Anabilim Dalı Öğretim Elemanı </w:t>
      </w:r>
      <w:r w:rsidR="008F22B9" w:rsidRPr="00F21288">
        <w:rPr>
          <w:rFonts w:ascii="Times New Roman" w:hAnsi="Times New Roman" w:cs="Times New Roman"/>
          <w:i/>
        </w:rPr>
        <w:lastRenderedPageBreak/>
        <w:t xml:space="preserve">Performans Değerlendirme </w:t>
      </w:r>
      <w:proofErr w:type="spellStart"/>
      <w:r w:rsidR="008F22B9" w:rsidRPr="00F21288">
        <w:rPr>
          <w:rFonts w:ascii="Times New Roman" w:hAnsi="Times New Roman" w:cs="Times New Roman"/>
          <w:i/>
        </w:rPr>
        <w:t>Formu</w:t>
      </w:r>
      <w:r w:rsidR="008F22B9" w:rsidRPr="00F21288">
        <w:rPr>
          <w:rFonts w:ascii="Times New Roman" w:hAnsi="Times New Roman" w:cs="Times New Roman"/>
          <w:b/>
          <w:i/>
        </w:rPr>
        <w:t>”</w:t>
      </w:r>
      <w:r w:rsidR="008F22B9" w:rsidRPr="00F21288">
        <w:rPr>
          <w:rFonts w:ascii="Times New Roman" w:hAnsi="Times New Roman" w:cs="Times New Roman"/>
        </w:rPr>
        <w:t>nu</w:t>
      </w:r>
      <w:proofErr w:type="spellEnd"/>
      <w:r w:rsidR="0098728B" w:rsidRPr="00F21288">
        <w:rPr>
          <w:rFonts w:ascii="Times New Roman" w:hAnsi="Times New Roman" w:cs="Times New Roman"/>
        </w:rPr>
        <w:t xml:space="preserve"> tanımlar ve sonucun aritmetik ortalamasını “Öğretim Elemanı Performans Değerlendirme </w:t>
      </w:r>
      <w:proofErr w:type="spellStart"/>
      <w:r w:rsidR="0098728B" w:rsidRPr="00F21288">
        <w:rPr>
          <w:rFonts w:ascii="Times New Roman" w:hAnsi="Times New Roman" w:cs="Times New Roman"/>
        </w:rPr>
        <w:t>Formu”nun</w:t>
      </w:r>
      <w:proofErr w:type="spellEnd"/>
      <w:r w:rsidR="0098728B" w:rsidRPr="00F21288">
        <w:rPr>
          <w:rFonts w:ascii="Times New Roman" w:hAnsi="Times New Roman" w:cs="Times New Roman"/>
        </w:rPr>
        <w:t xml:space="preserve"> 6 numaralı başlığına kaydeder. Diğer öğretim elemanlarının kendini yönetici olarak değerlendirmesi için ise herkese “Yönetici Performans Değerlendirme Formunu” tanımlar ve elde ettiği sonucu “Öğretim Elemanı Performans Değerlendirme </w:t>
      </w:r>
      <w:proofErr w:type="spellStart"/>
      <w:r w:rsidR="0098728B" w:rsidRPr="00F21288">
        <w:rPr>
          <w:rFonts w:ascii="Times New Roman" w:hAnsi="Times New Roman" w:cs="Times New Roman"/>
        </w:rPr>
        <w:t>Formu”nun</w:t>
      </w:r>
      <w:proofErr w:type="spellEnd"/>
      <w:r w:rsidR="0098728B" w:rsidRPr="00F21288">
        <w:rPr>
          <w:rFonts w:ascii="Times New Roman" w:hAnsi="Times New Roman" w:cs="Times New Roman"/>
        </w:rPr>
        <w:t xml:space="preserve"> 7 numaralı başlığına kaydeder. Kendisi için doldurulan ö</w:t>
      </w:r>
      <w:r w:rsidR="00F91E4A" w:rsidRPr="00F21288">
        <w:rPr>
          <w:rFonts w:ascii="Times New Roman" w:hAnsi="Times New Roman" w:cs="Times New Roman"/>
        </w:rPr>
        <w:t>ğrenci değerlendirmesine ilişkin formlar</w:t>
      </w:r>
      <w:r w:rsidR="0027769E" w:rsidRPr="00F21288">
        <w:rPr>
          <w:rFonts w:ascii="Times New Roman" w:hAnsi="Times New Roman" w:cs="Times New Roman"/>
        </w:rPr>
        <w:t xml:space="preserve"> i</w:t>
      </w:r>
      <w:r w:rsidR="00F91E4A" w:rsidRPr="00F21288">
        <w:rPr>
          <w:rFonts w:ascii="Times New Roman" w:hAnsi="Times New Roman" w:cs="Times New Roman"/>
        </w:rPr>
        <w:t>çerisindeki öğretim elemanı değerlendirme bölümün</w:t>
      </w:r>
      <w:r w:rsidR="0027769E" w:rsidRPr="00F21288">
        <w:rPr>
          <w:rFonts w:ascii="Times New Roman" w:hAnsi="Times New Roman" w:cs="Times New Roman"/>
        </w:rPr>
        <w:t xml:space="preserve">ün aritmetik ortalamasını hesaplayarak 1.5 ve üzerinde puan ortalaması olan anket sayısını “Öğretim Elemanı Performans Değerlendirme Formu” içerisinde ilgili (2. </w:t>
      </w:r>
      <w:proofErr w:type="spellStart"/>
      <w:r w:rsidR="0098728B" w:rsidRPr="00F21288">
        <w:rPr>
          <w:rFonts w:ascii="Times New Roman" w:hAnsi="Times New Roman" w:cs="Times New Roman"/>
        </w:rPr>
        <w:t>n</w:t>
      </w:r>
      <w:r w:rsidR="0027769E" w:rsidRPr="00F21288">
        <w:rPr>
          <w:rFonts w:ascii="Times New Roman" w:hAnsi="Times New Roman" w:cs="Times New Roman"/>
        </w:rPr>
        <w:t>olu</w:t>
      </w:r>
      <w:proofErr w:type="spellEnd"/>
      <w:r w:rsidR="0027769E" w:rsidRPr="00F21288">
        <w:rPr>
          <w:rFonts w:ascii="Times New Roman" w:hAnsi="Times New Roman" w:cs="Times New Roman"/>
        </w:rPr>
        <w:t xml:space="preserve"> başlık) bölüme girer.</w:t>
      </w:r>
      <w:r w:rsidR="005A56CA" w:rsidRPr="00F21288">
        <w:rPr>
          <w:rFonts w:ascii="Times New Roman" w:hAnsi="Times New Roman" w:cs="Times New Roman"/>
        </w:rPr>
        <w:t xml:space="preserve"> </w:t>
      </w:r>
      <w:r w:rsidR="0098728B" w:rsidRPr="00F21288">
        <w:rPr>
          <w:rFonts w:ascii="Times New Roman" w:hAnsi="Times New Roman" w:cs="Times New Roman"/>
        </w:rPr>
        <w:t>Öğretim elemanlarını değerlendirmek için kendine ÖDS üzerinden tanımlanan “</w:t>
      </w:r>
      <w:r w:rsidR="0098728B" w:rsidRPr="00F21288">
        <w:rPr>
          <w:rFonts w:ascii="Times New Roman" w:hAnsi="Times New Roman" w:cs="Times New Roman"/>
          <w:i/>
        </w:rPr>
        <w:t xml:space="preserve">Yöneticinin Öğretim Elemanını Değerlendirme </w:t>
      </w:r>
      <w:proofErr w:type="spellStart"/>
      <w:r w:rsidR="0098728B" w:rsidRPr="00F21288">
        <w:rPr>
          <w:rFonts w:ascii="Times New Roman" w:hAnsi="Times New Roman" w:cs="Times New Roman"/>
          <w:i/>
        </w:rPr>
        <w:t>Formu</w:t>
      </w:r>
      <w:r w:rsidR="0098728B" w:rsidRPr="00F21288">
        <w:rPr>
          <w:rFonts w:ascii="Times New Roman" w:hAnsi="Times New Roman" w:cs="Times New Roman"/>
          <w:b/>
          <w:i/>
        </w:rPr>
        <w:t>”</w:t>
      </w:r>
      <w:r w:rsidR="0098728B" w:rsidRPr="00F21288">
        <w:rPr>
          <w:rFonts w:ascii="Times New Roman" w:hAnsi="Times New Roman" w:cs="Times New Roman"/>
        </w:rPr>
        <w:t>nu</w:t>
      </w:r>
      <w:proofErr w:type="spellEnd"/>
      <w:r w:rsidR="0098728B" w:rsidRPr="00F21288">
        <w:rPr>
          <w:rFonts w:ascii="Times New Roman" w:hAnsi="Times New Roman" w:cs="Times New Roman"/>
        </w:rPr>
        <w:t xml:space="preserve"> ve anabilim dalı öğretim elemanlarını değerlendirmek için kendine ÖDS üzerinden tanımlanan </w:t>
      </w:r>
      <w:r w:rsidR="0098728B" w:rsidRPr="00F21288">
        <w:rPr>
          <w:rFonts w:ascii="Times New Roman" w:hAnsi="Times New Roman" w:cs="Times New Roman"/>
          <w:i/>
        </w:rPr>
        <w:t xml:space="preserve">Anabilim Dalı Öğretim Elemanı Performans Değerlendirme </w:t>
      </w:r>
      <w:proofErr w:type="spellStart"/>
      <w:r w:rsidR="0098728B" w:rsidRPr="00F21288">
        <w:rPr>
          <w:rFonts w:ascii="Times New Roman" w:hAnsi="Times New Roman" w:cs="Times New Roman"/>
          <w:i/>
        </w:rPr>
        <w:t>Form”</w:t>
      </w:r>
      <w:r w:rsidR="0098728B" w:rsidRPr="00F21288">
        <w:rPr>
          <w:rFonts w:ascii="Times New Roman" w:hAnsi="Times New Roman" w:cs="Times New Roman"/>
        </w:rPr>
        <w:t>larını</w:t>
      </w:r>
      <w:proofErr w:type="spellEnd"/>
      <w:r w:rsidR="0098728B" w:rsidRPr="00F21288">
        <w:rPr>
          <w:rFonts w:ascii="Times New Roman" w:hAnsi="Times New Roman" w:cs="Times New Roman"/>
        </w:rPr>
        <w:t xml:space="preserve"> doldurur. </w:t>
      </w:r>
      <w:r w:rsidR="00976E8D" w:rsidRPr="00F21288">
        <w:rPr>
          <w:rFonts w:ascii="Times New Roman" w:hAnsi="Times New Roman" w:cs="Times New Roman"/>
        </w:rPr>
        <w:t>Ayrıca kendine tanımlanan “</w:t>
      </w:r>
      <w:r w:rsidR="00976E8D" w:rsidRPr="00F21288">
        <w:rPr>
          <w:rFonts w:ascii="Times New Roman" w:eastAsia="Times New Roman" w:hAnsi="Times New Roman" w:cs="Times New Roman"/>
          <w:bCs/>
          <w:i/>
          <w:kern w:val="36"/>
          <w:szCs w:val="20"/>
        </w:rPr>
        <w:t xml:space="preserve">Hemşirelik Bölümü Akademisyenleri İçin Akademik Performans Öz-Değerlendirme </w:t>
      </w:r>
      <w:proofErr w:type="spellStart"/>
      <w:r w:rsidR="00976E8D" w:rsidRPr="00F21288">
        <w:rPr>
          <w:rFonts w:ascii="Times New Roman" w:eastAsia="Times New Roman" w:hAnsi="Times New Roman" w:cs="Times New Roman"/>
          <w:bCs/>
          <w:i/>
          <w:kern w:val="36"/>
          <w:szCs w:val="20"/>
        </w:rPr>
        <w:t>Ölçeği”</w:t>
      </w:r>
      <w:r w:rsidR="00976E8D" w:rsidRPr="00F21288">
        <w:rPr>
          <w:rFonts w:ascii="Times New Roman" w:eastAsia="Times New Roman" w:hAnsi="Times New Roman" w:cs="Times New Roman"/>
          <w:bCs/>
          <w:kern w:val="36"/>
          <w:szCs w:val="20"/>
        </w:rPr>
        <w:t>ni</w:t>
      </w:r>
      <w:proofErr w:type="spellEnd"/>
      <w:r w:rsidR="00976E8D" w:rsidRPr="00F21288">
        <w:rPr>
          <w:rFonts w:ascii="Times New Roman" w:eastAsia="Times New Roman" w:hAnsi="Times New Roman" w:cs="Times New Roman"/>
          <w:bCs/>
          <w:kern w:val="36"/>
          <w:szCs w:val="20"/>
        </w:rPr>
        <w:t xml:space="preserve"> doldurur.</w:t>
      </w:r>
    </w:p>
    <w:p w14:paraId="2FE3AF1C" w14:textId="77777777" w:rsidR="00F91E4A" w:rsidRPr="00F21288" w:rsidRDefault="00F91E4A" w:rsidP="0027769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Yöneticiler haricindeki </w:t>
      </w:r>
      <w:r w:rsidRPr="00F21288">
        <w:rPr>
          <w:rFonts w:ascii="Times New Roman" w:hAnsi="Times New Roman" w:cs="Times New Roman"/>
          <w:b/>
          <w:i/>
        </w:rPr>
        <w:t>diğer öğretim elemanları</w:t>
      </w:r>
      <w:r w:rsidRPr="00F21288">
        <w:rPr>
          <w:rFonts w:ascii="Times New Roman" w:hAnsi="Times New Roman" w:cs="Times New Roman"/>
        </w:rPr>
        <w:t xml:space="preserve"> </w:t>
      </w:r>
      <w:r w:rsidRPr="00F21288">
        <w:rPr>
          <w:rFonts w:ascii="Times New Roman" w:hAnsi="Times New Roman" w:cs="Times New Roman"/>
          <w:b/>
          <w:i/>
        </w:rPr>
        <w:t>ise</w:t>
      </w:r>
      <w:r w:rsidRPr="00F21288">
        <w:rPr>
          <w:rFonts w:ascii="Times New Roman" w:hAnsi="Times New Roman" w:cs="Times New Roman"/>
        </w:rPr>
        <w:t xml:space="preserve">; </w:t>
      </w:r>
      <w:r w:rsidR="0027769E" w:rsidRPr="00F21288">
        <w:rPr>
          <w:rFonts w:ascii="Times New Roman" w:hAnsi="Times New Roman" w:cs="Times New Roman"/>
        </w:rPr>
        <w:t xml:space="preserve">“Öğretim Elemanı Performans Değerlendirme </w:t>
      </w:r>
      <w:proofErr w:type="spellStart"/>
      <w:r w:rsidR="0027769E" w:rsidRPr="00F21288">
        <w:rPr>
          <w:rFonts w:ascii="Times New Roman" w:hAnsi="Times New Roman" w:cs="Times New Roman"/>
        </w:rPr>
        <w:t>Formu”nu</w:t>
      </w:r>
      <w:proofErr w:type="spellEnd"/>
      <w:r w:rsidR="0027769E" w:rsidRPr="00F21288">
        <w:rPr>
          <w:rFonts w:ascii="Times New Roman" w:hAnsi="Times New Roman" w:cs="Times New Roman"/>
        </w:rPr>
        <w:t xml:space="preserve"> (1,2,3,4,5 numaralı başlıkları</w:t>
      </w:r>
      <w:r w:rsidR="0098728B" w:rsidRPr="00F21288">
        <w:rPr>
          <w:rFonts w:ascii="Times New Roman" w:hAnsi="Times New Roman" w:cs="Times New Roman"/>
        </w:rPr>
        <w:t xml:space="preserve">) ÖDS üzerinden tanımlayarak doldurur. </w:t>
      </w:r>
      <w:r w:rsidR="0027769E" w:rsidRPr="00F21288">
        <w:rPr>
          <w:rFonts w:ascii="Times New Roman" w:hAnsi="Times New Roman" w:cs="Times New Roman"/>
        </w:rPr>
        <w:t xml:space="preserve"> </w:t>
      </w:r>
      <w:r w:rsidR="008C122E" w:rsidRPr="00F21288">
        <w:rPr>
          <w:rFonts w:ascii="Times New Roman" w:hAnsi="Times New Roman" w:cs="Times New Roman"/>
        </w:rPr>
        <w:t>Kendisi için doldurulan ö</w:t>
      </w:r>
      <w:r w:rsidR="0027769E" w:rsidRPr="00F21288">
        <w:rPr>
          <w:rFonts w:ascii="Times New Roman" w:hAnsi="Times New Roman" w:cs="Times New Roman"/>
        </w:rPr>
        <w:t xml:space="preserve">ğrenci değerlendirmesine ilişkin formlar içerisindeki öğretim elemanı değerlendirme bölümünün aritmetik ortalamasını hesaplayarak 1.5 ve üzerinde puan ortalaması olan anket sayısını “Öğretim Elemanı Performans Değerlendirme Formu” içerisinde ilgili (2. </w:t>
      </w:r>
      <w:proofErr w:type="spellStart"/>
      <w:r w:rsidR="0027769E" w:rsidRPr="00F21288">
        <w:rPr>
          <w:rFonts w:ascii="Times New Roman" w:hAnsi="Times New Roman" w:cs="Times New Roman"/>
        </w:rPr>
        <w:t>Nolu</w:t>
      </w:r>
      <w:proofErr w:type="spellEnd"/>
      <w:r w:rsidR="0027769E" w:rsidRPr="00F21288">
        <w:rPr>
          <w:rFonts w:ascii="Times New Roman" w:hAnsi="Times New Roman" w:cs="Times New Roman"/>
        </w:rPr>
        <w:t xml:space="preserve"> başlık) bölüme girer.</w:t>
      </w:r>
      <w:r w:rsidR="0098728B" w:rsidRPr="00F21288">
        <w:rPr>
          <w:rFonts w:ascii="Times New Roman" w:hAnsi="Times New Roman" w:cs="Times New Roman"/>
        </w:rPr>
        <w:t xml:space="preserve"> </w:t>
      </w:r>
      <w:r w:rsidR="008C122E" w:rsidRPr="00F21288">
        <w:rPr>
          <w:rFonts w:ascii="Times New Roman" w:hAnsi="Times New Roman" w:cs="Times New Roman"/>
        </w:rPr>
        <w:t>Anabilim dalı öğretim elemanları tarafından değerlendirilmek için ÖDS üzerinden “</w:t>
      </w:r>
      <w:r w:rsidR="008C122E" w:rsidRPr="00F21288">
        <w:rPr>
          <w:rFonts w:ascii="Times New Roman" w:hAnsi="Times New Roman" w:cs="Times New Roman"/>
          <w:i/>
        </w:rPr>
        <w:t xml:space="preserve">Anabilim Dalı Öğretim Elemanı Performans Değerlendirme </w:t>
      </w:r>
      <w:proofErr w:type="spellStart"/>
      <w:r w:rsidR="008C122E" w:rsidRPr="00F21288">
        <w:rPr>
          <w:rFonts w:ascii="Times New Roman" w:hAnsi="Times New Roman" w:cs="Times New Roman"/>
          <w:i/>
        </w:rPr>
        <w:t>Formu</w:t>
      </w:r>
      <w:r w:rsidR="008C122E" w:rsidRPr="00F21288">
        <w:rPr>
          <w:rFonts w:ascii="Times New Roman" w:hAnsi="Times New Roman" w:cs="Times New Roman"/>
          <w:b/>
          <w:i/>
        </w:rPr>
        <w:t>”</w:t>
      </w:r>
      <w:r w:rsidR="008C122E" w:rsidRPr="00F21288">
        <w:rPr>
          <w:rFonts w:ascii="Times New Roman" w:hAnsi="Times New Roman" w:cs="Times New Roman"/>
        </w:rPr>
        <w:t>nu</w:t>
      </w:r>
      <w:proofErr w:type="spellEnd"/>
      <w:r w:rsidR="008C122E" w:rsidRPr="00F21288">
        <w:rPr>
          <w:rFonts w:ascii="Times New Roman" w:hAnsi="Times New Roman" w:cs="Times New Roman"/>
        </w:rPr>
        <w:t xml:space="preserve"> tanımlar ve sonucun aritmetik ortalamasını “Öğretim Elemanı Performans Değerlendirme </w:t>
      </w:r>
      <w:proofErr w:type="spellStart"/>
      <w:r w:rsidR="008C122E" w:rsidRPr="00F21288">
        <w:rPr>
          <w:rFonts w:ascii="Times New Roman" w:hAnsi="Times New Roman" w:cs="Times New Roman"/>
        </w:rPr>
        <w:t>Formu”nun</w:t>
      </w:r>
      <w:proofErr w:type="spellEnd"/>
      <w:r w:rsidR="008C122E" w:rsidRPr="00F21288">
        <w:rPr>
          <w:rFonts w:ascii="Times New Roman" w:hAnsi="Times New Roman" w:cs="Times New Roman"/>
        </w:rPr>
        <w:t xml:space="preserve"> 6 numaralı başlığına kaydeder. Yöneticilerin kendisini değerlendirmesi için ise yöneticilerine </w:t>
      </w:r>
      <w:r w:rsidR="008C122E" w:rsidRPr="00F21288">
        <w:rPr>
          <w:rFonts w:ascii="Times New Roman" w:hAnsi="Times New Roman" w:cs="Times New Roman"/>
          <w:i/>
        </w:rPr>
        <w:t>“Yöneticinin Öğretim Elemanını Değerlendirme Formunu”</w:t>
      </w:r>
      <w:r w:rsidR="008C122E" w:rsidRPr="00F21288">
        <w:rPr>
          <w:rFonts w:ascii="Times New Roman" w:hAnsi="Times New Roman" w:cs="Times New Roman"/>
        </w:rPr>
        <w:t xml:space="preserve"> tanımlar ve elde ettiği sonucu “Öğretim Elemanı Performans Değerlendirme </w:t>
      </w:r>
      <w:proofErr w:type="spellStart"/>
      <w:r w:rsidR="008C122E" w:rsidRPr="00F21288">
        <w:rPr>
          <w:rFonts w:ascii="Times New Roman" w:hAnsi="Times New Roman" w:cs="Times New Roman"/>
        </w:rPr>
        <w:t>Formu”nun</w:t>
      </w:r>
      <w:proofErr w:type="spellEnd"/>
      <w:r w:rsidR="008C122E" w:rsidRPr="00F21288">
        <w:rPr>
          <w:rFonts w:ascii="Times New Roman" w:hAnsi="Times New Roman" w:cs="Times New Roman"/>
        </w:rPr>
        <w:t xml:space="preserve"> 7 numaralı başlığına kaydeder. K</w:t>
      </w:r>
      <w:r w:rsidR="0098728B" w:rsidRPr="00F21288">
        <w:rPr>
          <w:rFonts w:ascii="Times New Roman" w:hAnsi="Times New Roman" w:cs="Times New Roman"/>
        </w:rPr>
        <w:t>endine ÖDS üzerinden tanımlanan “</w:t>
      </w:r>
      <w:r w:rsidR="0098728B" w:rsidRPr="00F21288">
        <w:rPr>
          <w:rFonts w:ascii="Times New Roman" w:hAnsi="Times New Roman" w:cs="Times New Roman"/>
          <w:i/>
        </w:rPr>
        <w:t xml:space="preserve">Yönetici Performans Değerlendirme </w:t>
      </w:r>
      <w:proofErr w:type="spellStart"/>
      <w:r w:rsidR="0098728B" w:rsidRPr="00F21288">
        <w:rPr>
          <w:rFonts w:ascii="Times New Roman" w:hAnsi="Times New Roman" w:cs="Times New Roman"/>
          <w:i/>
        </w:rPr>
        <w:t>Form</w:t>
      </w:r>
      <w:r w:rsidR="0098728B" w:rsidRPr="00F21288">
        <w:rPr>
          <w:rFonts w:ascii="Times New Roman" w:hAnsi="Times New Roman" w:cs="Times New Roman"/>
        </w:rPr>
        <w:t>”</w:t>
      </w:r>
      <w:r w:rsidR="008C122E" w:rsidRPr="00F21288">
        <w:rPr>
          <w:rFonts w:ascii="Times New Roman" w:hAnsi="Times New Roman" w:cs="Times New Roman"/>
        </w:rPr>
        <w:t>larını</w:t>
      </w:r>
      <w:proofErr w:type="spellEnd"/>
      <w:r w:rsidR="0098728B" w:rsidRPr="00F21288">
        <w:rPr>
          <w:rFonts w:ascii="Times New Roman" w:hAnsi="Times New Roman" w:cs="Times New Roman"/>
        </w:rPr>
        <w:t xml:space="preserve"> </w:t>
      </w:r>
      <w:proofErr w:type="gramStart"/>
      <w:r w:rsidR="008C122E" w:rsidRPr="00F21288">
        <w:rPr>
          <w:rFonts w:ascii="Times New Roman" w:hAnsi="Times New Roman" w:cs="Times New Roman"/>
        </w:rPr>
        <w:t xml:space="preserve">ve </w:t>
      </w:r>
      <w:r w:rsidR="0098728B" w:rsidRPr="00F21288">
        <w:rPr>
          <w:rFonts w:ascii="Times New Roman" w:hAnsi="Times New Roman" w:cs="Times New Roman"/>
        </w:rPr>
        <w:t xml:space="preserve"> “</w:t>
      </w:r>
      <w:proofErr w:type="gramEnd"/>
      <w:r w:rsidR="0098728B" w:rsidRPr="00F21288">
        <w:rPr>
          <w:rFonts w:ascii="Times New Roman" w:hAnsi="Times New Roman" w:cs="Times New Roman"/>
          <w:i/>
        </w:rPr>
        <w:t>Anabilim Dalı Öğretim Elemanı Performans</w:t>
      </w:r>
      <w:r w:rsidR="008C122E" w:rsidRPr="00F21288">
        <w:rPr>
          <w:rFonts w:ascii="Times New Roman" w:hAnsi="Times New Roman" w:cs="Times New Roman"/>
          <w:i/>
        </w:rPr>
        <w:t xml:space="preserve"> Değerlendirme </w:t>
      </w:r>
      <w:proofErr w:type="spellStart"/>
      <w:r w:rsidR="008C122E" w:rsidRPr="00F21288">
        <w:rPr>
          <w:rFonts w:ascii="Times New Roman" w:hAnsi="Times New Roman" w:cs="Times New Roman"/>
          <w:i/>
        </w:rPr>
        <w:t>For</w:t>
      </w:r>
      <w:r w:rsidR="00032ADE" w:rsidRPr="00F21288">
        <w:rPr>
          <w:rFonts w:ascii="Times New Roman" w:hAnsi="Times New Roman" w:cs="Times New Roman"/>
          <w:i/>
        </w:rPr>
        <w:t>m</w:t>
      </w:r>
      <w:r w:rsidR="0098728B" w:rsidRPr="00F21288">
        <w:rPr>
          <w:rFonts w:ascii="Times New Roman" w:hAnsi="Times New Roman" w:cs="Times New Roman"/>
          <w:i/>
        </w:rPr>
        <w:t>”</w:t>
      </w:r>
      <w:r w:rsidR="008C122E" w:rsidRPr="00F21288">
        <w:rPr>
          <w:rFonts w:ascii="Times New Roman" w:hAnsi="Times New Roman" w:cs="Times New Roman"/>
        </w:rPr>
        <w:t>larını</w:t>
      </w:r>
      <w:proofErr w:type="spellEnd"/>
      <w:r w:rsidR="0098728B" w:rsidRPr="00F21288">
        <w:rPr>
          <w:rFonts w:ascii="Times New Roman" w:hAnsi="Times New Roman" w:cs="Times New Roman"/>
        </w:rPr>
        <w:t xml:space="preserve"> doldurur. </w:t>
      </w:r>
      <w:r w:rsidR="00976E8D" w:rsidRPr="00F21288">
        <w:rPr>
          <w:rFonts w:ascii="Times New Roman" w:hAnsi="Times New Roman" w:cs="Times New Roman"/>
        </w:rPr>
        <w:t>Ayrıca kendine tanımlanan “</w:t>
      </w:r>
      <w:r w:rsidR="00976E8D" w:rsidRPr="00F21288">
        <w:rPr>
          <w:rFonts w:ascii="Times New Roman" w:eastAsia="Times New Roman" w:hAnsi="Times New Roman" w:cs="Times New Roman"/>
          <w:bCs/>
          <w:i/>
          <w:kern w:val="36"/>
          <w:szCs w:val="20"/>
        </w:rPr>
        <w:t xml:space="preserve">Hemşirelik Bölümü Akademisyenleri İçin Akademik Performans Öz-Değerlendirme </w:t>
      </w:r>
      <w:proofErr w:type="spellStart"/>
      <w:r w:rsidR="00976E8D" w:rsidRPr="00F21288">
        <w:rPr>
          <w:rFonts w:ascii="Times New Roman" w:eastAsia="Times New Roman" w:hAnsi="Times New Roman" w:cs="Times New Roman"/>
          <w:bCs/>
          <w:i/>
          <w:kern w:val="36"/>
          <w:szCs w:val="20"/>
        </w:rPr>
        <w:t>Ölçeği”</w:t>
      </w:r>
      <w:r w:rsidR="00976E8D" w:rsidRPr="00F21288">
        <w:rPr>
          <w:rFonts w:ascii="Times New Roman" w:eastAsia="Times New Roman" w:hAnsi="Times New Roman" w:cs="Times New Roman"/>
          <w:bCs/>
          <w:kern w:val="36"/>
          <w:szCs w:val="20"/>
        </w:rPr>
        <w:t>ni</w:t>
      </w:r>
      <w:proofErr w:type="spellEnd"/>
      <w:r w:rsidR="00976E8D" w:rsidRPr="00F21288">
        <w:rPr>
          <w:rFonts w:ascii="Times New Roman" w:eastAsia="Times New Roman" w:hAnsi="Times New Roman" w:cs="Times New Roman"/>
          <w:bCs/>
          <w:kern w:val="36"/>
          <w:szCs w:val="20"/>
        </w:rPr>
        <w:t xml:space="preserve"> doldurur.</w:t>
      </w:r>
    </w:p>
    <w:p w14:paraId="4CC19319" w14:textId="77777777" w:rsidR="007D2027" w:rsidRPr="00F21288" w:rsidRDefault="008C122E" w:rsidP="007D2027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2280C" wp14:editId="2CC72D27">
                <wp:simplePos x="0" y="0"/>
                <wp:positionH relativeFrom="column">
                  <wp:posOffset>666750</wp:posOffset>
                </wp:positionH>
                <wp:positionV relativeFrom="paragraph">
                  <wp:posOffset>168910</wp:posOffset>
                </wp:positionV>
                <wp:extent cx="4267200" cy="40005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000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31773" w14:textId="77777777" w:rsidR="0098728B" w:rsidRPr="00D16701" w:rsidRDefault="0098728B" w:rsidP="009872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1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Dekan/Dekan yardımcıları/bölüm başkanı/bölüm başkan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F7D3777" id="Yuvarlatılmış Dikdörtgen 2" o:spid="_x0000_s1026" style="position:absolute;left:0;text-align:left;margin-left:52.5pt;margin-top:13.3pt;width:336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" fillcolor="#e7e6e6 [3214]" strokecolor="#00b0f0" strokeweight="1pt">
                <v:stroke joinstyle="miter"/>
                <v:textbox>
                  <w:txbxContent>
                    <w:p w:rsidR="0098728B" w:rsidRPr="00D16701" w:rsidRDefault="0098728B" w:rsidP="009872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1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Dekan/Dekan yardımcıları/bölüm başkanı/bölüm başkan yardımcısı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34FC53" w14:textId="77777777" w:rsidR="001D5EF9" w:rsidRPr="00F21288" w:rsidRDefault="008C122E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BEE02" wp14:editId="7A86AF72">
                <wp:simplePos x="0" y="0"/>
                <wp:positionH relativeFrom="column">
                  <wp:posOffset>3376930</wp:posOffset>
                </wp:positionH>
                <wp:positionV relativeFrom="paragraph">
                  <wp:posOffset>220345</wp:posOffset>
                </wp:positionV>
                <wp:extent cx="114300" cy="266700"/>
                <wp:effectExtent l="19050" t="19050" r="38100" b="19050"/>
                <wp:wrapNone/>
                <wp:docPr id="11" name="Yukar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66700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317642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ukarı Ok 11" o:spid="_x0000_s1026" type="#_x0000_t68" style="position:absolute;margin-left:265.9pt;margin-top:17.35pt;width: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" adj="4629" fillcolor="#00b0f0" strokecolor="#1f4d78 [1604]" strokeweight="1pt"/>
            </w:pict>
          </mc:Fallback>
        </mc:AlternateContent>
      </w:r>
      <w:r w:rsidR="00155ACC"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597D6" wp14:editId="1D9EA41E">
                <wp:simplePos x="0" y="0"/>
                <wp:positionH relativeFrom="column">
                  <wp:posOffset>2499995</wp:posOffset>
                </wp:positionH>
                <wp:positionV relativeFrom="paragraph">
                  <wp:posOffset>185420</wp:posOffset>
                </wp:positionV>
                <wp:extent cx="114300" cy="283029"/>
                <wp:effectExtent l="19050" t="0" r="38100" b="41275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283029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87684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" o:spid="_x0000_s1026" type="#_x0000_t67" style="position:absolute;margin-left:196.85pt;margin-top:14.6pt;width:9pt;height:22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" adj="17238" fillcolor="#00b0f0" strokecolor="#1f4d78 [1604]" strokeweight="1pt"/>
            </w:pict>
          </mc:Fallback>
        </mc:AlternateContent>
      </w:r>
    </w:p>
    <w:p w14:paraId="40C0D89D" w14:textId="77777777" w:rsidR="007D2027" w:rsidRPr="00F21288" w:rsidRDefault="00032ADE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ACF4A" wp14:editId="3BBF3328">
                <wp:simplePos x="0" y="0"/>
                <wp:positionH relativeFrom="column">
                  <wp:posOffset>1910080</wp:posOffset>
                </wp:positionH>
                <wp:positionV relativeFrom="paragraph">
                  <wp:posOffset>173355</wp:posOffset>
                </wp:positionV>
                <wp:extent cx="2181225" cy="39052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905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72182" w14:textId="77777777" w:rsidR="007D2027" w:rsidRPr="00D16701" w:rsidRDefault="007D2027" w:rsidP="007D20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1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Öğretim elemanları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13A3462" id="Yuvarlatılmış Dikdörtgen 1" o:spid="_x0000_s1027" style="position:absolute;left:0;text-align:left;margin-left:150.4pt;margin-top:13.65pt;width:171.7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" fillcolor="#e7e6e6 [3214]" strokecolor="#00b0f0" strokeweight="1pt">
                <v:stroke joinstyle="miter"/>
                <v:textbox>
                  <w:txbxContent>
                    <w:p w:rsidR="007D2027" w:rsidRPr="00D16701" w:rsidRDefault="007D2027" w:rsidP="007D20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1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Öğretim elemanları</w:t>
                      </w:r>
                    </w:p>
                  </w:txbxContent>
                </v:textbox>
              </v:roundrect>
            </w:pict>
          </mc:Fallback>
        </mc:AlternateContent>
      </w:r>
      <w:r w:rsidR="00155ACC"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A673D" wp14:editId="5CF7639A">
                <wp:simplePos x="0" y="0"/>
                <wp:positionH relativeFrom="column">
                  <wp:posOffset>1581467</wp:posOffset>
                </wp:positionH>
                <wp:positionV relativeFrom="paragraph">
                  <wp:posOffset>202882</wp:posOffset>
                </wp:positionV>
                <wp:extent cx="295275" cy="209550"/>
                <wp:effectExtent l="0" t="0" r="33337" b="33338"/>
                <wp:wrapNone/>
                <wp:docPr id="8" name="Yukarı Bükülü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09550"/>
                        </a:xfrm>
                        <a:prstGeom prst="curvedUp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35F360" id="Yukarı Bükülü Ok 8" o:spid="_x0000_s1026" type="#_x0000_t104" style="position:absolute;margin-left:124.5pt;margin-top:15.95pt;width:23.25pt;height:16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" adj="13935,19684,5400" fillcolor="#00b0f0" strokecolor="#5b9bd5 [3204]" strokeweight="1pt"/>
            </w:pict>
          </mc:Fallback>
        </mc:AlternateContent>
      </w:r>
      <w:r w:rsidR="00155ACC"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4FFFC" wp14:editId="4FCD35BF">
                <wp:simplePos x="0" y="0"/>
                <wp:positionH relativeFrom="column">
                  <wp:posOffset>4144645</wp:posOffset>
                </wp:positionH>
                <wp:positionV relativeFrom="paragraph">
                  <wp:posOffset>229870</wp:posOffset>
                </wp:positionV>
                <wp:extent cx="360045" cy="219075"/>
                <wp:effectExtent l="13335" t="24765" r="15240" b="15240"/>
                <wp:wrapNone/>
                <wp:docPr id="13" name="Yukarı Bükülü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0045" cy="219075"/>
                        </a:xfrm>
                        <a:prstGeom prst="curvedUp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C6354B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Yukarı Bükülü Ok 13" o:spid="_x0000_s1026" type="#_x0000_t104" style="position:absolute;margin-left:326.35pt;margin-top:18.1pt;width:28.35pt;height:17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" adj="15029,19957,5400" fillcolor="#00b0f0" strokecolor="#5b9bd5 [3204]" strokeweight="1pt"/>
            </w:pict>
          </mc:Fallback>
        </mc:AlternateContent>
      </w:r>
    </w:p>
    <w:p w14:paraId="4142DE6B" w14:textId="77777777" w:rsidR="007D2027" w:rsidRPr="00F21288" w:rsidRDefault="00155ACC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3BA01" wp14:editId="54537521">
                <wp:simplePos x="0" y="0"/>
                <wp:positionH relativeFrom="column">
                  <wp:posOffset>2938780</wp:posOffset>
                </wp:positionH>
                <wp:positionV relativeFrom="paragraph">
                  <wp:posOffset>268605</wp:posOffset>
                </wp:positionV>
                <wp:extent cx="114300" cy="266700"/>
                <wp:effectExtent l="19050" t="19050" r="38100" b="19050"/>
                <wp:wrapNone/>
                <wp:docPr id="12" name="Yukar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66700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E151E7" id="Yukarı Ok 12" o:spid="_x0000_s1026" type="#_x0000_t68" style="position:absolute;margin-left:231.4pt;margin-top:21.15pt;width: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" adj="4629" fillcolor="#00b0f0" strokecolor="#1f4d78 [1604]" strokeweight="1pt"/>
            </w:pict>
          </mc:Fallback>
        </mc:AlternateContent>
      </w:r>
    </w:p>
    <w:p w14:paraId="3D5B917A" w14:textId="77777777" w:rsidR="007D2027" w:rsidRPr="00F21288" w:rsidRDefault="00155ACC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158BE" wp14:editId="34763E20">
                <wp:simplePos x="0" y="0"/>
                <wp:positionH relativeFrom="column">
                  <wp:posOffset>1910080</wp:posOffset>
                </wp:positionH>
                <wp:positionV relativeFrom="paragraph">
                  <wp:posOffset>297180</wp:posOffset>
                </wp:positionV>
                <wp:extent cx="2181225" cy="352425"/>
                <wp:effectExtent l="0" t="0" r="28575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524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5AF9C" w14:textId="77777777" w:rsidR="007D2027" w:rsidRPr="00D16701" w:rsidRDefault="007D2027" w:rsidP="007D20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1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Öğrenciler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9A1B8F4" id="Yuvarlatılmış Dikdörtgen 4" o:spid="_x0000_s1028" style="position:absolute;left:0;text-align:left;margin-left:150.4pt;margin-top:23.4pt;width:171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" fillcolor="#e7e6e6 [3214]" strokecolor="#00b0f0" strokeweight="1pt">
                <v:stroke joinstyle="miter"/>
                <v:textbox>
                  <w:txbxContent>
                    <w:p w:rsidR="007D2027" w:rsidRPr="00D16701" w:rsidRDefault="007D2027" w:rsidP="007D20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1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Öğrenciler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E8D0A8" w14:textId="77777777" w:rsidR="007D2027" w:rsidRPr="00F21288" w:rsidRDefault="007D2027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A99A6FC" w14:textId="77777777" w:rsidR="00D6135E" w:rsidRPr="00F21288" w:rsidRDefault="00D6135E" w:rsidP="00D6135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Şekil 1. </w:t>
      </w:r>
      <w:r w:rsidRPr="00F21288">
        <w:rPr>
          <w:rFonts w:ascii="Times New Roman" w:hAnsi="Times New Roman" w:cs="Times New Roman"/>
        </w:rPr>
        <w:t>Performans değerlendirme görseli</w:t>
      </w:r>
    </w:p>
    <w:p w14:paraId="43A7BF07" w14:textId="77777777" w:rsidR="00CC555E" w:rsidRPr="00F21288" w:rsidRDefault="00CC555E" w:rsidP="00D27197">
      <w:pPr>
        <w:spacing w:line="360" w:lineRule="auto"/>
        <w:jc w:val="both"/>
        <w:rPr>
          <w:rFonts w:ascii="Times New Roman" w:hAnsi="Times New Roman" w:cs="Times New Roman"/>
        </w:rPr>
      </w:pPr>
    </w:p>
    <w:p w14:paraId="15585333" w14:textId="77777777" w:rsidR="00EF3F66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c)</w:t>
      </w:r>
      <w:r w:rsidR="00EF3F66" w:rsidRPr="00F21288">
        <w:rPr>
          <w:rFonts w:ascii="Times New Roman" w:hAnsi="Times New Roman" w:cs="Times New Roman"/>
        </w:rPr>
        <w:t xml:space="preserve"> </w:t>
      </w:r>
      <w:r w:rsidR="006F49A9" w:rsidRPr="00F21288">
        <w:rPr>
          <w:rFonts w:ascii="Times New Roman" w:hAnsi="Times New Roman" w:cs="Times New Roman"/>
        </w:rPr>
        <w:t xml:space="preserve">Performans değerlendirmesinde </w:t>
      </w:r>
      <w:r w:rsidR="00B61860" w:rsidRPr="00F21288">
        <w:rPr>
          <w:rFonts w:ascii="Times New Roman" w:hAnsi="Times New Roman" w:cs="Times New Roman"/>
        </w:rPr>
        <w:t>dekanlık tarafından görevlendirilen öğretim elemanları</w:t>
      </w:r>
      <w:r w:rsidR="00155ACC" w:rsidRPr="00F21288">
        <w:rPr>
          <w:rFonts w:ascii="Times New Roman" w:hAnsi="Times New Roman" w:cs="Times New Roman"/>
        </w:rPr>
        <w:t xml:space="preserve"> bölüm başkanlığına formların iletilmesinin takibini yapar.</w:t>
      </w:r>
      <w:r w:rsidR="00871EEC" w:rsidRPr="00F21288">
        <w:rPr>
          <w:rFonts w:ascii="Times New Roman" w:hAnsi="Times New Roman" w:cs="Times New Roman"/>
        </w:rPr>
        <w:t xml:space="preserve"> Hemşirelik bölüm başkanlığının uygun gördüğü akademik performans değerlendirmesi ile ilgili görevleri yürütür.</w:t>
      </w:r>
    </w:p>
    <w:p w14:paraId="787C9554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6.3 </w:t>
      </w:r>
      <w:r w:rsidR="00D27197" w:rsidRPr="00F21288">
        <w:rPr>
          <w:rFonts w:ascii="Times New Roman" w:hAnsi="Times New Roman" w:cs="Times New Roman"/>
          <w:b/>
        </w:rPr>
        <w:t>Performans Değerlendirme Puanının Hesaplanması</w:t>
      </w:r>
    </w:p>
    <w:p w14:paraId="5E79B47F" w14:textId="77777777" w:rsidR="00E603A8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a)</w:t>
      </w:r>
      <w:r w:rsidR="00E603A8" w:rsidRPr="00F21288">
        <w:rPr>
          <w:rFonts w:ascii="Times New Roman" w:hAnsi="Times New Roman" w:cs="Times New Roman"/>
          <w:b/>
        </w:rPr>
        <w:t xml:space="preserve"> </w:t>
      </w:r>
      <w:r w:rsidR="00E603A8" w:rsidRPr="00F21288">
        <w:rPr>
          <w:rFonts w:ascii="Times New Roman" w:hAnsi="Times New Roman" w:cs="Times New Roman"/>
        </w:rPr>
        <w:t>Öğretim elemanı performans değerlendirmesinde yer alan b</w:t>
      </w:r>
      <w:r w:rsidR="00B77059" w:rsidRPr="00F21288">
        <w:rPr>
          <w:rFonts w:ascii="Times New Roman" w:hAnsi="Times New Roman" w:cs="Times New Roman"/>
        </w:rPr>
        <w:t>aşlıklardan elde edilen puanların</w:t>
      </w:r>
    </w:p>
    <w:p w14:paraId="7E0E4513" w14:textId="77777777" w:rsidR="00B77059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(1) Eğitim-öğretim faaliyetlerine katkının %</w:t>
      </w:r>
      <w:r w:rsidR="00032ADE" w:rsidRPr="00F21288">
        <w:rPr>
          <w:rFonts w:ascii="Times New Roman" w:hAnsi="Times New Roman" w:cs="Times New Roman"/>
        </w:rPr>
        <w:t>15</w:t>
      </w:r>
      <w:r w:rsidRPr="00F21288">
        <w:rPr>
          <w:rFonts w:ascii="Times New Roman" w:hAnsi="Times New Roman" w:cs="Times New Roman"/>
        </w:rPr>
        <w:t>’i,</w:t>
      </w:r>
    </w:p>
    <w:p w14:paraId="047CDB0C" w14:textId="27A84170" w:rsidR="00B77059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(2) Öğrenci değerlendirmelerinin %</w:t>
      </w:r>
      <w:r w:rsidR="00976E8D" w:rsidRPr="00F21288">
        <w:rPr>
          <w:rFonts w:ascii="Times New Roman" w:hAnsi="Times New Roman" w:cs="Times New Roman"/>
        </w:rPr>
        <w:t>20</w:t>
      </w:r>
      <w:r w:rsidRPr="00F21288">
        <w:rPr>
          <w:rFonts w:ascii="Times New Roman" w:hAnsi="Times New Roman" w:cs="Times New Roman"/>
        </w:rPr>
        <w:t>’</w:t>
      </w:r>
      <w:r w:rsidR="00472104" w:rsidRPr="00F21288">
        <w:rPr>
          <w:rFonts w:ascii="Times New Roman" w:hAnsi="Times New Roman" w:cs="Times New Roman"/>
        </w:rPr>
        <w:t>s</w:t>
      </w:r>
      <w:r w:rsidRPr="00F21288">
        <w:rPr>
          <w:rFonts w:ascii="Times New Roman" w:hAnsi="Times New Roman" w:cs="Times New Roman"/>
        </w:rPr>
        <w:t>i,</w:t>
      </w:r>
    </w:p>
    <w:p w14:paraId="44EC19A0" w14:textId="33B89ED9" w:rsidR="00B77059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(3) Araştırma-proje faaliyetlerinin %1</w:t>
      </w:r>
      <w:r w:rsidR="00032ADE" w:rsidRPr="00F21288">
        <w:rPr>
          <w:rFonts w:ascii="Times New Roman" w:hAnsi="Times New Roman" w:cs="Times New Roman"/>
        </w:rPr>
        <w:t>0</w:t>
      </w:r>
      <w:r w:rsidRPr="00F21288">
        <w:rPr>
          <w:rFonts w:ascii="Times New Roman" w:hAnsi="Times New Roman" w:cs="Times New Roman"/>
        </w:rPr>
        <w:t>’</w:t>
      </w:r>
      <w:r w:rsidR="00472104" w:rsidRPr="00F21288">
        <w:rPr>
          <w:rFonts w:ascii="Times New Roman" w:hAnsi="Times New Roman" w:cs="Times New Roman"/>
        </w:rPr>
        <w:t>u</w:t>
      </w:r>
      <w:r w:rsidRPr="00F21288">
        <w:rPr>
          <w:rFonts w:ascii="Times New Roman" w:hAnsi="Times New Roman" w:cs="Times New Roman"/>
        </w:rPr>
        <w:t>,</w:t>
      </w:r>
    </w:p>
    <w:p w14:paraId="309FE6CB" w14:textId="7EA62961" w:rsidR="00B77059" w:rsidRPr="00F21288" w:rsidRDefault="00B77059" w:rsidP="00B77059">
      <w:pPr>
        <w:spacing w:line="360" w:lineRule="auto"/>
        <w:ind w:left="708"/>
        <w:jc w:val="both"/>
      </w:pPr>
      <w:r w:rsidRPr="00F21288">
        <w:rPr>
          <w:rFonts w:ascii="Times New Roman" w:hAnsi="Times New Roman" w:cs="Times New Roman"/>
        </w:rPr>
        <w:t>(4) Kurumsal mesleki katkı faaliyetlerinin %</w:t>
      </w:r>
      <w:r w:rsidR="00032ADE" w:rsidRPr="00F21288">
        <w:rPr>
          <w:rFonts w:ascii="Times New Roman" w:hAnsi="Times New Roman" w:cs="Times New Roman"/>
        </w:rPr>
        <w:t>10</w:t>
      </w:r>
      <w:r w:rsidRPr="00F21288">
        <w:rPr>
          <w:rFonts w:ascii="Times New Roman" w:hAnsi="Times New Roman" w:cs="Times New Roman"/>
        </w:rPr>
        <w:t>’</w:t>
      </w:r>
      <w:r w:rsidR="00472104" w:rsidRPr="00F21288">
        <w:rPr>
          <w:rFonts w:ascii="Times New Roman" w:hAnsi="Times New Roman" w:cs="Times New Roman"/>
        </w:rPr>
        <w:t>u</w:t>
      </w:r>
      <w:r w:rsidRPr="00F21288">
        <w:rPr>
          <w:rFonts w:ascii="Times New Roman" w:hAnsi="Times New Roman" w:cs="Times New Roman"/>
        </w:rPr>
        <w:t>,</w:t>
      </w:r>
    </w:p>
    <w:p w14:paraId="0165C128" w14:textId="3FB6A536" w:rsidR="00B77059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</w:t>
      </w:r>
      <w:proofErr w:type="gramStart"/>
      <w:r w:rsidRPr="00F21288">
        <w:rPr>
          <w:rFonts w:ascii="Times New Roman" w:hAnsi="Times New Roman" w:cs="Times New Roman"/>
        </w:rPr>
        <w:t>5)Toplumsal</w:t>
      </w:r>
      <w:proofErr w:type="gramEnd"/>
      <w:r w:rsidRPr="00F21288">
        <w:rPr>
          <w:rFonts w:ascii="Times New Roman" w:hAnsi="Times New Roman" w:cs="Times New Roman"/>
        </w:rPr>
        <w:t xml:space="preserve"> katkı faaliyetleri</w:t>
      </w:r>
      <w:r w:rsidR="00032ADE" w:rsidRPr="00F21288">
        <w:rPr>
          <w:rFonts w:ascii="Times New Roman" w:hAnsi="Times New Roman" w:cs="Times New Roman"/>
        </w:rPr>
        <w:t>nin %5</w:t>
      </w:r>
      <w:r w:rsidRPr="00F21288">
        <w:rPr>
          <w:rFonts w:ascii="Times New Roman" w:hAnsi="Times New Roman" w:cs="Times New Roman"/>
        </w:rPr>
        <w:t>’</w:t>
      </w:r>
      <w:r w:rsidR="00472104" w:rsidRPr="00F21288">
        <w:rPr>
          <w:rFonts w:ascii="Times New Roman" w:hAnsi="Times New Roman" w:cs="Times New Roman"/>
        </w:rPr>
        <w:t>i</w:t>
      </w:r>
      <w:r w:rsidRPr="00F21288">
        <w:rPr>
          <w:rFonts w:ascii="Times New Roman" w:hAnsi="Times New Roman" w:cs="Times New Roman"/>
        </w:rPr>
        <w:t>,</w:t>
      </w:r>
    </w:p>
    <w:p w14:paraId="37AFD2FB" w14:textId="77777777" w:rsidR="00B77059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(6) Anabilim dalı öğretim elemanı değerlendirmelerinin %</w:t>
      </w:r>
      <w:r w:rsidR="00976E8D" w:rsidRPr="00F21288">
        <w:rPr>
          <w:rFonts w:ascii="Times New Roman" w:hAnsi="Times New Roman" w:cs="Times New Roman"/>
        </w:rPr>
        <w:t>15</w:t>
      </w:r>
      <w:r w:rsidRPr="00F21288">
        <w:rPr>
          <w:rFonts w:ascii="Times New Roman" w:hAnsi="Times New Roman" w:cs="Times New Roman"/>
        </w:rPr>
        <w:t>’i,</w:t>
      </w:r>
    </w:p>
    <w:p w14:paraId="6F3DAA8B" w14:textId="77777777" w:rsidR="00976E8D" w:rsidRPr="00F21288" w:rsidRDefault="00B77059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(7) Yönetici değerlendirmesinin %</w:t>
      </w:r>
      <w:r w:rsidR="00976E8D" w:rsidRPr="00F21288">
        <w:rPr>
          <w:rFonts w:ascii="Times New Roman" w:hAnsi="Times New Roman" w:cs="Times New Roman"/>
        </w:rPr>
        <w:t>15</w:t>
      </w:r>
      <w:r w:rsidRPr="00F21288">
        <w:rPr>
          <w:rFonts w:ascii="Times New Roman" w:hAnsi="Times New Roman" w:cs="Times New Roman"/>
        </w:rPr>
        <w:t xml:space="preserve">’i </w:t>
      </w:r>
    </w:p>
    <w:p w14:paraId="2BC4871D" w14:textId="77777777" w:rsidR="00B77059" w:rsidRPr="00F21288" w:rsidRDefault="00976E8D" w:rsidP="00B77059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 xml:space="preserve">(8) Özdeğerlendirmenin %10’u </w:t>
      </w:r>
      <w:r w:rsidR="00B77059" w:rsidRPr="00F21288">
        <w:rPr>
          <w:rFonts w:ascii="Times New Roman" w:hAnsi="Times New Roman" w:cs="Times New Roman"/>
        </w:rPr>
        <w:t>alınarak genel toplam puan elde edilir.</w:t>
      </w:r>
    </w:p>
    <w:p w14:paraId="2D803DAD" w14:textId="799A9499" w:rsidR="002110AE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</w:rPr>
        <w:t>b)</w:t>
      </w:r>
      <w:r w:rsidR="00475AB6" w:rsidRPr="00F21288">
        <w:rPr>
          <w:rFonts w:ascii="Times New Roman" w:hAnsi="Times New Roman" w:cs="Times New Roman"/>
          <w:b/>
        </w:rPr>
        <w:t xml:space="preserve"> </w:t>
      </w:r>
      <w:r w:rsidR="002110AE" w:rsidRPr="00F21288">
        <w:rPr>
          <w:rFonts w:ascii="Times New Roman" w:hAnsi="Times New Roman" w:cs="Times New Roman"/>
        </w:rPr>
        <w:t>Performans değerlendirmesinde dekanlık tarafından görevlendirilen öğretim elemanı</w:t>
      </w:r>
      <w:r w:rsidR="00472104" w:rsidRPr="00F21288">
        <w:rPr>
          <w:rFonts w:ascii="Times New Roman" w:hAnsi="Times New Roman" w:cs="Times New Roman"/>
        </w:rPr>
        <w:t>,</w:t>
      </w:r>
      <w:r w:rsidR="002110AE" w:rsidRPr="00F21288">
        <w:rPr>
          <w:rFonts w:ascii="Times New Roman" w:hAnsi="Times New Roman" w:cs="Times New Roman"/>
        </w:rPr>
        <w:t xml:space="preserve"> bölüm başkanlığın</w:t>
      </w:r>
      <w:r w:rsidR="00472104" w:rsidRPr="00F21288">
        <w:rPr>
          <w:rFonts w:ascii="Times New Roman" w:hAnsi="Times New Roman" w:cs="Times New Roman"/>
        </w:rPr>
        <w:t>dan</w:t>
      </w:r>
      <w:r w:rsidR="002110AE" w:rsidRPr="00F21288">
        <w:rPr>
          <w:rFonts w:ascii="Times New Roman" w:hAnsi="Times New Roman" w:cs="Times New Roman"/>
        </w:rPr>
        <w:t xml:space="preserve"> formları teslim alarak her</w:t>
      </w:r>
      <w:r w:rsidR="00472104" w:rsidRPr="00F21288">
        <w:rPr>
          <w:rFonts w:ascii="Times New Roman" w:hAnsi="Times New Roman" w:cs="Times New Roman"/>
        </w:rPr>
        <w:t xml:space="preserve"> akademik</w:t>
      </w:r>
      <w:r w:rsidR="002110AE" w:rsidRPr="00F21288">
        <w:rPr>
          <w:rFonts w:ascii="Times New Roman" w:hAnsi="Times New Roman" w:cs="Times New Roman"/>
        </w:rPr>
        <w:t xml:space="preserve"> </w:t>
      </w:r>
      <w:r w:rsidR="00472104" w:rsidRPr="00F21288">
        <w:rPr>
          <w:rFonts w:ascii="Times New Roman" w:hAnsi="Times New Roman" w:cs="Times New Roman"/>
        </w:rPr>
        <w:t xml:space="preserve">unvanı </w:t>
      </w:r>
      <w:r w:rsidR="002110AE" w:rsidRPr="00F21288">
        <w:rPr>
          <w:rFonts w:ascii="Times New Roman" w:hAnsi="Times New Roman" w:cs="Times New Roman"/>
        </w:rPr>
        <w:t xml:space="preserve">kendi içinde değerlendirecek şekilde </w:t>
      </w:r>
      <w:proofErr w:type="spellStart"/>
      <w:r w:rsidR="002110AE" w:rsidRPr="00F21288">
        <w:rPr>
          <w:rFonts w:ascii="Times New Roman" w:hAnsi="Times New Roman" w:cs="Times New Roman"/>
        </w:rPr>
        <w:t>excell</w:t>
      </w:r>
      <w:proofErr w:type="spellEnd"/>
      <w:r w:rsidR="002110AE" w:rsidRPr="00F21288">
        <w:rPr>
          <w:rFonts w:ascii="Times New Roman" w:hAnsi="Times New Roman" w:cs="Times New Roman"/>
        </w:rPr>
        <w:t xml:space="preserve"> dosyası oluşturur. Her </w:t>
      </w:r>
      <w:r w:rsidR="00472104" w:rsidRPr="00F21288">
        <w:rPr>
          <w:rFonts w:ascii="Times New Roman" w:hAnsi="Times New Roman" w:cs="Times New Roman"/>
        </w:rPr>
        <w:t>akademik unvanın</w:t>
      </w:r>
      <w:r w:rsidR="002110AE" w:rsidRPr="00F21288">
        <w:rPr>
          <w:rFonts w:ascii="Times New Roman" w:hAnsi="Times New Roman" w:cs="Times New Roman"/>
        </w:rPr>
        <w:t xml:space="preserve"> çeyreklik dilim hesaplamalarını yapar ve kendi içindeki başarı sıralamasını kaydeder.</w:t>
      </w:r>
    </w:p>
    <w:p w14:paraId="2BCADD08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6.4 </w:t>
      </w:r>
      <w:r w:rsidR="00D27197" w:rsidRPr="00F21288">
        <w:rPr>
          <w:rFonts w:ascii="Times New Roman" w:hAnsi="Times New Roman" w:cs="Times New Roman"/>
          <w:b/>
        </w:rPr>
        <w:t>Performans Değerlendirme Puanı Yorumlanması</w:t>
      </w:r>
    </w:p>
    <w:p w14:paraId="208E44D0" w14:textId="4E7346F2" w:rsidR="007E4D21" w:rsidRPr="00F21288" w:rsidRDefault="00F96421" w:rsidP="00794ED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1288">
        <w:rPr>
          <w:rFonts w:ascii="Times New Roman" w:hAnsi="Times New Roman" w:cs="Times New Roman"/>
          <w:b/>
        </w:rPr>
        <w:lastRenderedPageBreak/>
        <w:t>a)</w:t>
      </w:r>
      <w:r w:rsidR="00AC26EE" w:rsidRPr="00F21288">
        <w:rPr>
          <w:rFonts w:ascii="Times New Roman" w:hAnsi="Times New Roman" w:cs="Times New Roman"/>
          <w:b/>
        </w:rPr>
        <w:t xml:space="preserve"> </w:t>
      </w:r>
      <w:r w:rsidR="00794ED5" w:rsidRPr="00F21288">
        <w:rPr>
          <w:rFonts w:ascii="Times New Roman" w:hAnsi="Times New Roman" w:cs="Times New Roman"/>
        </w:rPr>
        <w:t>Profesör, Doçent, Doktor Öğretim Üyesi, Öğretim Görevlisi</w:t>
      </w:r>
      <w:r w:rsidR="002110AE" w:rsidRPr="00F21288">
        <w:rPr>
          <w:rFonts w:ascii="Times New Roman" w:hAnsi="Times New Roman" w:cs="Times New Roman"/>
        </w:rPr>
        <w:t xml:space="preserve"> </w:t>
      </w:r>
      <w:r w:rsidR="00794ED5" w:rsidRPr="00F21288">
        <w:rPr>
          <w:rFonts w:ascii="Times New Roman" w:hAnsi="Times New Roman" w:cs="Times New Roman"/>
        </w:rPr>
        <w:t xml:space="preserve">ve Araştırma Görevlisi olmak üzere her akademik </w:t>
      </w:r>
      <w:r w:rsidR="00472104" w:rsidRPr="00F21288">
        <w:rPr>
          <w:rFonts w:ascii="Times New Roman" w:hAnsi="Times New Roman" w:cs="Times New Roman"/>
        </w:rPr>
        <w:t>unvan</w:t>
      </w:r>
      <w:r w:rsidR="00794ED5" w:rsidRPr="00F21288">
        <w:rPr>
          <w:rFonts w:ascii="Times New Roman" w:hAnsi="Times New Roman" w:cs="Times New Roman"/>
        </w:rPr>
        <w:t xml:space="preserve"> </w:t>
      </w:r>
      <w:r w:rsidR="00AC26EE" w:rsidRPr="00F21288">
        <w:rPr>
          <w:rFonts w:ascii="Times New Roman" w:hAnsi="Times New Roman" w:cs="Times New Roman"/>
          <w:sz w:val="24"/>
        </w:rPr>
        <w:t>kendi içinde ayrı olarak değerlendiril</w:t>
      </w:r>
      <w:r w:rsidR="00794ED5" w:rsidRPr="00F21288">
        <w:rPr>
          <w:rFonts w:ascii="Times New Roman" w:hAnsi="Times New Roman" w:cs="Times New Roman"/>
          <w:sz w:val="24"/>
        </w:rPr>
        <w:t>i</w:t>
      </w:r>
      <w:r w:rsidR="00AC26EE" w:rsidRPr="00F21288">
        <w:rPr>
          <w:rFonts w:ascii="Times New Roman" w:hAnsi="Times New Roman" w:cs="Times New Roman"/>
          <w:sz w:val="24"/>
        </w:rPr>
        <w:t>r. Formdan alınan puanlar her bir değerlendirme grubu kendi içinde sıralanarak çeyreklikler metodu ile gruplandırıl</w:t>
      </w:r>
      <w:r w:rsidR="00794ED5" w:rsidRPr="00F21288">
        <w:rPr>
          <w:rFonts w:ascii="Times New Roman" w:hAnsi="Times New Roman" w:cs="Times New Roman"/>
          <w:sz w:val="24"/>
        </w:rPr>
        <w:t>ır</w:t>
      </w:r>
      <w:r w:rsidR="00AC26EE" w:rsidRPr="00F21288">
        <w:rPr>
          <w:rFonts w:ascii="Times New Roman" w:hAnsi="Times New Roman" w:cs="Times New Roman"/>
          <w:sz w:val="24"/>
        </w:rPr>
        <w:t>. En alt %25’lik dilimde kalanlar “</w:t>
      </w:r>
      <w:r w:rsidR="00AC26EE" w:rsidRPr="00F21288">
        <w:rPr>
          <w:rFonts w:ascii="Times New Roman" w:hAnsi="Times New Roman" w:cs="Times New Roman"/>
          <w:b/>
          <w:sz w:val="24"/>
        </w:rPr>
        <w:t>geliştirilmesi gereken</w:t>
      </w:r>
      <w:r w:rsidR="00AC26EE" w:rsidRPr="00F21288">
        <w:rPr>
          <w:rFonts w:ascii="Times New Roman" w:hAnsi="Times New Roman" w:cs="Times New Roman"/>
          <w:sz w:val="24"/>
        </w:rPr>
        <w:t xml:space="preserve">”, orta %50’lik dilimde kalanlar </w:t>
      </w:r>
      <w:r w:rsidR="00AC26EE" w:rsidRPr="00F21288">
        <w:rPr>
          <w:rFonts w:ascii="Times New Roman" w:hAnsi="Times New Roman" w:cs="Times New Roman"/>
          <w:b/>
          <w:sz w:val="24"/>
        </w:rPr>
        <w:t>“iyi”,</w:t>
      </w:r>
      <w:r w:rsidR="00AC26EE" w:rsidRPr="00F21288">
        <w:rPr>
          <w:rFonts w:ascii="Times New Roman" w:hAnsi="Times New Roman" w:cs="Times New Roman"/>
          <w:sz w:val="24"/>
        </w:rPr>
        <w:t xml:space="preserve"> üst %25’lik dilimde kalanlar</w:t>
      </w:r>
      <w:r w:rsidR="00AC26EE" w:rsidRPr="00F21288">
        <w:rPr>
          <w:rFonts w:ascii="Times New Roman" w:hAnsi="Times New Roman" w:cs="Times New Roman"/>
          <w:b/>
          <w:sz w:val="24"/>
        </w:rPr>
        <w:t xml:space="preserve"> “çok iyi” </w:t>
      </w:r>
      <w:r w:rsidR="00AC26EE" w:rsidRPr="00F21288">
        <w:rPr>
          <w:rFonts w:ascii="Times New Roman" w:hAnsi="Times New Roman" w:cs="Times New Roman"/>
          <w:sz w:val="24"/>
        </w:rPr>
        <w:t>düzey akademik performans olarak değerlendiril</w:t>
      </w:r>
      <w:r w:rsidR="00794ED5" w:rsidRPr="00F21288">
        <w:rPr>
          <w:rFonts w:ascii="Times New Roman" w:hAnsi="Times New Roman" w:cs="Times New Roman"/>
          <w:sz w:val="24"/>
        </w:rPr>
        <w:t>ir</w:t>
      </w:r>
      <w:r w:rsidR="00AC26EE" w:rsidRPr="00F21288">
        <w:rPr>
          <w:rFonts w:ascii="Times New Roman" w:hAnsi="Times New Roman" w:cs="Times New Roman"/>
          <w:sz w:val="24"/>
        </w:rPr>
        <w:t xml:space="preserve">. </w:t>
      </w:r>
    </w:p>
    <w:p w14:paraId="0CF2AF4A" w14:textId="77777777" w:rsidR="00794ED5" w:rsidRPr="00F21288" w:rsidRDefault="00F96421" w:rsidP="00794ED5">
      <w:pPr>
        <w:spacing w:line="360" w:lineRule="auto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  <w:b/>
          <w:sz w:val="24"/>
        </w:rPr>
        <w:t>b)</w:t>
      </w:r>
      <w:r w:rsidR="00794ED5" w:rsidRPr="00F21288">
        <w:rPr>
          <w:rFonts w:ascii="Times New Roman" w:hAnsi="Times New Roman" w:cs="Times New Roman"/>
          <w:sz w:val="24"/>
        </w:rPr>
        <w:t xml:space="preserve"> Öğretim elemanı performans değerlendirme sonuçları</w:t>
      </w:r>
      <w:r w:rsidR="002110AE" w:rsidRPr="00F21288">
        <w:rPr>
          <w:rFonts w:ascii="Times New Roman" w:hAnsi="Times New Roman" w:cs="Times New Roman"/>
          <w:sz w:val="24"/>
        </w:rPr>
        <w:t xml:space="preserve"> </w:t>
      </w:r>
      <w:r w:rsidR="002110AE" w:rsidRPr="00F21288">
        <w:rPr>
          <w:rFonts w:ascii="Times New Roman" w:hAnsi="Times New Roman" w:cs="Times New Roman"/>
        </w:rPr>
        <w:t>dekanlık tarafından görevlendirilen öğretim elemanı tarafından rapor haline getirilir. Değerlendirme sonucu içinde bariz var olan başarı ve başarısızlık nedenlerini yorumlayarak rapora kaydeder.</w:t>
      </w:r>
    </w:p>
    <w:p w14:paraId="553B678C" w14:textId="77777777" w:rsidR="00871EEC" w:rsidRPr="00F21288" w:rsidRDefault="002110AE" w:rsidP="00794ED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1288">
        <w:rPr>
          <w:rFonts w:ascii="Times New Roman" w:hAnsi="Times New Roman" w:cs="Times New Roman"/>
          <w:b/>
        </w:rPr>
        <w:t>c)</w:t>
      </w:r>
      <w:r w:rsidRPr="00F21288">
        <w:rPr>
          <w:rFonts w:ascii="Times New Roman" w:hAnsi="Times New Roman" w:cs="Times New Roman"/>
        </w:rPr>
        <w:t xml:space="preserve"> Oluşturduğu raporu bölüm başkanlığına ve dekanlığa sunar. </w:t>
      </w:r>
    </w:p>
    <w:p w14:paraId="63005281" w14:textId="77777777" w:rsidR="00D27197" w:rsidRPr="00F21288" w:rsidRDefault="00F07386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</w:rPr>
        <w:t xml:space="preserve">6.5 </w:t>
      </w:r>
      <w:r w:rsidR="00D27197" w:rsidRPr="00F21288">
        <w:rPr>
          <w:rFonts w:ascii="Times New Roman" w:hAnsi="Times New Roman" w:cs="Times New Roman"/>
          <w:b/>
        </w:rPr>
        <w:t>Performans Değerlendirme Sonuçlarına İlişkin Geribildirimler</w:t>
      </w:r>
    </w:p>
    <w:p w14:paraId="1E6A073E" w14:textId="3CE8E6E2" w:rsidR="00665B16" w:rsidRPr="00F21288" w:rsidRDefault="00F96421" w:rsidP="00F911E7">
      <w:pPr>
        <w:spacing w:before="240" w:line="360" w:lineRule="auto"/>
        <w:jc w:val="both"/>
        <w:rPr>
          <w:rFonts w:ascii="Times New Roman" w:hAnsi="Times New Roman" w:cs="Times New Roman"/>
          <w:strike/>
          <w:color w:val="EE0000"/>
          <w:sz w:val="24"/>
        </w:rPr>
      </w:pPr>
      <w:r w:rsidRPr="00F21288">
        <w:rPr>
          <w:rFonts w:ascii="Times New Roman" w:hAnsi="Times New Roman" w:cs="Times New Roman"/>
          <w:b/>
        </w:rPr>
        <w:t>a)</w:t>
      </w:r>
      <w:r w:rsidR="00665B16" w:rsidRPr="00F21288">
        <w:rPr>
          <w:rFonts w:ascii="Times New Roman" w:hAnsi="Times New Roman" w:cs="Times New Roman"/>
          <w:b/>
        </w:rPr>
        <w:t xml:space="preserve"> </w:t>
      </w:r>
      <w:r w:rsidR="002110AE" w:rsidRPr="00F21288">
        <w:rPr>
          <w:rFonts w:ascii="Times New Roman" w:hAnsi="Times New Roman" w:cs="Times New Roman"/>
        </w:rPr>
        <w:t xml:space="preserve">Dekanlık ve bölüm başkanlığı verilen raporu inceleyerek </w:t>
      </w:r>
      <w:r w:rsidR="002110AE" w:rsidRPr="00F21288">
        <w:rPr>
          <w:rFonts w:ascii="Times New Roman" w:hAnsi="Times New Roman" w:cs="Times New Roman"/>
          <w:sz w:val="24"/>
        </w:rPr>
        <w:t>üst %25’lik dilim</w:t>
      </w:r>
      <w:r w:rsidR="002110AE" w:rsidRPr="00F21288">
        <w:rPr>
          <w:rFonts w:ascii="Times New Roman" w:hAnsi="Times New Roman" w:cs="Times New Roman"/>
          <w:b/>
          <w:sz w:val="24"/>
        </w:rPr>
        <w:t xml:space="preserve"> “çok iyi” </w:t>
      </w:r>
      <w:r w:rsidR="002110AE" w:rsidRPr="00F21288">
        <w:rPr>
          <w:rFonts w:ascii="Times New Roman" w:hAnsi="Times New Roman" w:cs="Times New Roman"/>
          <w:sz w:val="24"/>
        </w:rPr>
        <w:t xml:space="preserve">düzey akademik performans sergileyenleri takip eden </w:t>
      </w:r>
      <w:r w:rsidR="00F911E7" w:rsidRPr="00F21288">
        <w:rPr>
          <w:rFonts w:ascii="Times New Roman" w:hAnsi="Times New Roman" w:cs="Times New Roman"/>
          <w:sz w:val="24"/>
        </w:rPr>
        <w:t xml:space="preserve">ilk </w:t>
      </w:r>
      <w:r w:rsidR="002110AE" w:rsidRPr="00F21288">
        <w:rPr>
          <w:rFonts w:ascii="Times New Roman" w:hAnsi="Times New Roman" w:cs="Times New Roman"/>
          <w:color w:val="000000" w:themeColor="text1"/>
          <w:sz w:val="24"/>
        </w:rPr>
        <w:t>akademik kurul</w:t>
      </w:r>
      <w:r w:rsidR="00F911E7" w:rsidRPr="00F2128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110AE" w:rsidRPr="00F21288">
        <w:rPr>
          <w:rFonts w:ascii="Times New Roman" w:hAnsi="Times New Roman" w:cs="Times New Roman"/>
          <w:sz w:val="24"/>
        </w:rPr>
        <w:t xml:space="preserve">toplantısında </w:t>
      </w:r>
      <w:r w:rsidR="00353E4B" w:rsidRPr="00F21288">
        <w:rPr>
          <w:rFonts w:ascii="Times New Roman" w:hAnsi="Times New Roman" w:cs="Times New Roman"/>
          <w:sz w:val="24"/>
        </w:rPr>
        <w:t>duyurul</w:t>
      </w:r>
      <w:r w:rsidR="00472104" w:rsidRPr="00F21288">
        <w:rPr>
          <w:rFonts w:ascii="Times New Roman" w:hAnsi="Times New Roman" w:cs="Times New Roman"/>
          <w:sz w:val="24"/>
        </w:rPr>
        <w:t>ur.</w:t>
      </w:r>
    </w:p>
    <w:p w14:paraId="64A489F9" w14:textId="77777777" w:rsidR="00353E4B" w:rsidRPr="00F21288" w:rsidRDefault="00665B16" w:rsidP="00F911E7">
      <w:pPr>
        <w:pStyle w:val="ListeParagraf"/>
        <w:numPr>
          <w:ilvl w:val="0"/>
          <w:numId w:val="9"/>
        </w:numPr>
        <w:tabs>
          <w:tab w:val="left" w:pos="284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</w:rPr>
      </w:pPr>
      <w:r w:rsidRPr="00F21288">
        <w:rPr>
          <w:rFonts w:ascii="Times New Roman" w:hAnsi="Times New Roman" w:cs="Times New Roman"/>
        </w:rPr>
        <w:t>En alt %25’lik dilim “</w:t>
      </w:r>
      <w:r w:rsidRPr="00F21288">
        <w:rPr>
          <w:rFonts w:ascii="Times New Roman" w:hAnsi="Times New Roman" w:cs="Times New Roman"/>
          <w:b/>
        </w:rPr>
        <w:t>geliştirilmesi gereken</w:t>
      </w:r>
      <w:r w:rsidR="00353E4B" w:rsidRPr="00F21288">
        <w:rPr>
          <w:rFonts w:ascii="Times New Roman" w:hAnsi="Times New Roman" w:cs="Times New Roman"/>
        </w:rPr>
        <w:t xml:space="preserve">” </w:t>
      </w:r>
      <w:r w:rsidR="00353E4B" w:rsidRPr="00F21288">
        <w:rPr>
          <w:rFonts w:ascii="Times New Roman" w:hAnsi="Times New Roman" w:cs="Times New Roman"/>
          <w:sz w:val="24"/>
        </w:rPr>
        <w:t>düzey akademik performans sergileyenleri ise bireysel olarak görüşme yapılır ve çözüm önerileri “</w:t>
      </w:r>
      <w:r w:rsidR="00353E4B" w:rsidRPr="00F21288">
        <w:rPr>
          <w:rFonts w:ascii="Times New Roman" w:hAnsi="Times New Roman" w:cs="Times New Roman"/>
          <w:i/>
          <w:sz w:val="24"/>
        </w:rPr>
        <w:t xml:space="preserve">Öğretim Elemanı Performans Değerlendirme Geribildirim </w:t>
      </w:r>
      <w:proofErr w:type="spellStart"/>
      <w:r w:rsidR="00353E4B" w:rsidRPr="00F21288">
        <w:rPr>
          <w:rFonts w:ascii="Times New Roman" w:hAnsi="Times New Roman" w:cs="Times New Roman"/>
          <w:i/>
          <w:sz w:val="24"/>
        </w:rPr>
        <w:t>Formu</w:t>
      </w:r>
      <w:r w:rsidR="00353E4B" w:rsidRPr="00F21288">
        <w:rPr>
          <w:rFonts w:ascii="Times New Roman" w:hAnsi="Times New Roman" w:cs="Times New Roman"/>
          <w:sz w:val="24"/>
        </w:rPr>
        <w:t>”na</w:t>
      </w:r>
      <w:proofErr w:type="spellEnd"/>
      <w:r w:rsidR="00353E4B" w:rsidRPr="00F21288">
        <w:rPr>
          <w:rFonts w:ascii="Times New Roman" w:hAnsi="Times New Roman" w:cs="Times New Roman"/>
          <w:sz w:val="24"/>
        </w:rPr>
        <w:t xml:space="preserve"> kaydedilerek gelişimleri takip edilir.</w:t>
      </w:r>
    </w:p>
    <w:p w14:paraId="174DF4FE" w14:textId="77777777" w:rsidR="00CC3A3B" w:rsidRPr="00F21288" w:rsidRDefault="00353E4B" w:rsidP="00F911E7">
      <w:pPr>
        <w:pStyle w:val="ListeParagraf"/>
        <w:numPr>
          <w:ilvl w:val="0"/>
          <w:numId w:val="9"/>
        </w:numPr>
        <w:tabs>
          <w:tab w:val="left" w:pos="284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21288">
        <w:rPr>
          <w:rFonts w:ascii="Times New Roman" w:hAnsi="Times New Roman" w:cs="Times New Roman"/>
          <w:sz w:val="24"/>
        </w:rPr>
        <w:t xml:space="preserve">Gerekirse </w:t>
      </w:r>
      <w:r w:rsidR="00CC3A3B" w:rsidRPr="00F21288">
        <w:rPr>
          <w:rFonts w:ascii="Times New Roman" w:hAnsi="Times New Roman" w:cs="Times New Roman"/>
          <w:sz w:val="24"/>
        </w:rPr>
        <w:t>Dekanlık/bölüm başkanlığı bu raporları inceleyerek geliştirilmeye ihtiyaç duyulan konular ile ilgili eğitimler düzenlenmesi için Hizmet içi Eğitim komisyonuna talepte bulunur.</w:t>
      </w:r>
    </w:p>
    <w:p w14:paraId="24BC7E74" w14:textId="77777777" w:rsidR="00C102AF" w:rsidRPr="00F21288" w:rsidRDefault="00C102AF" w:rsidP="00F911E7">
      <w:pPr>
        <w:pStyle w:val="ListeParagraf"/>
        <w:numPr>
          <w:ilvl w:val="0"/>
          <w:numId w:val="9"/>
        </w:numPr>
        <w:tabs>
          <w:tab w:val="left" w:pos="284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21288">
        <w:rPr>
          <w:rFonts w:ascii="Times New Roman" w:hAnsi="Times New Roman" w:cs="Times New Roman"/>
          <w:b/>
          <w:sz w:val="24"/>
        </w:rPr>
        <w:t>“</w:t>
      </w:r>
      <w:r w:rsidR="00CC3A3B" w:rsidRPr="00F21288">
        <w:rPr>
          <w:rFonts w:ascii="Times New Roman" w:hAnsi="Times New Roman" w:cs="Times New Roman"/>
          <w:sz w:val="24"/>
        </w:rPr>
        <w:t>Üç</w:t>
      </w:r>
      <w:r w:rsidRPr="00F21288">
        <w:rPr>
          <w:rFonts w:ascii="Times New Roman" w:hAnsi="Times New Roman" w:cs="Times New Roman"/>
          <w:sz w:val="24"/>
        </w:rPr>
        <w:t xml:space="preserve"> akademik yıl üst üste </w:t>
      </w:r>
      <w:r w:rsidRPr="00F21288">
        <w:rPr>
          <w:rFonts w:ascii="Times New Roman" w:hAnsi="Times New Roman" w:cs="Times New Roman"/>
          <w:b/>
          <w:sz w:val="24"/>
        </w:rPr>
        <w:t xml:space="preserve">“çok iyi” </w:t>
      </w:r>
      <w:r w:rsidRPr="00F21288">
        <w:rPr>
          <w:rFonts w:ascii="Times New Roman" w:hAnsi="Times New Roman" w:cs="Times New Roman"/>
          <w:sz w:val="24"/>
        </w:rPr>
        <w:t>düzey akademik performans sergileyenlere ise üstün başarı ödülü verilir.</w:t>
      </w:r>
    </w:p>
    <w:p w14:paraId="6E4BFB3C" w14:textId="77777777" w:rsidR="00F911E7" w:rsidRPr="00F21288" w:rsidRDefault="00F911E7" w:rsidP="00F911E7">
      <w:pPr>
        <w:pStyle w:val="ListeParagraf"/>
        <w:numPr>
          <w:ilvl w:val="0"/>
          <w:numId w:val="9"/>
        </w:numPr>
        <w:tabs>
          <w:tab w:val="left" w:pos="284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21288">
        <w:rPr>
          <w:rFonts w:ascii="Times New Roman" w:hAnsi="Times New Roman" w:cs="Times New Roman"/>
          <w:sz w:val="24"/>
        </w:rPr>
        <w:t>Öğretim elemanlarından alınan bütün formlar, sonuç raporları ve geribildirim formları bölüm başkanlığında “gizli ibaresiyle” depolanır.</w:t>
      </w:r>
    </w:p>
    <w:p w14:paraId="73F2177E" w14:textId="77777777" w:rsidR="00794ED5" w:rsidRPr="00F21288" w:rsidRDefault="00794ED5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97C2FCA" w14:textId="77777777" w:rsidR="00F911E7" w:rsidRPr="00F21288" w:rsidRDefault="00F911E7" w:rsidP="00D2719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C422B55" w14:textId="77777777" w:rsidR="00D27197" w:rsidRPr="00F21288" w:rsidRDefault="00F07386" w:rsidP="003E70C1">
      <w:pPr>
        <w:pStyle w:val="ListeParagraf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b/>
        </w:rPr>
      </w:pPr>
      <w:r w:rsidRPr="00F2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İLGİLİ DOKÜMANLAR </w:t>
      </w:r>
    </w:p>
    <w:p w14:paraId="31851247" w14:textId="77777777" w:rsidR="00F96421" w:rsidRPr="00F21288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İAŞ-16.Öğretim Elemanı Performans Değerlendirme İş Akış Şeması</w:t>
      </w:r>
    </w:p>
    <w:p w14:paraId="591B02AF" w14:textId="77777777" w:rsidR="003E70C1" w:rsidRPr="00F21288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SBF-Yİ.07. Hemşirelik Bölümü Anabilim Dalı Öğretim Elemanı Performans Değerlendirme Formu</w:t>
      </w:r>
    </w:p>
    <w:p w14:paraId="7C42EC0E" w14:textId="77777777" w:rsidR="003E70C1" w:rsidRPr="00F21288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>SBF-Yİ.08. Hemşirelik Bölümü Öğretim Elemanı Performans Geri Bildirim/Görüşme Formu</w:t>
      </w:r>
    </w:p>
    <w:p w14:paraId="2E66D849" w14:textId="77777777" w:rsidR="00F96421" w:rsidRPr="00F21288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SBF-Yİ.09. </w:t>
      </w:r>
      <w:r w:rsidRPr="00F21288">
        <w:rPr>
          <w:rFonts w:ascii="Times New Roman" w:hAnsi="Times New Roman" w:cs="Times New Roman"/>
          <w:sz w:val="24"/>
          <w:szCs w:val="24"/>
        </w:rPr>
        <w:t>Hemşirelik Bölümü Yönetici Performans Değerlendirme Formu</w:t>
      </w:r>
    </w:p>
    <w:p w14:paraId="3A844475" w14:textId="77777777" w:rsidR="003E70C1" w:rsidRPr="00F21288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SBF-Yİ.12. </w:t>
      </w:r>
      <w:r w:rsidRPr="00F21288">
        <w:rPr>
          <w:rFonts w:ascii="Times New Roman" w:hAnsi="Times New Roman" w:cs="Times New Roman"/>
          <w:sz w:val="24"/>
          <w:szCs w:val="24"/>
        </w:rPr>
        <w:t>Hemşirelik Bölümü Yöneticinin Öğretim Elemanının Performansını Değerlendirme Formu</w:t>
      </w:r>
    </w:p>
    <w:p w14:paraId="7F431178" w14:textId="77777777" w:rsidR="003E70C1" w:rsidRPr="00F911E7" w:rsidRDefault="003E70C1" w:rsidP="003E70C1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SBF-Yİ.77. </w:t>
      </w:r>
      <w:r w:rsidRPr="00F21288">
        <w:rPr>
          <w:rFonts w:ascii="Times New Roman" w:hAnsi="Times New Roman" w:cs="Times New Roman"/>
          <w:sz w:val="24"/>
          <w:szCs w:val="24"/>
        </w:rPr>
        <w:t>Hemşirelik Bölümü Öğretim Elemanı Performans Değerlendirme Formu</w:t>
      </w:r>
    </w:p>
    <w:sectPr w:rsidR="003E70C1" w:rsidRPr="00F911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01FB" w14:textId="77777777" w:rsidR="006F67BB" w:rsidRDefault="006F67BB" w:rsidP="00096536">
      <w:pPr>
        <w:spacing w:after="0" w:line="240" w:lineRule="auto"/>
      </w:pPr>
      <w:r>
        <w:separator/>
      </w:r>
    </w:p>
  </w:endnote>
  <w:endnote w:type="continuationSeparator" w:id="0">
    <w:p w14:paraId="2A574082" w14:textId="77777777" w:rsidR="006F67BB" w:rsidRDefault="006F67BB" w:rsidP="0009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02"/>
      <w:gridCol w:w="2836"/>
      <w:gridCol w:w="3260"/>
      <w:gridCol w:w="2126"/>
    </w:tblGrid>
    <w:tr w:rsidR="00096536" w14:paraId="0CB34F9F" w14:textId="77777777" w:rsidTr="0049428D">
      <w:trPr>
        <w:trHeight w:val="300"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233B800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283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526ACF8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7C67F2F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212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50A06CB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30-06-2025</w:t>
          </w:r>
        </w:p>
      </w:tc>
    </w:tr>
    <w:tr w:rsidR="00096536" w14:paraId="4E96ABC8" w14:textId="77777777" w:rsidTr="0049428D">
      <w:trPr>
        <w:trHeight w:val="300"/>
      </w:trPr>
      <w:tc>
        <w:tcPr>
          <w:tcW w:w="170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602513D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2836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31F38021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3260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65874C33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2126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1283350B" w14:textId="2D98E023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26.12.2025/1</w:t>
          </w:r>
        </w:p>
      </w:tc>
    </w:tr>
    <w:tr w:rsidR="00096536" w14:paraId="43BE3290" w14:textId="77777777" w:rsidTr="0049428D">
      <w:trPr>
        <w:trHeight w:val="300"/>
      </w:trPr>
      <w:tc>
        <w:tcPr>
          <w:tcW w:w="1701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548E7C2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283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8EFB79F" w14:textId="77777777" w:rsidR="00096536" w:rsidRDefault="00096536" w:rsidP="0009653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3260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7F6426CD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2126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403170B9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96536" w14:paraId="224CA176" w14:textId="77777777" w:rsidTr="0049428D">
      <w:trPr>
        <w:trHeight w:val="300"/>
      </w:trPr>
      <w:tc>
        <w:tcPr>
          <w:tcW w:w="170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72A6917B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283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7B280D59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3260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4A94FE4D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2126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50ECAA43" w14:textId="77777777" w:rsidR="00096536" w:rsidRDefault="00096536" w:rsidP="0009653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21DC0854" w14:textId="77777777" w:rsidR="00096536" w:rsidRDefault="000965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E8FE9" w14:textId="77777777" w:rsidR="006F67BB" w:rsidRDefault="006F67BB" w:rsidP="00096536">
      <w:pPr>
        <w:spacing w:after="0" w:line="240" w:lineRule="auto"/>
      </w:pPr>
      <w:r>
        <w:separator/>
      </w:r>
    </w:p>
  </w:footnote>
  <w:footnote w:type="continuationSeparator" w:id="0">
    <w:p w14:paraId="0937FFBA" w14:textId="77777777" w:rsidR="006F67BB" w:rsidRDefault="006F67BB" w:rsidP="0009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11570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285"/>
      <w:gridCol w:w="6922"/>
      <w:gridCol w:w="1869"/>
      <w:gridCol w:w="1494"/>
    </w:tblGrid>
    <w:tr w:rsidR="00096536" w14:paraId="432BABD2" w14:textId="77777777" w:rsidTr="0049428D">
      <w:trPr>
        <w:cantSplit/>
        <w:trHeight w:val="413"/>
        <w:jc w:val="center"/>
      </w:trPr>
      <w:tc>
        <w:tcPr>
          <w:tcW w:w="1285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14:paraId="09F4C27D" w14:textId="77777777" w:rsidR="00096536" w:rsidRDefault="00096536" w:rsidP="00096536">
          <w:pPr>
            <w:spacing w:after="0" w:line="240" w:lineRule="auto"/>
            <w:ind w:right="4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</w:rPr>
            <w:drawing>
              <wp:inline distT="0" distB="0" distL="0" distR="0" wp14:anchorId="1F097D88" wp14:editId="4A218094">
                <wp:extent cx="809625" cy="809625"/>
                <wp:effectExtent l="0" t="0" r="0" b="0"/>
                <wp:docPr id="9" name="Resi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1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0DD5E358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SAĞLIK BİLİMLERİ FAKÜLTESİ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14:paraId="617F67B5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  <w:p w14:paraId="6FBA6231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Öğretim Elemanı Performans Değerlendirme Talimatı</w:t>
          </w:r>
        </w:p>
      </w:tc>
      <w:tc>
        <w:tcPr>
          <w:tcW w:w="1869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5C55F107" w14:textId="77777777" w:rsidR="00096536" w:rsidRDefault="00096536" w:rsidP="0009653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Doküman No: KGT-06</w:t>
          </w:r>
        </w:p>
      </w:tc>
      <w:tc>
        <w:tcPr>
          <w:tcW w:w="1494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680C83DD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noProof/>
            </w:rPr>
            <w:drawing>
              <wp:inline distT="0" distB="0" distL="0" distR="0" wp14:anchorId="024E941F" wp14:editId="1B952163">
                <wp:extent cx="923925" cy="1190625"/>
                <wp:effectExtent l="0" t="0" r="0" b="0"/>
                <wp:docPr id="3" name="Resim 5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7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96536" w14:paraId="42890ECC" w14:textId="77777777" w:rsidTr="0049428D">
      <w:trPr>
        <w:cantSplit/>
        <w:trHeight w:val="923"/>
        <w:jc w:val="center"/>
      </w:trPr>
      <w:tc>
        <w:tcPr>
          <w:tcW w:w="1285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14:paraId="7D6B7EC3" w14:textId="77777777" w:rsidR="00096536" w:rsidRDefault="00096536" w:rsidP="00096536">
          <w:pPr>
            <w:spacing w:after="0" w:line="240" w:lineRule="auto"/>
            <w:ind w:right="4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921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FEAF920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1869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46404E3" w14:textId="77777777" w:rsidR="00096536" w:rsidRDefault="00096536" w:rsidP="0009653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Doküman Bölümü:</w:t>
          </w:r>
        </w:p>
      </w:tc>
      <w:tc>
        <w:tcPr>
          <w:tcW w:w="1494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14:paraId="5C1C3E26" w14:textId="77777777" w:rsidR="00096536" w:rsidRDefault="00096536" w:rsidP="000965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</w:tr>
  </w:tbl>
  <w:p w14:paraId="4869E260" w14:textId="77777777" w:rsidR="00096536" w:rsidRDefault="000965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547"/>
    <w:multiLevelType w:val="hybridMultilevel"/>
    <w:tmpl w:val="D66221A6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1A809D4"/>
    <w:multiLevelType w:val="hybridMultilevel"/>
    <w:tmpl w:val="5C48AE6C"/>
    <w:lvl w:ilvl="0" w:tplc="054A5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2E73"/>
    <w:multiLevelType w:val="hybridMultilevel"/>
    <w:tmpl w:val="72BE5CC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6573A"/>
    <w:multiLevelType w:val="hybridMultilevel"/>
    <w:tmpl w:val="419C80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7311D"/>
    <w:multiLevelType w:val="hybridMultilevel"/>
    <w:tmpl w:val="5E86BBD2"/>
    <w:lvl w:ilvl="0" w:tplc="FC2821C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75D3C"/>
    <w:multiLevelType w:val="hybridMultilevel"/>
    <w:tmpl w:val="AE940280"/>
    <w:lvl w:ilvl="0" w:tplc="FC2821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55ECE"/>
    <w:multiLevelType w:val="hybridMultilevel"/>
    <w:tmpl w:val="A4BC406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1F2166"/>
    <w:multiLevelType w:val="hybridMultilevel"/>
    <w:tmpl w:val="1F8A38CC"/>
    <w:lvl w:ilvl="0" w:tplc="3210E66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8218A"/>
    <w:multiLevelType w:val="multilevel"/>
    <w:tmpl w:val="63DA0B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7B"/>
    <w:rsid w:val="00010545"/>
    <w:rsid w:val="00032ADE"/>
    <w:rsid w:val="00096536"/>
    <w:rsid w:val="000C4886"/>
    <w:rsid w:val="00155ACC"/>
    <w:rsid w:val="00160808"/>
    <w:rsid w:val="00180E67"/>
    <w:rsid w:val="001915E7"/>
    <w:rsid w:val="00196341"/>
    <w:rsid w:val="001B757B"/>
    <w:rsid w:val="001C1C12"/>
    <w:rsid w:val="001D5EF9"/>
    <w:rsid w:val="001F0327"/>
    <w:rsid w:val="002110AE"/>
    <w:rsid w:val="0026320D"/>
    <w:rsid w:val="0027769E"/>
    <w:rsid w:val="002865FB"/>
    <w:rsid w:val="002B5A39"/>
    <w:rsid w:val="00353E4B"/>
    <w:rsid w:val="0036481A"/>
    <w:rsid w:val="00370267"/>
    <w:rsid w:val="003E70C1"/>
    <w:rsid w:val="00402907"/>
    <w:rsid w:val="0044115A"/>
    <w:rsid w:val="00472104"/>
    <w:rsid w:val="00475AB6"/>
    <w:rsid w:val="0057130F"/>
    <w:rsid w:val="005A56CA"/>
    <w:rsid w:val="005B3AD2"/>
    <w:rsid w:val="006443CD"/>
    <w:rsid w:val="00665B16"/>
    <w:rsid w:val="006D3C61"/>
    <w:rsid w:val="006F49A9"/>
    <w:rsid w:val="006F67BB"/>
    <w:rsid w:val="00794ED5"/>
    <w:rsid w:val="007D2027"/>
    <w:rsid w:val="007E4D21"/>
    <w:rsid w:val="007F7B43"/>
    <w:rsid w:val="00871EEC"/>
    <w:rsid w:val="00894258"/>
    <w:rsid w:val="008C122E"/>
    <w:rsid w:val="008C3C44"/>
    <w:rsid w:val="008F22B9"/>
    <w:rsid w:val="0091535B"/>
    <w:rsid w:val="00976E8D"/>
    <w:rsid w:val="0098728B"/>
    <w:rsid w:val="009B1EF1"/>
    <w:rsid w:val="00A062C4"/>
    <w:rsid w:val="00A26DE6"/>
    <w:rsid w:val="00A65896"/>
    <w:rsid w:val="00A82D85"/>
    <w:rsid w:val="00AB7188"/>
    <w:rsid w:val="00AC26EE"/>
    <w:rsid w:val="00B61860"/>
    <w:rsid w:val="00B73156"/>
    <w:rsid w:val="00B77059"/>
    <w:rsid w:val="00B90E8B"/>
    <w:rsid w:val="00BB66EC"/>
    <w:rsid w:val="00BD6A91"/>
    <w:rsid w:val="00BE08E2"/>
    <w:rsid w:val="00BE1182"/>
    <w:rsid w:val="00BE4C6F"/>
    <w:rsid w:val="00BF66C6"/>
    <w:rsid w:val="00C03863"/>
    <w:rsid w:val="00C102AF"/>
    <w:rsid w:val="00C60BD2"/>
    <w:rsid w:val="00CC3A3B"/>
    <w:rsid w:val="00CC555E"/>
    <w:rsid w:val="00D27197"/>
    <w:rsid w:val="00D6135E"/>
    <w:rsid w:val="00D65F4F"/>
    <w:rsid w:val="00D70A31"/>
    <w:rsid w:val="00DD2647"/>
    <w:rsid w:val="00E27079"/>
    <w:rsid w:val="00E603A8"/>
    <w:rsid w:val="00ED4C5E"/>
    <w:rsid w:val="00EF3F66"/>
    <w:rsid w:val="00F07386"/>
    <w:rsid w:val="00F21288"/>
    <w:rsid w:val="00F526C3"/>
    <w:rsid w:val="00F911E7"/>
    <w:rsid w:val="00F91E4A"/>
    <w:rsid w:val="00F96421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BC5B"/>
  <w15:chartTrackingRefBased/>
  <w15:docId w15:val="{E77AA6CE-0667-4935-AF3B-4ADF2D0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0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1E4A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C03863"/>
  </w:style>
  <w:style w:type="paragraph" w:customStyle="1" w:styleId="paragraph">
    <w:name w:val="paragraph"/>
    <w:basedOn w:val="Normal"/>
    <w:rsid w:val="00C0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C03863"/>
  </w:style>
  <w:style w:type="paragraph" w:styleId="stBilgi">
    <w:name w:val="header"/>
    <w:basedOn w:val="Normal"/>
    <w:link w:val="stBilgiChar"/>
    <w:uiPriority w:val="99"/>
    <w:unhideWhenUsed/>
    <w:rsid w:val="000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536"/>
  </w:style>
  <w:style w:type="paragraph" w:styleId="AltBilgi">
    <w:name w:val="footer"/>
    <w:basedOn w:val="Normal"/>
    <w:link w:val="AltBilgiChar"/>
    <w:uiPriority w:val="99"/>
    <w:unhideWhenUsed/>
    <w:rsid w:val="000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4758AB0-DF2F-4A09-90CD-600CCADB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DEVECI</dc:creator>
  <cp:keywords/>
  <dc:description/>
  <cp:lastModifiedBy>Pau</cp:lastModifiedBy>
  <cp:revision>6</cp:revision>
  <dcterms:created xsi:type="dcterms:W3CDTF">2025-12-05T08:26:00Z</dcterms:created>
  <dcterms:modified xsi:type="dcterms:W3CDTF">2025-12-26T07:07:00Z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15569d4fe4c6c7b1f1fa0417d8f61ce01ac4650ebb05d40c8db08e889595aade</vt:lpwstr>
  </property>
</Properties>
</file>