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730E1" w14:textId="029FB901" w:rsidR="00DE58C8" w:rsidRPr="00950432" w:rsidRDefault="00DE58C8" w:rsidP="0081413F">
      <w:pPr>
        <w:ind w:left="284" w:firstLine="196"/>
        <w:jc w:val="center"/>
        <w:rPr>
          <w:rFonts w:cstheme="minorHAnsi"/>
          <w:b/>
          <w:bCs/>
        </w:rPr>
      </w:pPr>
      <w:bookmarkStart w:id="0" w:name="_Hlk136597466"/>
      <w:r w:rsidRPr="00950432">
        <w:rPr>
          <w:rFonts w:cstheme="minorHAnsi"/>
          <w:b/>
          <w:bCs/>
        </w:rPr>
        <w:t xml:space="preserve">GENEL ANESTEZİ ALTINDA DİŞ TEDAVİLERİ YAPILACAK </w:t>
      </w:r>
      <w:r w:rsidR="00F45394">
        <w:rPr>
          <w:rFonts w:cstheme="minorHAnsi"/>
          <w:b/>
          <w:bCs/>
        </w:rPr>
        <w:t xml:space="preserve">OLAN </w:t>
      </w:r>
      <w:r w:rsidR="00F45394" w:rsidRPr="00A7738E">
        <w:rPr>
          <w:rFonts w:cstheme="minorHAnsi"/>
          <w:b/>
          <w:bCs/>
          <w:u w:val="single"/>
        </w:rPr>
        <w:t xml:space="preserve">ÇOCUK </w:t>
      </w:r>
      <w:r w:rsidRPr="00A7738E">
        <w:rPr>
          <w:rFonts w:cstheme="minorHAnsi"/>
          <w:b/>
          <w:bCs/>
          <w:u w:val="single"/>
        </w:rPr>
        <w:t>HASTALAR</w:t>
      </w:r>
      <w:r w:rsidR="002A035A" w:rsidRPr="00A7738E">
        <w:rPr>
          <w:rFonts w:cstheme="minorHAnsi"/>
          <w:b/>
          <w:bCs/>
          <w:u w:val="single"/>
        </w:rPr>
        <w:t>IN</w:t>
      </w:r>
      <w:r w:rsidR="002A035A" w:rsidRPr="00950432">
        <w:rPr>
          <w:rFonts w:cstheme="minorHAnsi"/>
          <w:b/>
          <w:bCs/>
        </w:rPr>
        <w:t xml:space="preserve"> YASAL TEMSİLCİLERİ İÇİN</w:t>
      </w:r>
      <w:r w:rsidR="0081413F">
        <w:rPr>
          <w:rFonts w:cstheme="minorHAnsi"/>
          <w:b/>
          <w:bCs/>
        </w:rPr>
        <w:t xml:space="preserve"> </w:t>
      </w:r>
      <w:r w:rsidRPr="00950432">
        <w:rPr>
          <w:rFonts w:cstheme="minorHAnsi"/>
          <w:b/>
          <w:bCs/>
        </w:rPr>
        <w:t>BİLGİLENDİRME FORMU</w:t>
      </w:r>
    </w:p>
    <w:p w14:paraId="0946C659" w14:textId="735F8DE0" w:rsidR="00EC6CDF" w:rsidRDefault="00EC6CDF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 xml:space="preserve">Çocuk </w:t>
      </w:r>
      <w:r w:rsidR="002A035A" w:rsidRPr="00950432">
        <w:rPr>
          <w:rFonts w:cstheme="minorHAnsi"/>
        </w:rPr>
        <w:t>D</w:t>
      </w:r>
      <w:r w:rsidRPr="00950432">
        <w:rPr>
          <w:rFonts w:cstheme="minorHAnsi"/>
        </w:rPr>
        <w:t xml:space="preserve">iş </w:t>
      </w:r>
      <w:r w:rsidR="002A035A" w:rsidRPr="00950432">
        <w:rPr>
          <w:rFonts w:cstheme="minorHAnsi"/>
        </w:rPr>
        <w:t>H</w:t>
      </w:r>
      <w:r w:rsidRPr="00950432">
        <w:rPr>
          <w:rFonts w:cstheme="minorHAnsi"/>
        </w:rPr>
        <w:t>ekimliği</w:t>
      </w:r>
      <w:r w:rsidR="002A035A" w:rsidRPr="00950432">
        <w:rPr>
          <w:rFonts w:cstheme="minorHAnsi"/>
        </w:rPr>
        <w:t xml:space="preserve"> Kliniğinde</w:t>
      </w:r>
      <w:r w:rsidRPr="00950432">
        <w:rPr>
          <w:rFonts w:cstheme="minorHAnsi"/>
        </w:rPr>
        <w:t xml:space="preserve"> </w:t>
      </w:r>
      <w:r w:rsidR="00016AF3">
        <w:rPr>
          <w:rFonts w:cstheme="minorHAnsi"/>
        </w:rPr>
        <w:t>hastayı</w:t>
      </w:r>
      <w:r w:rsidRPr="00950432">
        <w:rPr>
          <w:rFonts w:cstheme="minorHAnsi"/>
        </w:rPr>
        <w:t xml:space="preserve"> muayene edecek hekim genel anestezi altında yapılacak tedavi planlamasını size anlatacaktır. Yapılacak tedaviyi kabul ettiğiniz takdirde “</w:t>
      </w:r>
      <w:r w:rsidR="002A035A" w:rsidRPr="00950432">
        <w:rPr>
          <w:rFonts w:cstheme="minorHAnsi"/>
        </w:rPr>
        <w:t>ÇOCUK DİŞ HEKİMLİĞİ GENEL ANESTEZİ ONAM FORMU</w:t>
      </w:r>
      <w:r w:rsidRPr="00950432">
        <w:rPr>
          <w:rFonts w:cstheme="minorHAnsi"/>
        </w:rPr>
        <w:t>”nu imzalayarak onay vermeniz gerekmektedir.</w:t>
      </w:r>
    </w:p>
    <w:p w14:paraId="3368977E" w14:textId="3CFD8D7D" w:rsidR="00F45394" w:rsidRPr="00950432" w:rsidRDefault="00F45394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>Genel Anestezi için ‘’İlk Muayene Sekreterliği’’ tarafından sıraya alınacaksınız.</w:t>
      </w:r>
    </w:p>
    <w:p w14:paraId="1F10A800" w14:textId="3FA5D996" w:rsidR="00F97B8B" w:rsidRPr="00950432" w:rsidRDefault="00EC6CDF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>Size verilen</w:t>
      </w:r>
      <w:r w:rsidR="0038465A" w:rsidRPr="00950432">
        <w:rPr>
          <w:rFonts w:cstheme="minorHAnsi"/>
        </w:rPr>
        <w:t xml:space="preserve"> “</w:t>
      </w:r>
      <w:r w:rsidR="002A035A" w:rsidRPr="00950432">
        <w:rPr>
          <w:rFonts w:cstheme="minorHAnsi"/>
        </w:rPr>
        <w:t>GENEL ANESTEZİ İÇİN VAKA BİLDİRİM FORMU</w:t>
      </w:r>
      <w:r w:rsidR="0038465A" w:rsidRPr="00950432">
        <w:rPr>
          <w:rFonts w:cstheme="minorHAnsi"/>
        </w:rPr>
        <w:t xml:space="preserve">”nu </w:t>
      </w:r>
      <w:r w:rsidR="00692DC6" w:rsidRPr="00950432">
        <w:rPr>
          <w:rFonts w:cstheme="minorHAnsi"/>
        </w:rPr>
        <w:t xml:space="preserve">3’er nüsha halinde </w:t>
      </w:r>
      <w:r w:rsidR="0038465A" w:rsidRPr="00950432">
        <w:rPr>
          <w:rFonts w:cstheme="minorHAnsi"/>
        </w:rPr>
        <w:t>ve “</w:t>
      </w:r>
      <w:r w:rsidR="00692DC6" w:rsidRPr="00950432">
        <w:rPr>
          <w:rFonts w:cstheme="minorHAnsi"/>
        </w:rPr>
        <w:t>TETKİK İŞLEMLER SEVK FORMU</w:t>
      </w:r>
      <w:r w:rsidR="0038465A" w:rsidRPr="00950432">
        <w:rPr>
          <w:rFonts w:cstheme="minorHAnsi"/>
        </w:rPr>
        <w:t>”nu</w:t>
      </w:r>
      <w:r w:rsidRPr="00950432">
        <w:rPr>
          <w:rFonts w:cstheme="minorHAnsi"/>
        </w:rPr>
        <w:t xml:space="preserve">  </w:t>
      </w:r>
      <w:r w:rsidR="00016AF3">
        <w:rPr>
          <w:rFonts w:cstheme="minorHAnsi"/>
        </w:rPr>
        <w:t>1</w:t>
      </w:r>
      <w:r w:rsidR="00692DC6" w:rsidRPr="00950432">
        <w:rPr>
          <w:rFonts w:cstheme="minorHAnsi"/>
        </w:rPr>
        <w:t xml:space="preserve"> </w:t>
      </w:r>
      <w:r w:rsidRPr="00950432">
        <w:rPr>
          <w:rFonts w:cstheme="minorHAnsi"/>
        </w:rPr>
        <w:t>nüsha halinde</w:t>
      </w:r>
      <w:r w:rsidR="0038465A" w:rsidRPr="00950432">
        <w:rPr>
          <w:rFonts w:cstheme="minorHAnsi"/>
        </w:rPr>
        <w:t xml:space="preserve"> Pamukkale Üniversitesi Diş Hekimliği Fakültesi Dekanlığı’na götürmeniz gerekmektedir</w:t>
      </w:r>
      <w:r w:rsidRPr="00950432">
        <w:rPr>
          <w:rFonts w:cstheme="minorHAnsi"/>
        </w:rPr>
        <w:t>.</w:t>
      </w:r>
      <w:r w:rsidR="00692DC6" w:rsidRPr="00950432">
        <w:rPr>
          <w:rFonts w:cstheme="minorHAnsi"/>
        </w:rPr>
        <w:t xml:space="preserve"> Bu formlara Dekanlık’ta imza atılıp kaşe basılacaktır. </w:t>
      </w:r>
      <w:r w:rsidR="00BC5974" w:rsidRPr="00BC5974">
        <w:rPr>
          <w:rFonts w:cstheme="minorHAnsi"/>
        </w:rPr>
        <w:t>1 tane “GENEL ANESTEZİ İÇİN VAKA BİLDİRİM FORMU” Dekanlıkta kalacaktır</w:t>
      </w:r>
      <w:r w:rsidR="00BC5974">
        <w:rPr>
          <w:rFonts w:cstheme="minorHAnsi"/>
        </w:rPr>
        <w:t>. Diğer f</w:t>
      </w:r>
      <w:r w:rsidR="00692DC6" w:rsidRPr="00950432">
        <w:rPr>
          <w:rFonts w:cstheme="minorHAnsi"/>
        </w:rPr>
        <w:t xml:space="preserve">ormları, genel anestezi sıranız gelene kadar </w:t>
      </w:r>
      <w:r w:rsidR="00FD68A9" w:rsidRPr="00016AF3">
        <w:rPr>
          <w:rFonts w:cstheme="minorHAnsi"/>
          <w:b/>
          <w:bCs/>
          <w:u w:val="single"/>
        </w:rPr>
        <w:t xml:space="preserve">lütfen </w:t>
      </w:r>
      <w:r w:rsidR="00BC5974" w:rsidRPr="00016AF3">
        <w:rPr>
          <w:rFonts w:cstheme="minorHAnsi"/>
          <w:b/>
          <w:bCs/>
          <w:u w:val="single"/>
        </w:rPr>
        <w:t>kaybetmeyiniz</w:t>
      </w:r>
      <w:r w:rsidR="00FD68A9" w:rsidRPr="00950432">
        <w:rPr>
          <w:rFonts w:cstheme="minorHAnsi"/>
        </w:rPr>
        <w:t>.</w:t>
      </w:r>
    </w:p>
    <w:p w14:paraId="50D213BB" w14:textId="65C84617" w:rsidR="0038465A" w:rsidRPr="00950432" w:rsidRDefault="00692DC6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 xml:space="preserve">Genel Anestezi için sıranız geldiğinde sekreterlikten aranacaksınız. Arandıktan sonra, </w:t>
      </w:r>
      <w:r w:rsidR="00EC6CDF" w:rsidRPr="00950432">
        <w:rPr>
          <w:rFonts w:cstheme="minorHAnsi"/>
        </w:rPr>
        <w:t>Dekanlıktan al</w:t>
      </w:r>
      <w:r w:rsidRPr="00950432">
        <w:rPr>
          <w:rFonts w:cstheme="minorHAnsi"/>
        </w:rPr>
        <w:t>mış olduğunuz</w:t>
      </w:r>
      <w:r w:rsidR="00EC6CDF" w:rsidRPr="00950432">
        <w:rPr>
          <w:rFonts w:cstheme="minorHAnsi"/>
        </w:rPr>
        <w:t xml:space="preserve"> </w:t>
      </w:r>
      <w:r w:rsidR="00BC5974" w:rsidRPr="00BC5974">
        <w:rPr>
          <w:rFonts w:cstheme="minorHAnsi"/>
        </w:rPr>
        <w:t xml:space="preserve">“GENEL ANESTEZİ İÇİN VAKA BİLDİRİM FORMU” (1 adet) ve“TETKİK İŞLEMLER SEVK FORMU” (1 adet)  ile birlikte </w:t>
      </w:r>
      <w:r w:rsidR="00EC6CDF" w:rsidRPr="00950432">
        <w:rPr>
          <w:rFonts w:cstheme="minorHAnsi"/>
        </w:rPr>
        <w:t>Pamukkale Üniversitesi Tıp Fakültesi Kan alma Biriminin yan tarafındaki “</w:t>
      </w:r>
      <w:r w:rsidR="00FD68A9" w:rsidRPr="00950432">
        <w:rPr>
          <w:rFonts w:cstheme="minorHAnsi"/>
        </w:rPr>
        <w:t>R</w:t>
      </w:r>
      <w:r w:rsidR="00EC6CDF" w:rsidRPr="00950432">
        <w:rPr>
          <w:rFonts w:cstheme="minorHAnsi"/>
        </w:rPr>
        <w:t xml:space="preserve">esmi </w:t>
      </w:r>
      <w:r w:rsidR="00FD68A9" w:rsidRPr="00950432">
        <w:rPr>
          <w:rFonts w:cstheme="minorHAnsi"/>
        </w:rPr>
        <w:t>İ</w:t>
      </w:r>
      <w:r w:rsidR="00101CDA">
        <w:rPr>
          <w:rFonts w:cstheme="minorHAnsi"/>
        </w:rPr>
        <w:t>şlemler” birimin</w:t>
      </w:r>
      <w:r w:rsidR="00EC6CDF" w:rsidRPr="00950432">
        <w:rPr>
          <w:rFonts w:cstheme="minorHAnsi"/>
        </w:rPr>
        <w:t xml:space="preserve">e </w:t>
      </w:r>
      <w:bookmarkStart w:id="1" w:name="_GoBack"/>
      <w:bookmarkEnd w:id="1"/>
      <w:r w:rsidR="00EC6CDF" w:rsidRPr="00950432">
        <w:rPr>
          <w:rFonts w:cstheme="minorHAnsi"/>
        </w:rPr>
        <w:t xml:space="preserve">giderek hastanızın girişini açtırmanız ve </w:t>
      </w:r>
      <w:r w:rsidR="00016AF3">
        <w:rPr>
          <w:rFonts w:cstheme="minorHAnsi"/>
        </w:rPr>
        <w:t xml:space="preserve">hastanızın </w:t>
      </w:r>
      <w:r w:rsidR="00EC6CDF" w:rsidRPr="00950432">
        <w:rPr>
          <w:rFonts w:cstheme="minorHAnsi"/>
        </w:rPr>
        <w:t>gerekli kan tahlilleri ve tetkikleri</w:t>
      </w:r>
      <w:r w:rsidR="00016AF3">
        <w:rPr>
          <w:rFonts w:cstheme="minorHAnsi"/>
        </w:rPr>
        <w:t>ni</w:t>
      </w:r>
      <w:r w:rsidR="00EC6CDF" w:rsidRPr="00950432">
        <w:rPr>
          <w:rFonts w:cstheme="minorHAnsi"/>
        </w:rPr>
        <w:t xml:space="preserve"> yaptırarak </w:t>
      </w:r>
      <w:r w:rsidR="0011167A" w:rsidRPr="00950432">
        <w:rPr>
          <w:rFonts w:cstheme="minorHAnsi"/>
        </w:rPr>
        <w:t xml:space="preserve">Pamukkale Üniversitesi Tıp Fakültesi Hastanesi Anestezi </w:t>
      </w:r>
      <w:r w:rsidR="00016AF3">
        <w:rPr>
          <w:rFonts w:cstheme="minorHAnsi"/>
        </w:rPr>
        <w:t>Polikliniğinde</w:t>
      </w:r>
      <w:r w:rsidR="0011167A" w:rsidRPr="00950432">
        <w:rPr>
          <w:rFonts w:cstheme="minorHAnsi"/>
        </w:rPr>
        <w:t xml:space="preserve"> muayene</w:t>
      </w:r>
      <w:r w:rsidR="00016AF3">
        <w:rPr>
          <w:rFonts w:cstheme="minorHAnsi"/>
        </w:rPr>
        <w:t xml:space="preserve">sini yaptırmanız </w:t>
      </w:r>
      <w:r w:rsidR="0011167A" w:rsidRPr="00950432">
        <w:rPr>
          <w:rFonts w:cstheme="minorHAnsi"/>
        </w:rPr>
        <w:t>gerekmektedir.</w:t>
      </w:r>
    </w:p>
    <w:p w14:paraId="13A65746" w14:textId="32F5CFFC" w:rsidR="00950432" w:rsidRPr="00950432" w:rsidRDefault="0011167A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>Anestezi bölümünden aldığınız “sonuçlandı onay belgesi</w:t>
      </w:r>
      <w:r w:rsidR="00016AF3">
        <w:rPr>
          <w:rFonts w:cstheme="minorHAnsi"/>
        </w:rPr>
        <w:t>’’</w:t>
      </w:r>
      <w:r w:rsidRPr="00950432">
        <w:rPr>
          <w:rFonts w:cstheme="minorHAnsi"/>
        </w:rPr>
        <w:t xml:space="preserve"> ile Çocuk Diş Hekimliği’ne gelerek</w:t>
      </w:r>
      <w:r w:rsidR="00016AF3">
        <w:rPr>
          <w:rFonts w:cstheme="minorHAnsi"/>
        </w:rPr>
        <w:t xml:space="preserve"> hastayı</w:t>
      </w:r>
      <w:r w:rsidRPr="00950432">
        <w:rPr>
          <w:rFonts w:cstheme="minorHAnsi"/>
        </w:rPr>
        <w:t xml:space="preserve"> muayene eden ilgili hekime göstermeniz gerekmektedir.</w:t>
      </w:r>
      <w:r w:rsidR="00950432" w:rsidRPr="00950432">
        <w:rPr>
          <w:rFonts w:cstheme="minorHAnsi"/>
        </w:rPr>
        <w:t xml:space="preserve"> Tedavi günü anesteziden aldığınız bu sonuçlandı onay belgesini mutlaka yanınızda getirmeniz gerekmektedir, </w:t>
      </w:r>
      <w:r w:rsidR="00950432" w:rsidRPr="00016AF3">
        <w:rPr>
          <w:rFonts w:cstheme="minorHAnsi"/>
          <w:b/>
          <w:bCs/>
          <w:u w:val="single"/>
        </w:rPr>
        <w:t>lütfen kaybetmeyiniz</w:t>
      </w:r>
      <w:r w:rsidR="00950432" w:rsidRPr="00950432">
        <w:rPr>
          <w:rFonts w:cstheme="minorHAnsi"/>
        </w:rPr>
        <w:t xml:space="preserve">. </w:t>
      </w:r>
    </w:p>
    <w:p w14:paraId="35C3C90C" w14:textId="7744A75B" w:rsidR="0011167A" w:rsidRPr="00950432" w:rsidRDefault="00950432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 xml:space="preserve">Çocuk Diş Hekimliği hekimleri tarafından, </w:t>
      </w:r>
      <w:r w:rsidR="00016AF3">
        <w:rPr>
          <w:rFonts w:cstheme="minorHAnsi"/>
        </w:rPr>
        <w:t>hastanın tedavisinin</w:t>
      </w:r>
      <w:r w:rsidRPr="00950432">
        <w:rPr>
          <w:rFonts w:cstheme="minorHAnsi"/>
        </w:rPr>
        <w:t xml:space="preserve"> yapılacağı gün ve saat kosunda bilgilendirileceksiniz.</w:t>
      </w:r>
    </w:p>
    <w:p w14:paraId="7D2BF8B9" w14:textId="37493DB7" w:rsidR="0011167A" w:rsidRPr="00950432" w:rsidRDefault="0011167A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>Tedavinizden önceki 6 saat boyunca tedavisi yapılacak hastanın herhangi bir şey yememesi, su dahil içmemesi gerekmektedir.</w:t>
      </w:r>
    </w:p>
    <w:p w14:paraId="4B58C48C" w14:textId="745F7885" w:rsidR="00BC5974" w:rsidRDefault="00F81606" w:rsidP="00BC5974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 xml:space="preserve">Tedavinin yapılacağı gün </w:t>
      </w:r>
      <w:r w:rsidR="00016AF3">
        <w:rPr>
          <w:rFonts w:cstheme="minorHAnsi"/>
        </w:rPr>
        <w:t xml:space="preserve">hastanın </w:t>
      </w:r>
      <w:r w:rsidRPr="00950432">
        <w:rPr>
          <w:rFonts w:cstheme="minorHAnsi"/>
        </w:rPr>
        <w:t>el ve ayak tırnaklarınızda oje bulunmaması; saat, takı vb. aksesuarlar takmama</w:t>
      </w:r>
      <w:r w:rsidR="00016AF3">
        <w:rPr>
          <w:rFonts w:cstheme="minorHAnsi"/>
        </w:rPr>
        <w:t>sı</w:t>
      </w:r>
      <w:r w:rsidRPr="00950432">
        <w:rPr>
          <w:rFonts w:cstheme="minorHAnsi"/>
        </w:rPr>
        <w:t xml:space="preserve"> gerekmektedir.</w:t>
      </w:r>
    </w:p>
    <w:p w14:paraId="4831D918" w14:textId="1F87661B" w:rsidR="00BC5974" w:rsidRPr="00BC5974" w:rsidRDefault="00BC5974" w:rsidP="00BC5974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BC5974">
        <w:rPr>
          <w:rFonts w:cstheme="minorHAnsi"/>
        </w:rPr>
        <w:t xml:space="preserve">Ameliyat gününde, </w:t>
      </w:r>
      <w:r w:rsidR="009D2163">
        <w:rPr>
          <w:rFonts w:cstheme="minorHAnsi"/>
        </w:rPr>
        <w:t xml:space="preserve">tedavi saatinden </w:t>
      </w:r>
      <w:r w:rsidR="00016AF3">
        <w:rPr>
          <w:rFonts w:cstheme="minorHAnsi"/>
        </w:rPr>
        <w:t>30</w:t>
      </w:r>
      <w:r w:rsidR="009D2163">
        <w:rPr>
          <w:rFonts w:cstheme="minorHAnsi"/>
        </w:rPr>
        <w:t xml:space="preserve"> dk önce, </w:t>
      </w:r>
      <w:r w:rsidRPr="00BC5974">
        <w:rPr>
          <w:rFonts w:cstheme="minorHAnsi"/>
        </w:rPr>
        <w:t xml:space="preserve">“GENEL ANESTEZİ İÇİN VAKA BİLDİRİM FORMU” (1 adet) ve </w:t>
      </w:r>
      <w:r w:rsidR="00016AF3">
        <w:rPr>
          <w:rFonts w:cstheme="minorHAnsi"/>
        </w:rPr>
        <w:t>‘’</w:t>
      </w:r>
      <w:r w:rsidRPr="00BC5974">
        <w:rPr>
          <w:rFonts w:cstheme="minorHAnsi"/>
        </w:rPr>
        <w:t>anestezi sonuçlandı belgesi</w:t>
      </w:r>
      <w:r w:rsidR="00016AF3">
        <w:rPr>
          <w:rFonts w:cstheme="minorHAnsi"/>
        </w:rPr>
        <w:t>’’</w:t>
      </w:r>
      <w:r w:rsidRPr="00BC5974">
        <w:rPr>
          <w:rFonts w:cstheme="minorHAnsi"/>
        </w:rPr>
        <w:t xml:space="preserve"> ile birlikte Pamukkale Üniversitesi Tıp Fakültesi Hastanesi </w:t>
      </w:r>
      <w:r w:rsidRPr="00950432">
        <w:rPr>
          <w:rFonts w:cstheme="minorHAnsi"/>
        </w:rPr>
        <w:t>2.kat Çocuk Cerrahisi servisine gelerek B koridorundaki sekreterlikten</w:t>
      </w:r>
      <w:r w:rsidRPr="00BC5974">
        <w:rPr>
          <w:rFonts w:cstheme="minorHAnsi"/>
        </w:rPr>
        <w:t xml:space="preserve"> hastanın girişini açtırınız.</w:t>
      </w:r>
    </w:p>
    <w:p w14:paraId="69BC0F0A" w14:textId="77777777" w:rsidR="00F81606" w:rsidRPr="00950432" w:rsidRDefault="00F81606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>Girişinizi açtırdıktan sonra aynı kattaki Çocuk Cerrahisi servisi 217 numaralı odaya geçmeniz gerekmektedir.</w:t>
      </w:r>
    </w:p>
    <w:p w14:paraId="2E30254E" w14:textId="5CC2B241" w:rsidR="00F81606" w:rsidRPr="00950432" w:rsidRDefault="00F81606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>217 numaralı odada,</w:t>
      </w:r>
      <w:r w:rsidR="00442C36" w:rsidRPr="00950432">
        <w:rPr>
          <w:rFonts w:cstheme="minorHAnsi"/>
        </w:rPr>
        <w:t xml:space="preserve"> </w:t>
      </w:r>
      <w:r w:rsidR="00016AF3">
        <w:rPr>
          <w:rFonts w:cstheme="minorHAnsi"/>
        </w:rPr>
        <w:t>hastanın</w:t>
      </w:r>
      <w:r w:rsidR="00442C36" w:rsidRPr="00950432">
        <w:rPr>
          <w:rFonts w:cstheme="minorHAnsi"/>
        </w:rPr>
        <w:t xml:space="preserve"> giydiği kıyafetleri çıkartarak</w:t>
      </w:r>
      <w:r w:rsidRPr="00950432">
        <w:rPr>
          <w:rFonts w:cstheme="minorHAnsi"/>
        </w:rPr>
        <w:t xml:space="preserve"> yata</w:t>
      </w:r>
      <w:r w:rsidR="0038168D">
        <w:rPr>
          <w:rFonts w:cstheme="minorHAnsi"/>
        </w:rPr>
        <w:t>ğının</w:t>
      </w:r>
      <w:r w:rsidRPr="00950432">
        <w:rPr>
          <w:rFonts w:cstheme="minorHAnsi"/>
        </w:rPr>
        <w:t xml:space="preserve"> üstünde</w:t>
      </w:r>
      <w:r w:rsidR="00442C36" w:rsidRPr="00950432">
        <w:rPr>
          <w:rFonts w:cstheme="minorHAnsi"/>
        </w:rPr>
        <w:t xml:space="preserve"> bulunan</w:t>
      </w:r>
      <w:r w:rsidRPr="00950432">
        <w:rPr>
          <w:rFonts w:cstheme="minorHAnsi"/>
        </w:rPr>
        <w:t xml:space="preserve"> </w:t>
      </w:r>
      <w:r w:rsidR="00442C36" w:rsidRPr="00950432">
        <w:rPr>
          <w:rFonts w:cstheme="minorHAnsi"/>
        </w:rPr>
        <w:t xml:space="preserve">ameliyat önlüğünü </w:t>
      </w:r>
      <w:r w:rsidRPr="00950432">
        <w:rPr>
          <w:rFonts w:cstheme="minorHAnsi"/>
        </w:rPr>
        <w:t xml:space="preserve"> </w:t>
      </w:r>
      <w:r w:rsidR="00442C36" w:rsidRPr="00950432">
        <w:rPr>
          <w:rFonts w:cstheme="minorHAnsi"/>
        </w:rPr>
        <w:t>giydir</w:t>
      </w:r>
      <w:r w:rsidR="008A0252" w:rsidRPr="00950432">
        <w:rPr>
          <w:rFonts w:cstheme="minorHAnsi"/>
        </w:rPr>
        <w:t>iniz.</w:t>
      </w:r>
    </w:p>
    <w:p w14:paraId="3D7C68F8" w14:textId="62C9189E" w:rsidR="00442C36" w:rsidRPr="00950432" w:rsidRDefault="00442C36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>Hazır olduğunuzda ameliyathane personeli hastayı ameliyathaneye yönlendirecektir.</w:t>
      </w:r>
    </w:p>
    <w:p w14:paraId="55A9EEAC" w14:textId="46624011" w:rsidR="00442C36" w:rsidRPr="00950432" w:rsidRDefault="0038168D" w:rsidP="00862CA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>
        <w:rPr>
          <w:rFonts w:cstheme="minorHAnsi"/>
        </w:rPr>
        <w:t>Hastanın</w:t>
      </w:r>
      <w:r w:rsidR="00442C36" w:rsidRPr="00950432">
        <w:rPr>
          <w:rFonts w:cstheme="minorHAnsi"/>
        </w:rPr>
        <w:t xml:space="preserve"> tedavisi bittikten sonra yeniden 217 numaralı odaya çıkartılacaktır. Odaya çıkartıldıktan sonra 2 saat boyunca yeme içme yapmaması istenmektedir. </w:t>
      </w:r>
    </w:p>
    <w:p w14:paraId="14A116B8" w14:textId="2B4C513A" w:rsidR="00DE58C8" w:rsidRPr="0081413F" w:rsidRDefault="00442C36" w:rsidP="0081413F">
      <w:pPr>
        <w:pStyle w:val="ListeParagraf"/>
        <w:numPr>
          <w:ilvl w:val="0"/>
          <w:numId w:val="3"/>
        </w:numPr>
        <w:ind w:left="709" w:hanging="425"/>
        <w:rPr>
          <w:rFonts w:cstheme="minorHAnsi"/>
        </w:rPr>
      </w:pPr>
      <w:r w:rsidRPr="00950432">
        <w:rPr>
          <w:rFonts w:cstheme="minorHAnsi"/>
        </w:rPr>
        <w:t>Odada gerekli gözlem süresi tamamla</w:t>
      </w:r>
      <w:r w:rsidR="0038168D">
        <w:rPr>
          <w:rFonts w:cstheme="minorHAnsi"/>
        </w:rPr>
        <w:t>n</w:t>
      </w:r>
      <w:r w:rsidRPr="00950432">
        <w:rPr>
          <w:rFonts w:cstheme="minorHAnsi"/>
        </w:rPr>
        <w:t xml:space="preserve">dıktan sonra </w:t>
      </w:r>
      <w:r w:rsidR="0038168D">
        <w:rPr>
          <w:rFonts w:cstheme="minorHAnsi"/>
        </w:rPr>
        <w:t xml:space="preserve">hastanın </w:t>
      </w:r>
      <w:r w:rsidRPr="00950432">
        <w:rPr>
          <w:rFonts w:cstheme="minorHAnsi"/>
        </w:rPr>
        <w:t xml:space="preserve">taburcu </w:t>
      </w:r>
      <w:r w:rsidR="0038168D">
        <w:rPr>
          <w:rFonts w:cstheme="minorHAnsi"/>
        </w:rPr>
        <w:t>işlemi gerçekleştirilecektir</w:t>
      </w:r>
      <w:r w:rsidRPr="00950432">
        <w:rPr>
          <w:rFonts w:cstheme="minorHAnsi"/>
        </w:rPr>
        <w:t>.</w:t>
      </w:r>
      <w:bookmarkEnd w:id="0"/>
    </w:p>
    <w:sectPr w:rsidR="00DE58C8" w:rsidRPr="0081413F" w:rsidSect="000E162D">
      <w:pgSz w:w="12240" w:h="15840"/>
      <w:pgMar w:top="993" w:right="758" w:bottom="567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04BD4"/>
    <w:multiLevelType w:val="hybridMultilevel"/>
    <w:tmpl w:val="6ACCAE28"/>
    <w:lvl w:ilvl="0" w:tplc="696E3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D7750D"/>
    <w:multiLevelType w:val="hybridMultilevel"/>
    <w:tmpl w:val="5C2453F2"/>
    <w:lvl w:ilvl="0" w:tplc="5748CC1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40E17B3"/>
    <w:multiLevelType w:val="hybridMultilevel"/>
    <w:tmpl w:val="C59EB638"/>
    <w:lvl w:ilvl="0" w:tplc="EB5843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23"/>
    <w:rsid w:val="00016AF3"/>
    <w:rsid w:val="00095D23"/>
    <w:rsid w:val="000E162D"/>
    <w:rsid w:val="00101CDA"/>
    <w:rsid w:val="0011167A"/>
    <w:rsid w:val="00191953"/>
    <w:rsid w:val="002A035A"/>
    <w:rsid w:val="0038168D"/>
    <w:rsid w:val="0038465A"/>
    <w:rsid w:val="00442C36"/>
    <w:rsid w:val="005A4DB5"/>
    <w:rsid w:val="00692DC6"/>
    <w:rsid w:val="0073711F"/>
    <w:rsid w:val="0081413F"/>
    <w:rsid w:val="00862CAF"/>
    <w:rsid w:val="008A0252"/>
    <w:rsid w:val="00950432"/>
    <w:rsid w:val="009D2163"/>
    <w:rsid w:val="00A7738E"/>
    <w:rsid w:val="00BC5974"/>
    <w:rsid w:val="00D0128A"/>
    <w:rsid w:val="00D559A8"/>
    <w:rsid w:val="00DE58C8"/>
    <w:rsid w:val="00EC6CDF"/>
    <w:rsid w:val="00F45394"/>
    <w:rsid w:val="00F81606"/>
    <w:rsid w:val="00F97B8B"/>
    <w:rsid w:val="00F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AA70"/>
  <w15:chartTrackingRefBased/>
  <w15:docId w15:val="{BD4DC4C1-95FB-44DC-A8DA-97CFB55D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40" w:line="360" w:lineRule="auto"/>
        <w:ind w:right="680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right="-23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4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fatmagül ö</dc:creator>
  <cp:keywords/>
  <dc:description/>
  <cp:lastModifiedBy>Windows Kullanıcısı</cp:lastModifiedBy>
  <cp:revision>2</cp:revision>
  <dcterms:created xsi:type="dcterms:W3CDTF">2023-12-12T10:12:00Z</dcterms:created>
  <dcterms:modified xsi:type="dcterms:W3CDTF">2023-12-12T10:12:00Z</dcterms:modified>
</cp:coreProperties>
</file>