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48" w:rsidRPr="008E25B7" w:rsidRDefault="002C13AA" w:rsidP="008E25B7">
      <w:pPr>
        <w:rPr>
          <w:color w:val="1F497D"/>
        </w:rPr>
      </w:pPr>
      <w:r w:rsidRPr="002C13A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7728;visibility:visible">
            <v:imagedata r:id="rId7" o:title=""/>
          </v:shape>
        </w:pict>
      </w:r>
      <w:r w:rsidR="00984A48" w:rsidRPr="008E25B7">
        <w:rPr>
          <w:color w:val="1F497D"/>
        </w:rPr>
        <w:t xml:space="preserve">               </w:t>
      </w:r>
    </w:p>
    <w:p w:rsidR="00984A48" w:rsidRPr="000E5CDD" w:rsidRDefault="00984A48" w:rsidP="00716A17">
      <w:pPr>
        <w:jc w:val="center"/>
        <w:rPr>
          <w:b/>
          <w:bCs/>
          <w:color w:val="365F91"/>
          <w:sz w:val="32"/>
          <w:szCs w:val="32"/>
        </w:rPr>
      </w:pPr>
      <w:r>
        <w:rPr>
          <w:b/>
          <w:bCs/>
          <w:color w:val="365F91"/>
          <w:sz w:val="32"/>
          <w:szCs w:val="32"/>
        </w:rPr>
        <w:t xml:space="preserve">            </w:t>
      </w:r>
      <w:r w:rsidRPr="000E5CDD">
        <w:rPr>
          <w:b/>
          <w:bCs/>
          <w:color w:val="365F91"/>
          <w:sz w:val="32"/>
          <w:szCs w:val="32"/>
        </w:rPr>
        <w:t>T.C.</w:t>
      </w:r>
    </w:p>
    <w:p w:rsidR="00984A48" w:rsidRPr="000E5CDD" w:rsidRDefault="00984A48" w:rsidP="008E25B7">
      <w:pPr>
        <w:jc w:val="center"/>
        <w:rPr>
          <w:b/>
          <w:bCs/>
          <w:noProof/>
          <w:color w:val="365F91"/>
          <w:sz w:val="32"/>
          <w:szCs w:val="32"/>
        </w:rPr>
      </w:pPr>
      <w:r w:rsidRPr="000E5CDD">
        <w:rPr>
          <w:b/>
          <w:bCs/>
          <w:noProof/>
          <w:color w:val="365F91"/>
          <w:sz w:val="32"/>
          <w:szCs w:val="32"/>
        </w:rPr>
        <w:t xml:space="preserve">                  PAMUKKALE ÜNİVERSİTESİ</w:t>
      </w:r>
    </w:p>
    <w:p w:rsidR="00984A48" w:rsidRPr="000E5CDD" w:rsidRDefault="00984A48" w:rsidP="008E25B7">
      <w:pPr>
        <w:jc w:val="center"/>
        <w:rPr>
          <w:b/>
          <w:bCs/>
          <w:noProof/>
          <w:color w:val="365F91"/>
          <w:sz w:val="32"/>
          <w:szCs w:val="32"/>
        </w:rPr>
      </w:pPr>
      <w:r w:rsidRPr="000E5CDD">
        <w:rPr>
          <w:b/>
          <w:bCs/>
          <w:noProof/>
          <w:color w:val="365F91"/>
          <w:sz w:val="32"/>
          <w:szCs w:val="32"/>
        </w:rPr>
        <w:t xml:space="preserve">                SAĞLIK ARAŞTIRMA VE UYGULAMA MERKEZİ</w:t>
      </w:r>
    </w:p>
    <w:p w:rsidR="00984A48" w:rsidRPr="000E5CDD" w:rsidRDefault="00984A48" w:rsidP="008E25B7">
      <w:pPr>
        <w:jc w:val="center"/>
        <w:rPr>
          <w:b/>
          <w:bCs/>
          <w:color w:val="013C88"/>
          <w:sz w:val="32"/>
          <w:szCs w:val="32"/>
        </w:rPr>
      </w:pPr>
    </w:p>
    <w:p w:rsidR="00984A48" w:rsidRPr="0078736A" w:rsidRDefault="00984A48" w:rsidP="008E25B7">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984A48" w:rsidRPr="000E5CDD" w:rsidRDefault="00984A48" w:rsidP="00361624">
      <w:pPr>
        <w:jc w:val="center"/>
        <w:rPr>
          <w:b/>
          <w:bCs/>
          <w:color w:val="1F497D"/>
          <w:sz w:val="32"/>
          <w:szCs w:val="32"/>
        </w:rPr>
      </w:pPr>
    </w:p>
    <w:p w:rsidR="00984A48" w:rsidRPr="000E5CDD" w:rsidRDefault="00984A48" w:rsidP="00361624">
      <w:pPr>
        <w:rPr>
          <w:b/>
          <w:bCs/>
          <w:color w:val="1F497D"/>
          <w:sz w:val="32"/>
          <w:szCs w:val="32"/>
        </w:rPr>
      </w:pPr>
    </w:p>
    <w:p w:rsidR="00984A48" w:rsidRPr="00012C15" w:rsidRDefault="00012C15" w:rsidP="00156C46">
      <w:pPr>
        <w:ind w:firstLine="567"/>
        <w:jc w:val="center"/>
        <w:rPr>
          <w:b/>
          <w:color w:val="1F497D" w:themeColor="text2"/>
          <w:sz w:val="32"/>
          <w:szCs w:val="32"/>
        </w:rPr>
      </w:pPr>
      <w:r w:rsidRPr="00012C15">
        <w:rPr>
          <w:b/>
          <w:color w:val="1F497D" w:themeColor="text2"/>
          <w:sz w:val="32"/>
          <w:szCs w:val="32"/>
        </w:rPr>
        <w:t>ÇOC</w:t>
      </w:r>
      <w:r w:rsidR="00984A48" w:rsidRPr="00012C15">
        <w:rPr>
          <w:b/>
          <w:color w:val="1F497D" w:themeColor="text2"/>
          <w:sz w:val="32"/>
          <w:szCs w:val="32"/>
        </w:rPr>
        <w:t>UKLARDA BRONŞİAL ASTIM</w:t>
      </w:r>
    </w:p>
    <w:p w:rsidR="00984A48" w:rsidRPr="00C56B60" w:rsidRDefault="002C13AA" w:rsidP="0092737D">
      <w:pPr>
        <w:rPr>
          <w:rFonts w:ascii="Arial" w:hAnsi="Arial" w:cs="Arial"/>
          <w:b/>
          <w:bCs/>
          <w:sz w:val="30"/>
          <w:szCs w:val="30"/>
        </w:rPr>
      </w:pPr>
      <w:r w:rsidRPr="002C13AA">
        <w:rPr>
          <w:noProof/>
        </w:rPr>
        <w:pict>
          <v:shape id="Resim 2" o:spid="_x0000_s1027" type="#_x0000_t75" alt="DSC_0023-1" style="position:absolute;margin-left:-39.35pt;margin-top:68.15pt;width:530.55pt;height:422.1pt;z-index:251656704;visibility:visible">
            <v:imagedata r:id="rId8" o:title="" cropbottom="5471f"/>
          </v:shape>
        </w:pict>
      </w:r>
      <w:r w:rsidR="00984A48" w:rsidRPr="008E25B7">
        <w:br w:type="page"/>
      </w:r>
      <w:r w:rsidR="00984A48" w:rsidRPr="00C56B60">
        <w:rPr>
          <w:rFonts w:ascii="Arial" w:hAnsi="Arial" w:cs="Arial"/>
          <w:sz w:val="30"/>
          <w:szCs w:val="30"/>
        </w:rPr>
        <w:lastRenderedPageBreak/>
        <w:t xml:space="preserve"> </w:t>
      </w:r>
      <w:r w:rsidR="00984A48" w:rsidRPr="00C56B60">
        <w:rPr>
          <w:rFonts w:ascii="Arial" w:hAnsi="Arial" w:cs="Arial"/>
          <w:b/>
          <w:bCs/>
          <w:sz w:val="30"/>
          <w:szCs w:val="30"/>
        </w:rPr>
        <w:t xml:space="preserve">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color w:val="000000"/>
          <w:sz w:val="30"/>
          <w:szCs w:val="30"/>
        </w:rPr>
        <w:t xml:space="preserve">Bu broşürde Astımın nasıl bir hastalık olduğu, hastalara nasıl tanı konulduğu ve hangi yöntemlerin tanıda yol gösterici olduğu, hastalığın tedavisindeki önemli noktalar ve izlemle ilgili bilgilerin hasta ve yakınlarına öğretilmesi amaçlanmıştır.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b/>
          <w:bCs/>
          <w:color w:val="000000"/>
          <w:sz w:val="30"/>
          <w:szCs w:val="30"/>
        </w:rPr>
        <w:t xml:space="preserve">HASTALIĞIN </w:t>
      </w:r>
      <w:proofErr w:type="gramStart"/>
      <w:r w:rsidRPr="00C56B60">
        <w:rPr>
          <w:rFonts w:ascii="Arial" w:hAnsi="Arial" w:cs="Arial"/>
          <w:b/>
          <w:bCs/>
          <w:color w:val="000000"/>
          <w:sz w:val="30"/>
          <w:szCs w:val="30"/>
        </w:rPr>
        <w:t>TANIMI :</w:t>
      </w:r>
      <w:proofErr w:type="gramEnd"/>
      <w:r w:rsidRPr="00C56B60">
        <w:rPr>
          <w:rFonts w:ascii="Arial" w:hAnsi="Arial" w:cs="Arial"/>
          <w:b/>
          <w:bCs/>
          <w:color w:val="000000"/>
          <w:sz w:val="30"/>
          <w:szCs w:val="30"/>
        </w:rPr>
        <w:t xml:space="preserve">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color w:val="000000"/>
          <w:sz w:val="30"/>
          <w:szCs w:val="30"/>
        </w:rPr>
        <w:t xml:space="preserve">Astım solunum yollarının tekrarlayan bir hastalığı olup, </w:t>
      </w:r>
      <w:r w:rsidRPr="00C56B60">
        <w:rPr>
          <w:rFonts w:ascii="Arial" w:hAnsi="Arial" w:cs="Arial"/>
          <w:b/>
          <w:bCs/>
          <w:color w:val="000000"/>
          <w:sz w:val="30"/>
          <w:szCs w:val="30"/>
        </w:rPr>
        <w:t xml:space="preserve">öksürük, hırıltı, hışıltı </w:t>
      </w:r>
      <w:r w:rsidRPr="00C56B60">
        <w:rPr>
          <w:rFonts w:ascii="Arial" w:hAnsi="Arial" w:cs="Arial"/>
          <w:color w:val="000000"/>
          <w:sz w:val="30"/>
          <w:szCs w:val="30"/>
        </w:rPr>
        <w:t xml:space="preserve">ve </w:t>
      </w:r>
      <w:r w:rsidRPr="00C56B60">
        <w:rPr>
          <w:rFonts w:ascii="Arial" w:hAnsi="Arial" w:cs="Arial"/>
          <w:b/>
          <w:bCs/>
          <w:color w:val="000000"/>
          <w:sz w:val="30"/>
          <w:szCs w:val="30"/>
        </w:rPr>
        <w:t xml:space="preserve">nefes darlığı </w:t>
      </w:r>
      <w:r w:rsidRPr="00C56B60">
        <w:rPr>
          <w:rFonts w:ascii="Arial" w:hAnsi="Arial" w:cs="Arial"/>
          <w:color w:val="000000"/>
          <w:sz w:val="30"/>
          <w:szCs w:val="30"/>
        </w:rPr>
        <w:t xml:space="preserve">gibi bulgularla ortaya çıkmaktadır. Çocukluk yaşlarında genellikle ilk beş yaş içinde ilk bulgular ortaya çıkmakta ve bu çocuklar daha sık hastalanmaktadırlar. Hastalıklar sırasında ateş genellikle yükselmez, sadece öksürük olabilir, bazen nefes darlığı gibi ağır durumlar ortaya çıkabilir.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b/>
          <w:bCs/>
          <w:color w:val="000000"/>
          <w:sz w:val="30"/>
          <w:szCs w:val="30"/>
        </w:rPr>
        <w:t xml:space="preserve">GÖRÜLME </w:t>
      </w:r>
      <w:proofErr w:type="gramStart"/>
      <w:r w:rsidRPr="00C56B60">
        <w:rPr>
          <w:rFonts w:ascii="Arial" w:hAnsi="Arial" w:cs="Arial"/>
          <w:b/>
          <w:bCs/>
          <w:color w:val="000000"/>
          <w:sz w:val="30"/>
          <w:szCs w:val="30"/>
        </w:rPr>
        <w:t>SIKLIĞI :</w:t>
      </w:r>
      <w:proofErr w:type="gramEnd"/>
      <w:r w:rsidRPr="00C56B60">
        <w:rPr>
          <w:rFonts w:ascii="Arial" w:hAnsi="Arial" w:cs="Arial"/>
          <w:b/>
          <w:bCs/>
          <w:color w:val="000000"/>
          <w:sz w:val="30"/>
          <w:szCs w:val="30"/>
        </w:rPr>
        <w:t xml:space="preserve">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color w:val="000000"/>
          <w:sz w:val="30"/>
          <w:szCs w:val="30"/>
        </w:rPr>
        <w:t xml:space="preserve">Ülkemizde çocuklar arasında görülme sıklığı ortalama % 8 – 10 kadardır. Anne ve/veya babasında astım veya bir başka </w:t>
      </w:r>
      <w:proofErr w:type="spellStart"/>
      <w:r w:rsidRPr="00C56B60">
        <w:rPr>
          <w:rFonts w:ascii="Arial" w:hAnsi="Arial" w:cs="Arial"/>
          <w:color w:val="000000"/>
          <w:sz w:val="30"/>
          <w:szCs w:val="30"/>
        </w:rPr>
        <w:t>allerjik</w:t>
      </w:r>
      <w:proofErr w:type="spellEnd"/>
      <w:r w:rsidRPr="00C56B60">
        <w:rPr>
          <w:rFonts w:ascii="Arial" w:hAnsi="Arial" w:cs="Arial"/>
          <w:color w:val="000000"/>
          <w:sz w:val="30"/>
          <w:szCs w:val="30"/>
        </w:rPr>
        <w:t xml:space="preserve"> hastalığı olanlarda astım görülme sıklığı artmaktadır.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b/>
          <w:bCs/>
          <w:color w:val="000000"/>
          <w:sz w:val="30"/>
          <w:szCs w:val="30"/>
        </w:rPr>
        <w:t xml:space="preserve">ETMENLERİ: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color w:val="000000"/>
          <w:sz w:val="30"/>
          <w:szCs w:val="30"/>
        </w:rPr>
        <w:t xml:space="preserve">Hastalık bulguları </w:t>
      </w:r>
      <w:r w:rsidRPr="00C56B60">
        <w:rPr>
          <w:rFonts w:ascii="Arial" w:hAnsi="Arial" w:cs="Arial"/>
          <w:b/>
          <w:bCs/>
          <w:color w:val="000000"/>
          <w:sz w:val="30"/>
          <w:szCs w:val="30"/>
        </w:rPr>
        <w:t xml:space="preserve">ev tozu akarları, polenler, küf sporları, evcil hayvanların deri ve tüy döküntüleri </w:t>
      </w:r>
      <w:r w:rsidRPr="00C56B60">
        <w:rPr>
          <w:rFonts w:ascii="Arial" w:hAnsi="Arial" w:cs="Arial"/>
          <w:color w:val="000000"/>
          <w:sz w:val="30"/>
          <w:szCs w:val="30"/>
        </w:rPr>
        <w:t xml:space="preserve">gibi </w:t>
      </w:r>
      <w:proofErr w:type="spellStart"/>
      <w:r w:rsidRPr="00C56B60">
        <w:rPr>
          <w:rFonts w:ascii="Arial" w:hAnsi="Arial" w:cs="Arial"/>
          <w:color w:val="000000"/>
          <w:sz w:val="30"/>
          <w:szCs w:val="30"/>
        </w:rPr>
        <w:t>allerjenlerle</w:t>
      </w:r>
      <w:proofErr w:type="spellEnd"/>
      <w:r w:rsidRPr="00C56B60">
        <w:rPr>
          <w:rFonts w:ascii="Arial" w:hAnsi="Arial" w:cs="Arial"/>
          <w:color w:val="000000"/>
          <w:sz w:val="30"/>
          <w:szCs w:val="30"/>
        </w:rPr>
        <w:t xml:space="preserve"> karşılaşmayı takiben ortaya çıkar.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color w:val="000000"/>
          <w:sz w:val="30"/>
          <w:szCs w:val="30"/>
        </w:rPr>
        <w:t xml:space="preserve">Ayrıca </w:t>
      </w:r>
      <w:r w:rsidRPr="00C56B60">
        <w:rPr>
          <w:rFonts w:ascii="Arial" w:hAnsi="Arial" w:cs="Arial"/>
          <w:b/>
          <w:bCs/>
          <w:color w:val="000000"/>
          <w:sz w:val="30"/>
          <w:szCs w:val="30"/>
        </w:rPr>
        <w:t xml:space="preserve">solunum yolu </w:t>
      </w:r>
      <w:proofErr w:type="spellStart"/>
      <w:r w:rsidRPr="00C56B60">
        <w:rPr>
          <w:rFonts w:ascii="Arial" w:hAnsi="Arial" w:cs="Arial"/>
          <w:b/>
          <w:bCs/>
          <w:color w:val="000000"/>
          <w:sz w:val="30"/>
          <w:szCs w:val="30"/>
        </w:rPr>
        <w:t>viral</w:t>
      </w:r>
      <w:proofErr w:type="spellEnd"/>
      <w:r w:rsidRPr="00C56B60">
        <w:rPr>
          <w:rFonts w:ascii="Arial" w:hAnsi="Arial" w:cs="Arial"/>
          <w:b/>
          <w:bCs/>
          <w:color w:val="000000"/>
          <w:sz w:val="30"/>
          <w:szCs w:val="30"/>
        </w:rPr>
        <w:t xml:space="preserve"> enfeksiyonları (grip vs.), sigara dumanı, hava kirliliği, egzersiz, daha nadir olarak da kalabalık ortam (düğün, toplantı vs), keskin </w:t>
      </w:r>
      <w:proofErr w:type="gramStart"/>
      <w:r w:rsidRPr="00C56B60">
        <w:rPr>
          <w:rFonts w:ascii="Arial" w:hAnsi="Arial" w:cs="Arial"/>
          <w:b/>
          <w:bCs/>
          <w:color w:val="000000"/>
          <w:sz w:val="30"/>
          <w:szCs w:val="30"/>
        </w:rPr>
        <w:t>kokular , soğuk</w:t>
      </w:r>
      <w:proofErr w:type="gramEnd"/>
      <w:r w:rsidRPr="00C56B60">
        <w:rPr>
          <w:rFonts w:ascii="Arial" w:hAnsi="Arial" w:cs="Arial"/>
          <w:b/>
          <w:bCs/>
          <w:color w:val="000000"/>
          <w:sz w:val="30"/>
          <w:szCs w:val="30"/>
        </w:rPr>
        <w:t xml:space="preserve"> hava, rüzgarlı hava, çok ağlama, çok gülme, stres </w:t>
      </w:r>
      <w:r w:rsidRPr="00C56B60">
        <w:rPr>
          <w:rFonts w:ascii="Arial" w:hAnsi="Arial" w:cs="Arial"/>
          <w:color w:val="000000"/>
          <w:sz w:val="30"/>
          <w:szCs w:val="30"/>
        </w:rPr>
        <w:t xml:space="preserve">gibi solunum yollarını rahatsız edici faktörler tarafından tetiklenerek astım bulguları başlar. Bulguların olmadığı dönemlerde çocuk son derece iyi olup tamamen sağlıklı bir görünümde olabilir. Bu durumda bile hastalık ilerlemesini sürdürebilir.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b/>
          <w:bCs/>
          <w:color w:val="000000"/>
          <w:sz w:val="30"/>
          <w:szCs w:val="30"/>
        </w:rPr>
        <w:t xml:space="preserve">TANI YÖNTEMLERİ: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color w:val="000000"/>
          <w:sz w:val="30"/>
          <w:szCs w:val="30"/>
        </w:rPr>
        <w:t xml:space="preserve">Astım hastalığının tanısı çocuklarda öykünün değerlendirilmesi, muayene, solunum fonksiyon testleri ve </w:t>
      </w:r>
      <w:proofErr w:type="spellStart"/>
      <w:r w:rsidRPr="00C56B60">
        <w:rPr>
          <w:rFonts w:ascii="Arial" w:hAnsi="Arial" w:cs="Arial"/>
          <w:color w:val="000000"/>
          <w:sz w:val="30"/>
          <w:szCs w:val="30"/>
        </w:rPr>
        <w:t>allerji</w:t>
      </w:r>
      <w:proofErr w:type="spellEnd"/>
      <w:r w:rsidRPr="00C56B60">
        <w:rPr>
          <w:rFonts w:ascii="Arial" w:hAnsi="Arial" w:cs="Arial"/>
          <w:color w:val="000000"/>
          <w:sz w:val="30"/>
          <w:szCs w:val="30"/>
        </w:rPr>
        <w:t xml:space="preserve"> testleri ile konur. Solunum fonksiyon testleri her yaşta yapılamadığı için ancak 5 – 6 yaştan itibaren yapılabilir ve değerlendirilir. </w:t>
      </w:r>
      <w:proofErr w:type="spellStart"/>
      <w:r w:rsidRPr="00C56B60">
        <w:rPr>
          <w:rFonts w:ascii="Arial" w:hAnsi="Arial" w:cs="Arial"/>
          <w:color w:val="000000"/>
          <w:sz w:val="30"/>
          <w:szCs w:val="30"/>
        </w:rPr>
        <w:t>Allerji</w:t>
      </w:r>
      <w:proofErr w:type="spellEnd"/>
      <w:r w:rsidRPr="00C56B60">
        <w:rPr>
          <w:rFonts w:ascii="Arial" w:hAnsi="Arial" w:cs="Arial"/>
          <w:color w:val="000000"/>
          <w:sz w:val="30"/>
          <w:szCs w:val="30"/>
        </w:rPr>
        <w:t xml:space="preserve"> testleri astımlı hastaların çoğunda </w:t>
      </w:r>
      <w:proofErr w:type="spellStart"/>
      <w:r w:rsidRPr="00C56B60">
        <w:rPr>
          <w:rFonts w:ascii="Arial" w:hAnsi="Arial" w:cs="Arial"/>
          <w:color w:val="000000"/>
          <w:sz w:val="30"/>
          <w:szCs w:val="30"/>
        </w:rPr>
        <w:t>allerji</w:t>
      </w:r>
      <w:proofErr w:type="spellEnd"/>
      <w:r w:rsidRPr="00C56B60">
        <w:rPr>
          <w:rFonts w:ascii="Arial" w:hAnsi="Arial" w:cs="Arial"/>
          <w:color w:val="000000"/>
          <w:sz w:val="30"/>
          <w:szCs w:val="30"/>
        </w:rPr>
        <w:t xml:space="preserve"> bulunduğu için astım hastalığını destekleyen bir testtir. </w:t>
      </w:r>
      <w:proofErr w:type="spellStart"/>
      <w:r w:rsidRPr="00C56B60">
        <w:rPr>
          <w:rFonts w:ascii="Arial" w:hAnsi="Arial" w:cs="Arial"/>
          <w:color w:val="000000"/>
          <w:sz w:val="30"/>
          <w:szCs w:val="30"/>
        </w:rPr>
        <w:t>Allerji</w:t>
      </w:r>
      <w:proofErr w:type="spellEnd"/>
      <w:r w:rsidRPr="00C56B60">
        <w:rPr>
          <w:rFonts w:ascii="Arial" w:hAnsi="Arial" w:cs="Arial"/>
          <w:color w:val="000000"/>
          <w:sz w:val="30"/>
          <w:szCs w:val="30"/>
        </w:rPr>
        <w:t xml:space="preserve"> testleri her yaş grubunda yapılabilir ve </w:t>
      </w:r>
      <w:proofErr w:type="spellStart"/>
      <w:r w:rsidRPr="00C56B60">
        <w:rPr>
          <w:rFonts w:ascii="Arial" w:hAnsi="Arial" w:cs="Arial"/>
          <w:color w:val="000000"/>
          <w:sz w:val="30"/>
          <w:szCs w:val="30"/>
        </w:rPr>
        <w:t>allerji</w:t>
      </w:r>
      <w:proofErr w:type="spellEnd"/>
      <w:r w:rsidRPr="00C56B60">
        <w:rPr>
          <w:rFonts w:ascii="Arial" w:hAnsi="Arial" w:cs="Arial"/>
          <w:color w:val="000000"/>
          <w:sz w:val="30"/>
          <w:szCs w:val="30"/>
        </w:rPr>
        <w:t xml:space="preserve"> uzmanları tarafından değerlendirilir. Elde edilen bulgular tedavide yön vericidir. </w:t>
      </w:r>
    </w:p>
    <w:p w:rsidR="00984A48" w:rsidRPr="00C56B60" w:rsidRDefault="00984A48" w:rsidP="00156C46">
      <w:pPr>
        <w:autoSpaceDE w:val="0"/>
        <w:autoSpaceDN w:val="0"/>
        <w:adjustRightInd w:val="0"/>
        <w:rPr>
          <w:rFonts w:ascii="Arial" w:hAnsi="Arial" w:cs="Arial"/>
          <w:color w:val="000000"/>
          <w:sz w:val="30"/>
          <w:szCs w:val="30"/>
        </w:rPr>
      </w:pPr>
      <w:proofErr w:type="gramStart"/>
      <w:r w:rsidRPr="00C56B60">
        <w:rPr>
          <w:rFonts w:ascii="Arial" w:hAnsi="Arial" w:cs="Arial"/>
          <w:b/>
          <w:bCs/>
          <w:color w:val="000000"/>
          <w:sz w:val="30"/>
          <w:szCs w:val="30"/>
        </w:rPr>
        <w:t>TEDAVİ :</w:t>
      </w:r>
      <w:proofErr w:type="gramEnd"/>
      <w:r w:rsidRPr="00C56B60">
        <w:rPr>
          <w:rFonts w:ascii="Arial" w:hAnsi="Arial" w:cs="Arial"/>
          <w:b/>
          <w:bCs/>
          <w:color w:val="000000"/>
          <w:sz w:val="30"/>
          <w:szCs w:val="30"/>
        </w:rPr>
        <w:t xml:space="preserve">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color w:val="000000"/>
          <w:sz w:val="30"/>
          <w:szCs w:val="30"/>
        </w:rPr>
        <w:t xml:space="preserve">Astım hastalığının tedavisindeki en önemli basamak tetikleyici olarak etki eden faktörlerden (örneğin ev tozu akarlarından veya sigara dumanından) korunmaktır. İlaç tedavisi olarak 2 grup ilaç vardır. </w:t>
      </w:r>
      <w:r w:rsidRPr="00C56B60">
        <w:rPr>
          <w:rFonts w:ascii="Arial" w:hAnsi="Arial" w:cs="Arial"/>
          <w:b/>
          <w:bCs/>
          <w:color w:val="000000"/>
          <w:sz w:val="30"/>
          <w:szCs w:val="30"/>
        </w:rPr>
        <w:t xml:space="preserve">Bunlardan bir grubu devamlı olarak kullanılan ilaçlar </w:t>
      </w:r>
      <w:r w:rsidRPr="00C56B60">
        <w:rPr>
          <w:rFonts w:ascii="Arial" w:hAnsi="Arial" w:cs="Arial"/>
          <w:b/>
          <w:bCs/>
          <w:color w:val="000000"/>
          <w:sz w:val="30"/>
          <w:szCs w:val="30"/>
        </w:rPr>
        <w:lastRenderedPageBreak/>
        <w:t xml:space="preserve">olup çocuk iyi de olsa verilmelidir. </w:t>
      </w:r>
      <w:r w:rsidRPr="00C56B60">
        <w:rPr>
          <w:rFonts w:ascii="Arial" w:hAnsi="Arial" w:cs="Arial"/>
          <w:color w:val="000000"/>
          <w:sz w:val="30"/>
          <w:szCs w:val="30"/>
        </w:rPr>
        <w:t xml:space="preserve">Diğer bir grup ise </w:t>
      </w:r>
      <w:r w:rsidRPr="00C56B60">
        <w:rPr>
          <w:rFonts w:ascii="Arial" w:hAnsi="Arial" w:cs="Arial"/>
          <w:b/>
          <w:bCs/>
          <w:color w:val="000000"/>
          <w:sz w:val="30"/>
          <w:szCs w:val="30"/>
        </w:rPr>
        <w:t xml:space="preserve">hastalık bulguları ortaya çıktığında bronşların genişlemesini sağlamak amacıyla yani gerekli olduğunda kullanılır.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color w:val="000000"/>
          <w:sz w:val="30"/>
          <w:szCs w:val="30"/>
        </w:rPr>
        <w:t xml:space="preserve">Astım ilaçları şurup, hap, sprey şeklinde olabilir. Sprey şeklinde olanlar ise havalı spreyler, toz spreyler </w:t>
      </w:r>
      <w:proofErr w:type="gramStart"/>
      <w:r w:rsidRPr="00C56B60">
        <w:rPr>
          <w:rFonts w:ascii="Arial" w:hAnsi="Arial" w:cs="Arial"/>
          <w:color w:val="000000"/>
          <w:sz w:val="30"/>
          <w:szCs w:val="30"/>
        </w:rPr>
        <w:t>yada</w:t>
      </w:r>
      <w:proofErr w:type="gramEnd"/>
      <w:r w:rsidRPr="00C56B60">
        <w:rPr>
          <w:rFonts w:ascii="Arial" w:hAnsi="Arial" w:cs="Arial"/>
          <w:color w:val="000000"/>
          <w:sz w:val="30"/>
          <w:szCs w:val="30"/>
        </w:rPr>
        <w:t xml:space="preserve"> </w:t>
      </w:r>
      <w:proofErr w:type="spellStart"/>
      <w:r w:rsidRPr="00C56B60">
        <w:rPr>
          <w:rFonts w:ascii="Arial" w:hAnsi="Arial" w:cs="Arial"/>
          <w:color w:val="000000"/>
          <w:sz w:val="30"/>
          <w:szCs w:val="30"/>
        </w:rPr>
        <w:t>nebülizatör</w:t>
      </w:r>
      <w:proofErr w:type="spellEnd"/>
      <w:r w:rsidRPr="00C56B60">
        <w:rPr>
          <w:rFonts w:ascii="Arial" w:hAnsi="Arial" w:cs="Arial"/>
          <w:color w:val="000000"/>
          <w:sz w:val="30"/>
          <w:szCs w:val="30"/>
        </w:rPr>
        <w:t xml:space="preserve"> ile kullanılan </w:t>
      </w:r>
      <w:proofErr w:type="spellStart"/>
      <w:r w:rsidRPr="00C56B60">
        <w:rPr>
          <w:rFonts w:ascii="Arial" w:hAnsi="Arial" w:cs="Arial"/>
          <w:color w:val="000000"/>
          <w:sz w:val="30"/>
          <w:szCs w:val="30"/>
        </w:rPr>
        <w:t>nebülize</w:t>
      </w:r>
      <w:proofErr w:type="spellEnd"/>
      <w:r w:rsidRPr="00C56B60">
        <w:rPr>
          <w:rFonts w:ascii="Arial" w:hAnsi="Arial" w:cs="Arial"/>
          <w:color w:val="000000"/>
          <w:sz w:val="30"/>
          <w:szCs w:val="30"/>
        </w:rPr>
        <w:t xml:space="preserve"> solüsyonlar şeklinde olup uygun kullanımları için hastanın eğitimi ve </w:t>
      </w:r>
      <w:proofErr w:type="spellStart"/>
      <w:r w:rsidRPr="00C56B60">
        <w:rPr>
          <w:rFonts w:ascii="Arial" w:hAnsi="Arial" w:cs="Arial"/>
          <w:color w:val="000000"/>
          <w:sz w:val="30"/>
          <w:szCs w:val="30"/>
        </w:rPr>
        <w:t>aerochamber</w:t>
      </w:r>
      <w:proofErr w:type="spellEnd"/>
      <w:r w:rsidRPr="00C56B60">
        <w:rPr>
          <w:rFonts w:ascii="Arial" w:hAnsi="Arial" w:cs="Arial"/>
          <w:color w:val="000000"/>
          <w:sz w:val="30"/>
          <w:szCs w:val="30"/>
        </w:rPr>
        <w:t xml:space="preserve"> (aracı kamaralar) gibi aletler gerekli olabilir. </w:t>
      </w:r>
      <w:r w:rsidRPr="00C56B60">
        <w:rPr>
          <w:rFonts w:ascii="Arial" w:hAnsi="Arial" w:cs="Arial"/>
          <w:b/>
          <w:bCs/>
          <w:color w:val="000000"/>
          <w:sz w:val="30"/>
          <w:szCs w:val="30"/>
        </w:rPr>
        <w:t>Tedavisi planlanan hastaların uygun aralıklarla takip muayeneleri yapılır</w:t>
      </w:r>
      <w:r w:rsidRPr="00C56B60">
        <w:rPr>
          <w:rFonts w:ascii="Arial" w:hAnsi="Arial" w:cs="Arial"/>
          <w:color w:val="000000"/>
          <w:sz w:val="30"/>
          <w:szCs w:val="30"/>
        </w:rPr>
        <w:t xml:space="preserve">, aralardaki rahatsızlıklarını nasıl tedavi edecekleri konunda bilgiler verilir ve halledemedikleri bir problemle karşılaştıklarında nereye başvuracakları kendilerine açıklanır. Hastalar kendilerine önerilen tedaviye uydukları takdirde hastalığın ağırlığında azalma görülür, tedaviye uyulmadığı takdirde hastalık bulgularında ilerleme görülür.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color w:val="000000"/>
          <w:sz w:val="30"/>
          <w:szCs w:val="30"/>
        </w:rPr>
        <w:t xml:space="preserve">Hastaların uygun aralıklarla izlenmesi ve hastalığın seyrine göre tedavinin yeniden düzenlenmesi en önemli noktalardan biridir.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b/>
          <w:bCs/>
          <w:color w:val="000000"/>
          <w:sz w:val="30"/>
          <w:szCs w:val="30"/>
        </w:rPr>
        <w:t xml:space="preserve">KOMPLİKASYONLARI: </w:t>
      </w:r>
    </w:p>
    <w:p w:rsidR="00984A48" w:rsidRPr="00C56B60" w:rsidRDefault="00984A48" w:rsidP="00156C46">
      <w:pPr>
        <w:autoSpaceDE w:val="0"/>
        <w:autoSpaceDN w:val="0"/>
        <w:adjustRightInd w:val="0"/>
        <w:rPr>
          <w:rFonts w:ascii="Arial" w:hAnsi="Arial" w:cs="Arial"/>
          <w:color w:val="000000"/>
          <w:sz w:val="30"/>
          <w:szCs w:val="30"/>
        </w:rPr>
      </w:pPr>
      <w:proofErr w:type="spellStart"/>
      <w:r w:rsidRPr="00C56B60">
        <w:rPr>
          <w:rFonts w:ascii="Arial" w:hAnsi="Arial" w:cs="Arial"/>
          <w:color w:val="000000"/>
          <w:sz w:val="30"/>
          <w:szCs w:val="30"/>
        </w:rPr>
        <w:t>Bronşial</w:t>
      </w:r>
      <w:proofErr w:type="spellEnd"/>
      <w:r w:rsidRPr="00C56B60">
        <w:rPr>
          <w:rFonts w:ascii="Arial" w:hAnsi="Arial" w:cs="Arial"/>
          <w:color w:val="000000"/>
          <w:sz w:val="30"/>
          <w:szCs w:val="30"/>
        </w:rPr>
        <w:t xml:space="preserve"> Astım hastalığı olan çocuklarda solunum yollarının hassaslığı nedeniyle zaman </w:t>
      </w:r>
      <w:proofErr w:type="spellStart"/>
      <w:r w:rsidRPr="00C56B60">
        <w:rPr>
          <w:rFonts w:ascii="Arial" w:hAnsi="Arial" w:cs="Arial"/>
          <w:color w:val="000000"/>
          <w:sz w:val="30"/>
          <w:szCs w:val="30"/>
        </w:rPr>
        <w:t>zaman</w:t>
      </w:r>
      <w:proofErr w:type="spellEnd"/>
      <w:r w:rsidRPr="00C56B60">
        <w:rPr>
          <w:rFonts w:ascii="Arial" w:hAnsi="Arial" w:cs="Arial"/>
          <w:color w:val="000000"/>
          <w:sz w:val="30"/>
          <w:szCs w:val="30"/>
        </w:rPr>
        <w:t xml:space="preserve"> sinüzit ve </w:t>
      </w:r>
      <w:proofErr w:type="spellStart"/>
      <w:r w:rsidRPr="00C56B60">
        <w:rPr>
          <w:rFonts w:ascii="Arial" w:hAnsi="Arial" w:cs="Arial"/>
          <w:color w:val="000000"/>
          <w:sz w:val="30"/>
          <w:szCs w:val="30"/>
        </w:rPr>
        <w:t>zatürre</w:t>
      </w:r>
      <w:proofErr w:type="spellEnd"/>
      <w:r w:rsidRPr="00C56B60">
        <w:rPr>
          <w:rFonts w:ascii="Arial" w:hAnsi="Arial" w:cs="Arial"/>
          <w:color w:val="000000"/>
          <w:sz w:val="30"/>
          <w:szCs w:val="30"/>
        </w:rPr>
        <w:t xml:space="preserve"> gibi diğer hastalıklar da eşlik edebilir.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b/>
          <w:bCs/>
          <w:color w:val="000000"/>
          <w:sz w:val="30"/>
          <w:szCs w:val="30"/>
        </w:rPr>
        <w:t xml:space="preserve">TEDAVİYE UYULMADIĞINDA ORTAYA ÇIKABİLECEK RİSKLER: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color w:val="000000"/>
          <w:sz w:val="30"/>
          <w:szCs w:val="30"/>
        </w:rPr>
        <w:t xml:space="preserve">Hastalık tedavi edilmediğinde ilerlemeler gösterir ve akciğerde kalıcı bozukluklar ortaya çıkabilir.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b/>
          <w:bCs/>
          <w:color w:val="000000"/>
          <w:sz w:val="30"/>
          <w:szCs w:val="30"/>
        </w:rPr>
        <w:t xml:space="preserve">PROGNOZU: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color w:val="000000"/>
          <w:sz w:val="30"/>
          <w:szCs w:val="30"/>
        </w:rPr>
        <w:t xml:space="preserve">Ayrıca bir </w:t>
      </w:r>
      <w:proofErr w:type="spellStart"/>
      <w:r w:rsidRPr="00C56B60">
        <w:rPr>
          <w:rFonts w:ascii="Arial" w:hAnsi="Arial" w:cs="Arial"/>
          <w:color w:val="000000"/>
          <w:sz w:val="30"/>
          <w:szCs w:val="30"/>
        </w:rPr>
        <w:t>allerjik</w:t>
      </w:r>
      <w:proofErr w:type="spellEnd"/>
      <w:r w:rsidRPr="00C56B60">
        <w:rPr>
          <w:rFonts w:ascii="Arial" w:hAnsi="Arial" w:cs="Arial"/>
          <w:color w:val="000000"/>
          <w:sz w:val="30"/>
          <w:szCs w:val="30"/>
        </w:rPr>
        <w:t xml:space="preserve"> hastalığı bulunan kişilerde bazen bir başka </w:t>
      </w:r>
      <w:proofErr w:type="spellStart"/>
      <w:r w:rsidRPr="00C56B60">
        <w:rPr>
          <w:rFonts w:ascii="Arial" w:hAnsi="Arial" w:cs="Arial"/>
          <w:color w:val="000000"/>
          <w:sz w:val="30"/>
          <w:szCs w:val="30"/>
        </w:rPr>
        <w:t>allerjik</w:t>
      </w:r>
      <w:proofErr w:type="spellEnd"/>
      <w:r w:rsidRPr="00C56B60">
        <w:rPr>
          <w:rFonts w:ascii="Arial" w:hAnsi="Arial" w:cs="Arial"/>
          <w:color w:val="000000"/>
          <w:sz w:val="30"/>
          <w:szCs w:val="30"/>
        </w:rPr>
        <w:t xml:space="preserve"> hastalık bulguları zaman içinde eklenebilir. Örneğin Astımlı çocuklarda </w:t>
      </w:r>
      <w:proofErr w:type="spellStart"/>
      <w:r w:rsidRPr="00C56B60">
        <w:rPr>
          <w:rFonts w:ascii="Arial" w:hAnsi="Arial" w:cs="Arial"/>
          <w:color w:val="000000"/>
          <w:sz w:val="30"/>
          <w:szCs w:val="30"/>
        </w:rPr>
        <w:t>Allerjik</w:t>
      </w:r>
      <w:proofErr w:type="spellEnd"/>
      <w:r w:rsidRPr="00C56B60">
        <w:rPr>
          <w:rFonts w:ascii="Arial" w:hAnsi="Arial" w:cs="Arial"/>
          <w:color w:val="000000"/>
          <w:sz w:val="30"/>
          <w:szCs w:val="30"/>
        </w:rPr>
        <w:t xml:space="preserve"> Nezle (</w:t>
      </w:r>
      <w:proofErr w:type="spellStart"/>
      <w:r w:rsidRPr="00C56B60">
        <w:rPr>
          <w:rFonts w:ascii="Arial" w:hAnsi="Arial" w:cs="Arial"/>
          <w:color w:val="000000"/>
          <w:sz w:val="30"/>
          <w:szCs w:val="30"/>
        </w:rPr>
        <w:t>allerjik</w:t>
      </w:r>
      <w:proofErr w:type="spellEnd"/>
      <w:r w:rsidRPr="00C56B60">
        <w:rPr>
          <w:rFonts w:ascii="Arial" w:hAnsi="Arial" w:cs="Arial"/>
          <w:color w:val="000000"/>
          <w:sz w:val="30"/>
          <w:szCs w:val="30"/>
        </w:rPr>
        <w:t xml:space="preserve"> </w:t>
      </w:r>
      <w:proofErr w:type="spellStart"/>
      <w:r w:rsidRPr="00C56B60">
        <w:rPr>
          <w:rFonts w:ascii="Arial" w:hAnsi="Arial" w:cs="Arial"/>
          <w:color w:val="000000"/>
          <w:sz w:val="30"/>
          <w:szCs w:val="30"/>
        </w:rPr>
        <w:t>rinit</w:t>
      </w:r>
      <w:proofErr w:type="spellEnd"/>
      <w:r w:rsidRPr="00C56B60">
        <w:rPr>
          <w:rFonts w:ascii="Arial" w:hAnsi="Arial" w:cs="Arial"/>
          <w:color w:val="000000"/>
          <w:sz w:val="30"/>
          <w:szCs w:val="30"/>
        </w:rPr>
        <w:t xml:space="preserve">) bulguları eklenebilir.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b/>
          <w:bCs/>
          <w:color w:val="000000"/>
          <w:sz w:val="30"/>
          <w:szCs w:val="30"/>
        </w:rPr>
        <w:t xml:space="preserve">Hastalara uygulanan tedavi ile genellikle hastalık bulguları süratle iyileşir ve atak sıklığı azalır. </w:t>
      </w:r>
    </w:p>
    <w:p w:rsidR="00984A48" w:rsidRPr="00C56B60" w:rsidRDefault="00984A48" w:rsidP="00156C46">
      <w:pPr>
        <w:autoSpaceDE w:val="0"/>
        <w:autoSpaceDN w:val="0"/>
        <w:adjustRightInd w:val="0"/>
        <w:rPr>
          <w:rFonts w:ascii="Arial" w:hAnsi="Arial" w:cs="Arial"/>
          <w:color w:val="000000"/>
          <w:sz w:val="30"/>
          <w:szCs w:val="30"/>
        </w:rPr>
      </w:pPr>
      <w:r w:rsidRPr="00C56B60">
        <w:rPr>
          <w:rFonts w:ascii="Arial" w:hAnsi="Arial" w:cs="Arial"/>
          <w:b/>
          <w:bCs/>
          <w:color w:val="000000"/>
          <w:sz w:val="30"/>
          <w:szCs w:val="30"/>
        </w:rPr>
        <w:t xml:space="preserve">Hastalığın tedavisinde tam olarak iyileşme değil hastalığın kontrol altına alınması amaçlanır. </w:t>
      </w:r>
    </w:p>
    <w:p w:rsidR="00012C15" w:rsidRPr="00C56B60" w:rsidRDefault="00984A48" w:rsidP="00156C46">
      <w:pPr>
        <w:autoSpaceDE w:val="0"/>
        <w:autoSpaceDN w:val="0"/>
        <w:adjustRightInd w:val="0"/>
        <w:rPr>
          <w:rFonts w:ascii="Arial" w:hAnsi="Arial" w:cs="Arial"/>
          <w:b/>
          <w:bCs/>
          <w:color w:val="000000"/>
          <w:sz w:val="30"/>
          <w:szCs w:val="30"/>
        </w:rPr>
      </w:pPr>
      <w:r w:rsidRPr="00C56B60">
        <w:rPr>
          <w:rFonts w:ascii="Arial" w:hAnsi="Arial" w:cs="Arial"/>
          <w:b/>
          <w:bCs/>
          <w:color w:val="000000"/>
          <w:sz w:val="30"/>
          <w:szCs w:val="30"/>
        </w:rPr>
        <w:t xml:space="preserve">Hastaların pek çoğunda buluğ çağı sırasında hastalık şiddeti azalma göstermekte ve bulgular kaybolmaktadır. </w:t>
      </w:r>
    </w:p>
    <w:p w:rsidR="00984A48" w:rsidRPr="00012C15" w:rsidRDefault="00012C15" w:rsidP="00156C46">
      <w:pPr>
        <w:autoSpaceDE w:val="0"/>
        <w:autoSpaceDN w:val="0"/>
        <w:adjustRightInd w:val="0"/>
        <w:rPr>
          <w:rFonts w:ascii="Arial" w:hAnsi="Arial" w:cs="Arial"/>
          <w:color w:val="000000"/>
          <w:sz w:val="28"/>
          <w:szCs w:val="28"/>
        </w:rPr>
      </w:pPr>
      <w:r>
        <w:rPr>
          <w:rFonts w:ascii="Arial" w:hAnsi="Arial" w:cs="Arial"/>
          <w:b/>
          <w:bCs/>
          <w:color w:val="000000"/>
          <w:sz w:val="28"/>
          <w:szCs w:val="28"/>
        </w:rPr>
        <w:br w:type="page"/>
      </w:r>
    </w:p>
    <w:p w:rsidR="00984A48" w:rsidRDefault="00C16DF2" w:rsidP="00156C46">
      <w:pPr>
        <w:tabs>
          <w:tab w:val="left" w:pos="1080"/>
        </w:tabs>
        <w:spacing w:line="360" w:lineRule="auto"/>
        <w:jc w:val="both"/>
        <w:rPr>
          <w:rFonts w:ascii="Arial" w:hAnsi="Arial" w:cs="Arial"/>
          <w:b/>
          <w:bCs/>
          <w:sz w:val="22"/>
          <w:szCs w:val="22"/>
        </w:rPr>
      </w:pPr>
      <w:r>
        <w:rPr>
          <w:rFonts w:ascii="Arial" w:hAnsi="Arial" w:cs="Arial"/>
          <w:b/>
          <w:bCs/>
          <w:sz w:val="22"/>
          <w:szCs w:val="22"/>
        </w:rPr>
        <w:pict>
          <v:shape id="_x0000_i1025" type="#_x0000_t75" style="width:487.05pt;height:682.95pt">
            <v:imagedata r:id="rId9" o:title=""/>
          </v:shape>
        </w:pict>
      </w:r>
    </w:p>
    <w:p w:rsidR="00984A48" w:rsidRPr="00C90363" w:rsidRDefault="00984A48" w:rsidP="007749B7">
      <w:pPr>
        <w:spacing w:line="360" w:lineRule="auto"/>
        <w:jc w:val="both"/>
        <w:rPr>
          <w:rFonts w:ascii="Arial" w:hAnsi="Arial" w:cs="Arial"/>
        </w:rPr>
      </w:pPr>
    </w:p>
    <w:sectPr w:rsidR="00984A48" w:rsidRPr="00C90363" w:rsidSect="00C90363">
      <w:footerReference w:type="default" r:id="rId10"/>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A48" w:rsidRDefault="00984A48">
      <w:r>
        <w:separator/>
      </w:r>
    </w:p>
  </w:endnote>
  <w:endnote w:type="continuationSeparator" w:id="0">
    <w:p w:rsidR="00984A48" w:rsidRDefault="00984A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A48" w:rsidRDefault="00984A48">
    <w:pPr>
      <w:pStyle w:val="Altbilgi"/>
    </w:pPr>
    <w:proofErr w:type="gramStart"/>
    <w:r w:rsidRPr="007506DB">
      <w:rPr>
        <w:sz w:val="20"/>
        <w:szCs w:val="20"/>
      </w:rPr>
      <w:t>YÖN.YRD</w:t>
    </w:r>
    <w:proofErr w:type="gramEnd"/>
    <w:r w:rsidRPr="007506DB">
      <w:rPr>
        <w:sz w:val="20"/>
        <w:szCs w:val="20"/>
      </w:rPr>
      <w:t>.1</w:t>
    </w:r>
    <w:r>
      <w:rPr>
        <w:sz w:val="20"/>
        <w:szCs w:val="20"/>
      </w:rPr>
      <w:t>66</w:t>
    </w:r>
    <w:r w:rsidRPr="007506DB">
      <w:rPr>
        <w:sz w:val="20"/>
        <w:szCs w:val="20"/>
      </w:rPr>
      <w:t>(EĞT)</w:t>
    </w:r>
    <w:r>
      <w:rPr>
        <w:sz w:val="20"/>
        <w:szCs w:val="20"/>
      </w:rPr>
      <w:t>/25.10.2013/REV-0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A48" w:rsidRDefault="00984A48">
      <w:r>
        <w:separator/>
      </w:r>
    </w:p>
  </w:footnote>
  <w:footnote w:type="continuationSeparator" w:id="0">
    <w:p w:rsidR="00984A48" w:rsidRDefault="00984A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2">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12C15"/>
    <w:rsid w:val="00050A7D"/>
    <w:rsid w:val="00064954"/>
    <w:rsid w:val="0009036E"/>
    <w:rsid w:val="0009243E"/>
    <w:rsid w:val="00096227"/>
    <w:rsid w:val="000C2E76"/>
    <w:rsid w:val="000E5CDD"/>
    <w:rsid w:val="00156C46"/>
    <w:rsid w:val="001712C6"/>
    <w:rsid w:val="00193955"/>
    <w:rsid w:val="00260F3B"/>
    <w:rsid w:val="002A776C"/>
    <w:rsid w:val="002C13AA"/>
    <w:rsid w:val="00321E26"/>
    <w:rsid w:val="00342276"/>
    <w:rsid w:val="00361624"/>
    <w:rsid w:val="00381173"/>
    <w:rsid w:val="003814C9"/>
    <w:rsid w:val="00387C2D"/>
    <w:rsid w:val="004D4418"/>
    <w:rsid w:val="00585EC5"/>
    <w:rsid w:val="005D4970"/>
    <w:rsid w:val="00605A8F"/>
    <w:rsid w:val="00694C06"/>
    <w:rsid w:val="00716A17"/>
    <w:rsid w:val="00730372"/>
    <w:rsid w:val="007506DB"/>
    <w:rsid w:val="00764171"/>
    <w:rsid w:val="007749B7"/>
    <w:rsid w:val="0078736A"/>
    <w:rsid w:val="00804CA7"/>
    <w:rsid w:val="00823503"/>
    <w:rsid w:val="008D3E02"/>
    <w:rsid w:val="008E1412"/>
    <w:rsid w:val="008E25B7"/>
    <w:rsid w:val="0092737D"/>
    <w:rsid w:val="0096422C"/>
    <w:rsid w:val="00984A48"/>
    <w:rsid w:val="00995F27"/>
    <w:rsid w:val="009B2475"/>
    <w:rsid w:val="009D2388"/>
    <w:rsid w:val="009E3058"/>
    <w:rsid w:val="00A52F46"/>
    <w:rsid w:val="00A65F98"/>
    <w:rsid w:val="00AF0AB2"/>
    <w:rsid w:val="00B42FFA"/>
    <w:rsid w:val="00B655BB"/>
    <w:rsid w:val="00C10C71"/>
    <w:rsid w:val="00C16DF2"/>
    <w:rsid w:val="00C2619C"/>
    <w:rsid w:val="00C330FF"/>
    <w:rsid w:val="00C56B60"/>
    <w:rsid w:val="00C90363"/>
    <w:rsid w:val="00CA0E8B"/>
    <w:rsid w:val="00CB6299"/>
    <w:rsid w:val="00CC71A2"/>
    <w:rsid w:val="00D23B74"/>
    <w:rsid w:val="00DF5F75"/>
    <w:rsid w:val="00E56002"/>
    <w:rsid w:val="00EB52AC"/>
    <w:rsid w:val="00EF2438"/>
    <w:rsid w:val="00EF438D"/>
    <w:rsid w:val="00F12199"/>
    <w:rsid w:val="00F20C12"/>
    <w:rsid w:val="00F23529"/>
    <w:rsid w:val="00F572A0"/>
    <w:rsid w:val="00F648E8"/>
    <w:rsid w:val="00FA5966"/>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4342449">
      <w:marLeft w:val="0"/>
      <w:marRight w:val="0"/>
      <w:marTop w:val="0"/>
      <w:marBottom w:val="0"/>
      <w:divBdr>
        <w:top w:val="none" w:sz="0" w:space="0" w:color="auto"/>
        <w:left w:val="none" w:sz="0" w:space="0" w:color="auto"/>
        <w:bottom w:val="none" w:sz="0" w:space="0" w:color="auto"/>
        <w:right w:val="none" w:sz="0" w:space="0" w:color="auto"/>
      </w:divBdr>
    </w:div>
    <w:div w:id="514342452">
      <w:marLeft w:val="0"/>
      <w:marRight w:val="0"/>
      <w:marTop w:val="0"/>
      <w:marBottom w:val="0"/>
      <w:divBdr>
        <w:top w:val="none" w:sz="0" w:space="0" w:color="auto"/>
        <w:left w:val="none" w:sz="0" w:space="0" w:color="auto"/>
        <w:bottom w:val="none" w:sz="0" w:space="0" w:color="auto"/>
        <w:right w:val="none" w:sz="0" w:space="0" w:color="auto"/>
      </w:divBdr>
      <w:divsChild>
        <w:div w:id="514342453">
          <w:marLeft w:val="0"/>
          <w:marRight w:val="0"/>
          <w:marTop w:val="0"/>
          <w:marBottom w:val="0"/>
          <w:divBdr>
            <w:top w:val="none" w:sz="0" w:space="0" w:color="auto"/>
            <w:left w:val="none" w:sz="0" w:space="0" w:color="auto"/>
            <w:bottom w:val="none" w:sz="0" w:space="0" w:color="auto"/>
            <w:right w:val="none" w:sz="0" w:space="0" w:color="auto"/>
          </w:divBdr>
          <w:divsChild>
            <w:div w:id="514342454">
              <w:marLeft w:val="0"/>
              <w:marRight w:val="0"/>
              <w:marTop w:val="0"/>
              <w:marBottom w:val="0"/>
              <w:divBdr>
                <w:top w:val="none" w:sz="0" w:space="0" w:color="auto"/>
                <w:left w:val="none" w:sz="0" w:space="0" w:color="auto"/>
                <w:bottom w:val="none" w:sz="0" w:space="0" w:color="auto"/>
                <w:right w:val="none" w:sz="0" w:space="0" w:color="auto"/>
              </w:divBdr>
              <w:divsChild>
                <w:div w:id="514342451">
                  <w:marLeft w:val="0"/>
                  <w:marRight w:val="0"/>
                  <w:marTop w:val="0"/>
                  <w:marBottom w:val="0"/>
                  <w:divBdr>
                    <w:top w:val="none" w:sz="0" w:space="0" w:color="auto"/>
                    <w:left w:val="none" w:sz="0" w:space="0" w:color="auto"/>
                    <w:bottom w:val="none" w:sz="0" w:space="0" w:color="auto"/>
                    <w:right w:val="none" w:sz="0" w:space="0" w:color="auto"/>
                  </w:divBdr>
                  <w:divsChild>
                    <w:div w:id="514342447">
                      <w:marLeft w:val="0"/>
                      <w:marRight w:val="0"/>
                      <w:marTop w:val="0"/>
                      <w:marBottom w:val="0"/>
                      <w:divBdr>
                        <w:top w:val="none" w:sz="0" w:space="0" w:color="auto"/>
                        <w:left w:val="none" w:sz="0" w:space="0" w:color="auto"/>
                        <w:bottom w:val="none" w:sz="0" w:space="0" w:color="auto"/>
                        <w:right w:val="none" w:sz="0" w:space="0" w:color="auto"/>
                      </w:divBdr>
                      <w:divsChild>
                        <w:div w:id="514342450">
                          <w:marLeft w:val="0"/>
                          <w:marRight w:val="0"/>
                          <w:marTop w:val="0"/>
                          <w:marBottom w:val="0"/>
                          <w:divBdr>
                            <w:top w:val="none" w:sz="0" w:space="0" w:color="auto"/>
                            <w:left w:val="none" w:sz="0" w:space="0" w:color="auto"/>
                            <w:bottom w:val="none" w:sz="0" w:space="0" w:color="auto"/>
                            <w:right w:val="none" w:sz="0" w:space="0" w:color="auto"/>
                          </w:divBdr>
                          <w:divsChild>
                            <w:div w:id="51434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342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524</Words>
  <Characters>3874</Characters>
  <Application>Microsoft Office Word</Application>
  <DocSecurity>0</DocSecurity>
  <Lines>32</Lines>
  <Paragraphs>8</Paragraphs>
  <ScaleCrop>false</ScaleCrop>
  <Company>TURBO A.Ş.</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hdemir</cp:lastModifiedBy>
  <cp:revision>14</cp:revision>
  <cp:lastPrinted>2013-11-26T09:55:00Z</cp:lastPrinted>
  <dcterms:created xsi:type="dcterms:W3CDTF">2013-03-11T11:56:00Z</dcterms:created>
  <dcterms:modified xsi:type="dcterms:W3CDTF">2016-03-22T12:12:00Z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