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9D" w:rsidRPr="004D478F" w:rsidRDefault="002D0925" w:rsidP="00F3760B">
      <w:pPr>
        <w:spacing w:after="120" w:line="276" w:lineRule="auto"/>
        <w:jc w:val="both"/>
        <w:rPr>
          <w:b/>
          <w:sz w:val="24"/>
          <w:szCs w:val="24"/>
          <w:lang w:val="tr-TR"/>
        </w:rPr>
      </w:pPr>
      <w:bookmarkStart w:id="0" w:name="_GoBack"/>
      <w:bookmarkEnd w:id="0"/>
      <w:r w:rsidRPr="004D478F">
        <w:rPr>
          <w:b/>
          <w:sz w:val="24"/>
          <w:szCs w:val="24"/>
          <w:lang w:val="tr-TR"/>
        </w:rPr>
        <w:t>Kalite Hedefleri</w:t>
      </w:r>
    </w:p>
    <w:p w:rsidR="002D0925" w:rsidRPr="004D478F" w:rsidRDefault="00336718" w:rsidP="004841ED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Pamukkale Üniversitesi Stratejik Planı kapsamında s</w:t>
      </w:r>
      <w:r w:rsidR="00526F32" w:rsidRPr="004D478F">
        <w:rPr>
          <w:bCs/>
          <w:color w:val="000000"/>
          <w:sz w:val="24"/>
          <w:szCs w:val="24"/>
          <w:lang w:val="tr-TR" w:eastAsia="tr-TR"/>
        </w:rPr>
        <w:t>üreçlerin etkinliğini artırarak kalite</w:t>
      </w:r>
      <w:r w:rsidR="004841ED" w:rsidRPr="004D478F">
        <w:rPr>
          <w:bCs/>
          <w:color w:val="000000"/>
          <w:sz w:val="24"/>
          <w:szCs w:val="24"/>
          <w:lang w:val="tr-TR" w:eastAsia="tr-TR"/>
        </w:rPr>
        <w:t>yi sürekli iyileştirmek hedefiyle</w:t>
      </w:r>
      <w:r w:rsidR="000D65BB" w:rsidRPr="004D478F">
        <w:rPr>
          <w:bCs/>
          <w:color w:val="000000"/>
          <w:sz w:val="24"/>
          <w:szCs w:val="24"/>
          <w:lang w:val="tr-TR" w:eastAsia="tr-TR"/>
        </w:rPr>
        <w:t>;</w:t>
      </w:r>
      <w:r w:rsidR="00526F32" w:rsidRPr="004D478F">
        <w:rPr>
          <w:bCs/>
          <w:color w:val="000000"/>
          <w:sz w:val="24"/>
          <w:szCs w:val="24"/>
          <w:lang w:val="tr-TR" w:eastAsia="tr-TR"/>
        </w:rPr>
        <w:t xml:space="preserve"> </w:t>
      </w:r>
    </w:p>
    <w:p w:rsidR="002D0925" w:rsidRPr="004D478F" w:rsidRDefault="002D0925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Birimlerde iş süreçlerini</w:t>
      </w:r>
      <w:r w:rsidR="0084430D" w:rsidRPr="004D478F">
        <w:rPr>
          <w:bCs/>
          <w:color w:val="000000"/>
          <w:sz w:val="24"/>
          <w:szCs w:val="24"/>
          <w:lang w:val="tr-TR" w:eastAsia="tr-TR"/>
        </w:rPr>
        <w:t xml:space="preserve"> tanımlamak</w:t>
      </w:r>
    </w:p>
    <w:p w:rsidR="002D0925" w:rsidRPr="004D478F" w:rsidRDefault="002D0925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İdari personele mevzuat kapsamlı verilen hizmet içi eğitimleri </w:t>
      </w:r>
      <w:r w:rsidR="00AC7D79" w:rsidRPr="004D478F">
        <w:rPr>
          <w:bCs/>
          <w:color w:val="000000"/>
          <w:sz w:val="24"/>
          <w:szCs w:val="24"/>
          <w:lang w:val="tr-TR" w:eastAsia="tr-TR"/>
        </w:rPr>
        <w:t>düzenlemek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 </w:t>
      </w:r>
    </w:p>
    <w:p w:rsidR="002D0925" w:rsidRPr="004D478F" w:rsidRDefault="002D0925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Kişisel gelişim ve iletişim becerilerine yönelik verilen eğitimler düzenlemek</w:t>
      </w:r>
    </w:p>
    <w:p w:rsidR="002D0925" w:rsidRPr="004D478F" w:rsidRDefault="002D0925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İdari görevlerde yer alan personelin, iş analizi</w:t>
      </w:r>
      <w:r w:rsidR="00F3760B" w:rsidRPr="004D478F">
        <w:rPr>
          <w:bCs/>
          <w:color w:val="000000"/>
          <w:sz w:val="24"/>
          <w:szCs w:val="24"/>
          <w:lang w:val="tr-TR" w:eastAsia="tr-TR"/>
        </w:rPr>
        <w:t xml:space="preserve"> 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/ iş tanımlarını yapılandırmak </w:t>
      </w:r>
    </w:p>
    <w:p w:rsidR="002D0925" w:rsidRPr="004D478F" w:rsidRDefault="002D0925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Yönetim Bilgi Sistemleri yazılımları ve uygulamalarından memnuniyet düzeyini ölçmek, değerlendirmek</w:t>
      </w:r>
    </w:p>
    <w:p w:rsidR="002D0925" w:rsidRPr="004D478F" w:rsidRDefault="00336718" w:rsidP="004841ED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Pamukkale Üniversitesi Stratejik Planı kapsamında a</w:t>
      </w:r>
      <w:r w:rsidR="000D65BB" w:rsidRPr="004D478F">
        <w:rPr>
          <w:bCs/>
          <w:color w:val="000000"/>
          <w:sz w:val="24"/>
          <w:szCs w:val="24"/>
          <w:lang w:val="tr-TR" w:eastAsia="tr-TR"/>
        </w:rPr>
        <w:t>kademik ve idari birimlerde kalite güvence sistemlerinin yapılanmasını 2023 yılına kadar tamamlamak</w:t>
      </w:r>
      <w:r w:rsidR="004841ED" w:rsidRPr="004D478F">
        <w:rPr>
          <w:bCs/>
          <w:color w:val="000000"/>
          <w:sz w:val="24"/>
          <w:szCs w:val="24"/>
          <w:lang w:val="tr-TR" w:eastAsia="tr-TR"/>
        </w:rPr>
        <w:t xml:space="preserve"> hedefiyle</w:t>
      </w:r>
      <w:r w:rsidR="000D65BB" w:rsidRPr="004D478F">
        <w:rPr>
          <w:bCs/>
          <w:color w:val="000000"/>
          <w:sz w:val="24"/>
          <w:szCs w:val="24"/>
          <w:lang w:val="tr-TR" w:eastAsia="tr-TR"/>
        </w:rPr>
        <w:t xml:space="preserve">; </w:t>
      </w:r>
    </w:p>
    <w:p w:rsidR="00AC7D79" w:rsidRPr="004D478F" w:rsidRDefault="00AC7D79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Kalite Yönetim Sistemi ve Akreditasyon Belgeleri bulunan birimlerin sayısı</w:t>
      </w:r>
      <w:r w:rsidR="006F4217">
        <w:rPr>
          <w:bCs/>
          <w:color w:val="000000"/>
          <w:sz w:val="24"/>
          <w:szCs w:val="24"/>
          <w:lang w:val="tr-TR" w:eastAsia="tr-TR"/>
        </w:rPr>
        <w:t>nı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 artırmak</w:t>
      </w:r>
    </w:p>
    <w:p w:rsidR="00AC7D79" w:rsidRPr="004D478F" w:rsidRDefault="00AC7D79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Öğrenci Memnuniyet düzeyini yıllık ortalama %</w:t>
      </w:r>
      <w:r w:rsidR="006F4217">
        <w:rPr>
          <w:bCs/>
          <w:color w:val="000000"/>
          <w:sz w:val="24"/>
          <w:szCs w:val="24"/>
          <w:lang w:val="tr-TR" w:eastAsia="tr-TR"/>
        </w:rPr>
        <w:t>2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 artırmak</w:t>
      </w:r>
    </w:p>
    <w:p w:rsidR="00AC7D79" w:rsidRPr="004D478F" w:rsidRDefault="00AC7D79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Akademik Personel Memnuniyet düzeyini yıllık ortalama %2 artırmak</w:t>
      </w:r>
    </w:p>
    <w:p w:rsidR="00AC7D79" w:rsidRPr="004D478F" w:rsidRDefault="00AC7D79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İdari Personel Memnuniyet düzeyini yıllık ortalama %2 artırmak</w:t>
      </w:r>
    </w:p>
    <w:p w:rsidR="00AC7D79" w:rsidRPr="004D478F" w:rsidRDefault="00AC7D79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Kalite yönetimi ile ilgili etkin ve verimli eğitimler düzenlemek </w:t>
      </w:r>
    </w:p>
    <w:p w:rsidR="00AC7D79" w:rsidRPr="004D478F" w:rsidRDefault="00AC7D79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Üniversite Kalite Komisyonu ve Birim Kalite Komiteleri tarafından et</w:t>
      </w:r>
      <w:r w:rsidR="004D478F" w:rsidRPr="004D478F">
        <w:rPr>
          <w:bCs/>
          <w:color w:val="000000"/>
          <w:sz w:val="24"/>
          <w:szCs w:val="24"/>
          <w:lang w:val="tr-TR" w:eastAsia="tr-TR"/>
        </w:rPr>
        <w:t>k</w:t>
      </w:r>
      <w:r w:rsidRPr="004D478F">
        <w:rPr>
          <w:bCs/>
          <w:color w:val="000000"/>
          <w:sz w:val="24"/>
          <w:szCs w:val="24"/>
          <w:lang w:val="tr-TR" w:eastAsia="tr-TR"/>
        </w:rPr>
        <w:t>in ve verimli Kalite iyileştirme toplantıları düzenlemek</w:t>
      </w:r>
    </w:p>
    <w:p w:rsidR="000D65BB" w:rsidRPr="004D478F" w:rsidRDefault="00336718" w:rsidP="004841ED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Pamukkale Üniversitesi Stratejik Planı kapsamında k</w:t>
      </w:r>
      <w:r w:rsidR="004841ED" w:rsidRPr="004D478F">
        <w:rPr>
          <w:bCs/>
          <w:color w:val="000000"/>
          <w:sz w:val="24"/>
          <w:szCs w:val="24"/>
          <w:lang w:val="tr-TR" w:eastAsia="tr-TR"/>
        </w:rPr>
        <w:t xml:space="preserve">urumsal kimliği </w:t>
      </w:r>
      <w:r w:rsidR="00231AC8" w:rsidRPr="004D478F">
        <w:rPr>
          <w:bCs/>
          <w:color w:val="000000"/>
          <w:sz w:val="24"/>
          <w:szCs w:val="24"/>
          <w:lang w:val="tr-TR" w:eastAsia="tr-TR"/>
        </w:rPr>
        <w:t>güçlendir</w:t>
      </w:r>
      <w:r w:rsidR="004841ED" w:rsidRPr="004D478F">
        <w:rPr>
          <w:bCs/>
          <w:color w:val="000000"/>
          <w:sz w:val="24"/>
          <w:szCs w:val="24"/>
          <w:lang w:val="tr-TR" w:eastAsia="tr-TR"/>
        </w:rPr>
        <w:t xml:space="preserve">mek ve </w:t>
      </w:r>
      <w:r w:rsidR="00231AC8" w:rsidRPr="004D478F">
        <w:rPr>
          <w:bCs/>
          <w:color w:val="000000"/>
          <w:sz w:val="24"/>
          <w:szCs w:val="24"/>
          <w:lang w:val="tr-TR" w:eastAsia="tr-TR"/>
        </w:rPr>
        <w:t>paydaşlarla etkileşimi</w:t>
      </w:r>
      <w:r w:rsidR="004841ED" w:rsidRPr="004D478F">
        <w:rPr>
          <w:bCs/>
          <w:color w:val="000000"/>
          <w:sz w:val="24"/>
          <w:szCs w:val="24"/>
          <w:lang w:val="tr-TR" w:eastAsia="tr-TR"/>
        </w:rPr>
        <w:t xml:space="preserve"> geliştirmek hedefiyle</w:t>
      </w:r>
      <w:r w:rsidR="00231AC8" w:rsidRPr="004D478F">
        <w:rPr>
          <w:bCs/>
          <w:color w:val="000000"/>
          <w:sz w:val="24"/>
          <w:szCs w:val="24"/>
          <w:lang w:val="tr-TR" w:eastAsia="tr-TR"/>
        </w:rPr>
        <w:t xml:space="preserve">; </w:t>
      </w:r>
    </w:p>
    <w:p w:rsidR="004841ED" w:rsidRPr="004D478F" w:rsidRDefault="004841ED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Kurum kültüründen memnuniyet düzeyini yıllık ortalama %</w:t>
      </w:r>
      <w:proofErr w:type="gramStart"/>
      <w:r w:rsidRPr="004D478F">
        <w:rPr>
          <w:bCs/>
          <w:color w:val="000000"/>
          <w:sz w:val="24"/>
          <w:szCs w:val="24"/>
          <w:lang w:val="tr-TR" w:eastAsia="tr-TR"/>
        </w:rPr>
        <w:t>2.5</w:t>
      </w:r>
      <w:proofErr w:type="gramEnd"/>
      <w:r w:rsidRPr="004D478F">
        <w:rPr>
          <w:bCs/>
          <w:color w:val="000000"/>
          <w:sz w:val="24"/>
          <w:szCs w:val="24"/>
          <w:lang w:val="tr-TR" w:eastAsia="tr-TR"/>
        </w:rPr>
        <w:t xml:space="preserve"> artırmak</w:t>
      </w:r>
    </w:p>
    <w:p w:rsidR="004841ED" w:rsidRPr="004D478F" w:rsidRDefault="004841ED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Üniversitede, isimleri akademik mekânlara verilen kişi sayısını %3 artırmak</w:t>
      </w:r>
    </w:p>
    <w:p w:rsidR="004841ED" w:rsidRPr="00E554D6" w:rsidRDefault="004841ED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  <w:r w:rsidRPr="00E554D6">
        <w:rPr>
          <w:bCs/>
          <w:color w:val="000000"/>
          <w:sz w:val="24"/>
          <w:szCs w:val="24"/>
          <w:lang w:val="tr-TR" w:eastAsia="tr-TR"/>
        </w:rPr>
        <w:t xml:space="preserve">Medya'da Üniversitenin </w:t>
      </w:r>
      <w:r w:rsidR="004D478F" w:rsidRPr="00E554D6">
        <w:rPr>
          <w:bCs/>
          <w:color w:val="000000"/>
          <w:sz w:val="24"/>
          <w:szCs w:val="24"/>
          <w:lang w:val="tr-TR" w:eastAsia="tr-TR"/>
        </w:rPr>
        <w:t>görünürlüğünü</w:t>
      </w:r>
      <w:r w:rsidRPr="00E554D6">
        <w:rPr>
          <w:bCs/>
          <w:color w:val="000000"/>
          <w:sz w:val="24"/>
          <w:szCs w:val="24"/>
          <w:lang w:val="tr-TR" w:eastAsia="tr-TR"/>
        </w:rPr>
        <w:t xml:space="preserve"> artırmak </w:t>
      </w:r>
    </w:p>
    <w:p w:rsidR="004841ED" w:rsidRPr="004D478F" w:rsidRDefault="004841ED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Üniversite ve birimlerin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d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anışma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k</w:t>
      </w:r>
      <w:r w:rsidRPr="004D478F">
        <w:rPr>
          <w:bCs/>
          <w:color w:val="000000"/>
          <w:sz w:val="24"/>
          <w:szCs w:val="24"/>
          <w:lang w:val="tr-TR" w:eastAsia="tr-TR"/>
        </w:rPr>
        <w:t>urulları tarafından yapılan toplantı sayısı yıllık ortalama %15 artırmak</w:t>
      </w:r>
    </w:p>
    <w:p w:rsidR="004841ED" w:rsidRPr="004D478F" w:rsidRDefault="004841ED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Lisans ve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l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isansüstü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d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üzeyinde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y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abancı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u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yruklu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ö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ğrenci 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s</w:t>
      </w:r>
      <w:r w:rsidRPr="004D478F">
        <w:rPr>
          <w:bCs/>
          <w:color w:val="000000"/>
          <w:sz w:val="24"/>
          <w:szCs w:val="24"/>
          <w:lang w:val="tr-TR" w:eastAsia="tr-TR"/>
        </w:rPr>
        <w:t>ayısı</w:t>
      </w:r>
      <w:r w:rsidR="00F11CBB" w:rsidRPr="004D478F">
        <w:rPr>
          <w:bCs/>
          <w:color w:val="000000"/>
          <w:sz w:val="24"/>
          <w:szCs w:val="24"/>
          <w:lang w:val="tr-TR" w:eastAsia="tr-TR"/>
        </w:rPr>
        <w:t>nı yıllık ortalama %3 artırmak</w:t>
      </w:r>
    </w:p>
    <w:p w:rsidR="004841ED" w:rsidRPr="004D478F" w:rsidRDefault="004841ED" w:rsidP="004841ED">
      <w:pPr>
        <w:pStyle w:val="ListParagraph"/>
        <w:numPr>
          <w:ilvl w:val="1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Üniversitelerle gerçekleştirilen karşılıklı değişim programları anlaşma sayısı</w:t>
      </w:r>
      <w:r w:rsidR="00B1288D" w:rsidRPr="004D478F">
        <w:rPr>
          <w:bCs/>
          <w:color w:val="000000"/>
          <w:sz w:val="24"/>
          <w:szCs w:val="24"/>
          <w:lang w:val="tr-TR" w:eastAsia="tr-TR"/>
        </w:rPr>
        <w:t>nı yıllık ortalama %1 artırmak</w:t>
      </w:r>
    </w:p>
    <w:p w:rsidR="002E30F9" w:rsidRPr="004D478F" w:rsidRDefault="006D0684" w:rsidP="006D0684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lastRenderedPageBreak/>
        <w:t xml:space="preserve">Pamukkale Üniversitesi Stratejik Planında yer alan eğitim ve öğretim faaliyetlerine ilişkin hedeflerin gerçekleştirilme düzeyini </w:t>
      </w:r>
      <w:r w:rsidR="00A0227F" w:rsidRPr="004D478F">
        <w:rPr>
          <w:bCs/>
          <w:color w:val="000000"/>
          <w:sz w:val="24"/>
          <w:szCs w:val="24"/>
          <w:lang w:val="tr-TR" w:eastAsia="tr-TR"/>
        </w:rPr>
        <w:t>ilgili birimlerle yıllık değerlendirmek ve önlemleri planlamak</w:t>
      </w:r>
    </w:p>
    <w:p w:rsidR="00B60161" w:rsidRPr="004D478F" w:rsidRDefault="00B60161" w:rsidP="00B60161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Pamukkale Üniversitesi Stratejik Planında yer alan araştırma faaliyetlerine ilişkin hedeflerin gerçekleştirilme düzeyini ilgili birimlerle yıllık değerlendirmek ve önlemleri planlamak</w:t>
      </w:r>
    </w:p>
    <w:p w:rsidR="00B60161" w:rsidRPr="004D478F" w:rsidRDefault="00B60161" w:rsidP="00B60161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Pamukkale Üniversitesi Stratejik Planında yer alan idari faaliyetlerine ilişkin hedeflerin gerçekleştirilme düzeyini ilgili birimlerle yıllık değerlendirmek ve önlemleri planlamak</w:t>
      </w:r>
    </w:p>
    <w:p w:rsidR="00B60161" w:rsidRPr="004D478F" w:rsidRDefault="00B60161" w:rsidP="00B60161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Pamukkale Üniversitesi Stratejik Planında yer alan toplumsal hizmet faaliyetlerine ilişkin hedeflerin gerçekleştirilme düzeyini ilgili birimlerle yıllık değerlendirmek ve önlemleri planlamak</w:t>
      </w:r>
    </w:p>
    <w:p w:rsidR="00A0227F" w:rsidRPr="004D478F" w:rsidRDefault="00253808" w:rsidP="006D0684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Kalite kültürünü yaygınlaştırmak amacıyla kurumda toplantılar ve etkinlikler düzenlemek</w:t>
      </w:r>
    </w:p>
    <w:p w:rsidR="00253808" w:rsidRPr="004D478F" w:rsidRDefault="00253808" w:rsidP="006D0684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Kalite güvencesi çalışmalarından iç paydaşların memnuniyet düzeyini yıllık ortalama % </w:t>
      </w:r>
      <w:r w:rsidR="006F4217">
        <w:rPr>
          <w:bCs/>
          <w:color w:val="000000"/>
          <w:sz w:val="24"/>
          <w:szCs w:val="24"/>
          <w:lang w:val="tr-TR" w:eastAsia="tr-TR"/>
        </w:rPr>
        <w:t>2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 artırmak</w:t>
      </w:r>
    </w:p>
    <w:p w:rsidR="00253808" w:rsidRPr="004D478F" w:rsidRDefault="00253808" w:rsidP="00253808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Kalite güvencesi çalışmalarından dış paydaşların memnuniyet düzeyini yıllık ortalama % </w:t>
      </w:r>
      <w:r w:rsidR="006F4217">
        <w:rPr>
          <w:bCs/>
          <w:color w:val="000000"/>
          <w:sz w:val="24"/>
          <w:szCs w:val="24"/>
          <w:lang w:val="tr-TR" w:eastAsia="tr-TR"/>
        </w:rPr>
        <w:t>2</w:t>
      </w:r>
      <w:r w:rsidRPr="004D478F">
        <w:rPr>
          <w:bCs/>
          <w:color w:val="000000"/>
          <w:sz w:val="24"/>
          <w:szCs w:val="24"/>
          <w:lang w:val="tr-TR" w:eastAsia="tr-TR"/>
        </w:rPr>
        <w:t xml:space="preserve"> artırmak</w:t>
      </w:r>
    </w:p>
    <w:p w:rsidR="00253808" w:rsidRPr="004D478F" w:rsidRDefault="009F0D23" w:rsidP="006D0684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Kalite süreçleri kapsamında iç paydaşlarla yıllık geribildirim/değerlendirme toplantıları yapmak</w:t>
      </w:r>
    </w:p>
    <w:p w:rsidR="009F0D23" w:rsidRPr="004D478F" w:rsidRDefault="009F0D23" w:rsidP="009F0D23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>Kalite süreçleri kapsamında dış paydaşlarla yıllık geribildirim/değerlendirme toplantıları yapmak</w:t>
      </w:r>
    </w:p>
    <w:p w:rsidR="00E211FB" w:rsidRPr="004D478F" w:rsidRDefault="009F0D23" w:rsidP="00E211FB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  <w:r w:rsidRPr="004D478F">
        <w:rPr>
          <w:bCs/>
          <w:color w:val="000000"/>
          <w:sz w:val="24"/>
          <w:szCs w:val="24"/>
          <w:lang w:val="tr-TR" w:eastAsia="tr-TR"/>
        </w:rPr>
        <w:t xml:space="preserve">Tüm birimlerde </w:t>
      </w:r>
      <w:r w:rsidR="00E211FB" w:rsidRPr="004D478F">
        <w:rPr>
          <w:bCs/>
          <w:color w:val="000000"/>
          <w:sz w:val="24"/>
          <w:szCs w:val="24"/>
          <w:lang w:val="tr-TR" w:eastAsia="tr-TR"/>
        </w:rPr>
        <w:t>PUKÖ Döngüsüne dayalı sürekli iyileştirme kapsamında süreçlerle, risk temelli yönetimi yaygınlaştırmak</w:t>
      </w:r>
    </w:p>
    <w:p w:rsidR="002D0925" w:rsidRPr="004D478F" w:rsidRDefault="002D0925" w:rsidP="00F3760B">
      <w:pPr>
        <w:pStyle w:val="ListParagraph"/>
        <w:shd w:val="clear" w:color="auto" w:fill="FFFFFF"/>
        <w:spacing w:after="120" w:line="276" w:lineRule="auto"/>
        <w:ind w:left="1440"/>
        <w:contextualSpacing w:val="0"/>
        <w:jc w:val="both"/>
        <w:rPr>
          <w:bCs/>
          <w:color w:val="000000"/>
          <w:sz w:val="24"/>
          <w:szCs w:val="24"/>
          <w:lang w:val="tr-TR" w:eastAsia="tr-TR"/>
        </w:rPr>
      </w:pPr>
    </w:p>
    <w:p w:rsidR="002D0925" w:rsidRPr="004D478F" w:rsidRDefault="002D0925" w:rsidP="00F3760B">
      <w:p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</w:p>
    <w:p w:rsidR="002D0925" w:rsidRPr="004D478F" w:rsidRDefault="002D0925" w:rsidP="00F3760B">
      <w:pPr>
        <w:shd w:val="clear" w:color="auto" w:fill="FFFFFF"/>
        <w:spacing w:after="120" w:line="276" w:lineRule="auto"/>
        <w:jc w:val="both"/>
        <w:rPr>
          <w:bCs/>
          <w:color w:val="000000"/>
          <w:sz w:val="24"/>
          <w:szCs w:val="24"/>
          <w:lang w:val="tr-TR" w:eastAsia="tr-TR"/>
        </w:rPr>
      </w:pPr>
    </w:p>
    <w:sectPr w:rsidR="002D0925" w:rsidRPr="004D478F" w:rsidSect="0011581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2F" w:rsidRDefault="00BF192F">
      <w:r>
        <w:separator/>
      </w:r>
    </w:p>
  </w:endnote>
  <w:endnote w:type="continuationSeparator" w:id="0">
    <w:p w:rsidR="00BF192F" w:rsidRDefault="00BF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84" w:rsidRPr="000D7C84" w:rsidRDefault="003D5AB1">
    <w:pPr>
      <w:pStyle w:val="Footer"/>
      <w:rPr>
        <w:lang w:val="tr-TR"/>
      </w:rPr>
    </w:pPr>
    <w:r>
      <w:rPr>
        <w:lang w:val="tr-TR"/>
      </w:rPr>
      <w:t>S</w:t>
    </w:r>
    <w:r w:rsidR="001F52C5">
      <w:rPr>
        <w:lang w:val="tr-TR"/>
      </w:rPr>
      <w:t xml:space="preserve">enato Kararı </w:t>
    </w:r>
    <w:proofErr w:type="gramStart"/>
    <w:r w:rsidR="001F52C5">
      <w:rPr>
        <w:lang w:val="tr-TR"/>
      </w:rPr>
      <w:t>(</w:t>
    </w:r>
    <w:proofErr w:type="gramEnd"/>
    <w:r w:rsidR="001F52C5">
      <w:rPr>
        <w:lang w:val="tr-TR"/>
      </w:rPr>
      <w:t>Tarih. 18.05.2018; Sayı: 10/01</w:t>
    </w:r>
    <w:proofErr w:type="gramStart"/>
    <w:r w:rsidR="001F52C5">
      <w:rPr>
        <w:lang w:val="tr-TR"/>
      </w:rPr>
      <w:t>)</w:t>
    </w:r>
    <w:proofErr w:type="gramEnd"/>
    <w:r w:rsidR="001F52C5">
      <w:rPr>
        <w:lang w:val="tr-TR"/>
      </w:rPr>
      <w:tab/>
    </w:r>
    <w:r w:rsidR="001F52C5">
      <w:rPr>
        <w:lang w:val="tr-TR"/>
      </w:rPr>
      <w:tab/>
    </w:r>
    <w:r w:rsidR="000D7C84">
      <w:rPr>
        <w:lang w:val="tr-TR"/>
      </w:rPr>
      <w:t xml:space="preserve">Sayfa/Toplam sayfa: </w:t>
    </w:r>
    <w:r w:rsidR="000D7C84" w:rsidRPr="000D7C84">
      <w:rPr>
        <w:lang w:val="tr-TR"/>
      </w:rPr>
      <w:fldChar w:fldCharType="begin"/>
    </w:r>
    <w:r w:rsidR="000D7C84" w:rsidRPr="000D7C84">
      <w:rPr>
        <w:lang w:val="tr-TR"/>
      </w:rPr>
      <w:instrText xml:space="preserve"> PAGE   \* MERGEFORMAT </w:instrText>
    </w:r>
    <w:r w:rsidR="000D7C84" w:rsidRPr="000D7C84">
      <w:rPr>
        <w:lang w:val="tr-TR"/>
      </w:rPr>
      <w:fldChar w:fldCharType="separate"/>
    </w:r>
    <w:r w:rsidR="00492A51">
      <w:rPr>
        <w:noProof/>
        <w:lang w:val="tr-TR"/>
      </w:rPr>
      <w:t>2</w:t>
    </w:r>
    <w:r w:rsidR="000D7C84" w:rsidRPr="000D7C84">
      <w:rPr>
        <w:noProof/>
        <w:lang w:val="tr-TR"/>
      </w:rPr>
      <w:fldChar w:fldCharType="end"/>
    </w:r>
    <w:r w:rsidR="000D7C84">
      <w:rPr>
        <w:noProof/>
        <w:lang w:val="tr-TR"/>
      </w:rPr>
      <w:t>/</w:t>
    </w:r>
    <w:r w:rsidR="000D7C84">
      <w:rPr>
        <w:noProof/>
        <w:lang w:val="tr-TR"/>
      </w:rPr>
      <w:fldChar w:fldCharType="begin"/>
    </w:r>
    <w:r w:rsidR="000D7C84">
      <w:rPr>
        <w:noProof/>
        <w:lang w:val="tr-TR"/>
      </w:rPr>
      <w:instrText xml:space="preserve"> NUMPAGES   \* MERGEFORMAT </w:instrText>
    </w:r>
    <w:r w:rsidR="000D7C84">
      <w:rPr>
        <w:noProof/>
        <w:lang w:val="tr-TR"/>
      </w:rPr>
      <w:fldChar w:fldCharType="separate"/>
    </w:r>
    <w:r w:rsidR="00492A51">
      <w:rPr>
        <w:noProof/>
        <w:lang w:val="tr-TR"/>
      </w:rPr>
      <w:t>2</w:t>
    </w:r>
    <w:r w:rsidR="000D7C84">
      <w:rPr>
        <w:noProof/>
        <w:lang w:val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BE1" w:rsidRDefault="002C7ED4" w:rsidP="002C7ED4">
    <w:pPr>
      <w:pStyle w:val="Footer"/>
    </w:pPr>
    <w:r>
      <w:t xml:space="preserve"> </w:t>
    </w: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1"/>
      <w:gridCol w:w="3544"/>
      <w:gridCol w:w="2126"/>
      <w:gridCol w:w="1843"/>
    </w:tblGrid>
    <w:tr w:rsidR="008516BC" w:rsidRPr="00C1041E" w:rsidTr="005A0E23">
      <w:tc>
        <w:tcPr>
          <w:tcW w:w="1951" w:type="dxa"/>
        </w:tcPr>
        <w:p w:rsidR="008516BC" w:rsidRPr="00C1041E" w:rsidRDefault="008516BC" w:rsidP="008516BC">
          <w:pPr>
            <w:rPr>
              <w:b/>
            </w:rPr>
          </w:pPr>
          <w:proofErr w:type="spellStart"/>
          <w:r w:rsidRPr="00C1041E">
            <w:rPr>
              <w:b/>
            </w:rPr>
            <w:t>Hazırlayan</w:t>
          </w:r>
          <w:proofErr w:type="spellEnd"/>
        </w:p>
      </w:tc>
      <w:tc>
        <w:tcPr>
          <w:tcW w:w="3544" w:type="dxa"/>
        </w:tcPr>
        <w:p w:rsidR="008516BC" w:rsidRPr="00C1041E" w:rsidRDefault="008516BC" w:rsidP="008516BC">
          <w:pPr>
            <w:rPr>
              <w:b/>
            </w:rPr>
          </w:pPr>
          <w:r>
            <w:t>KAVDEM (</w:t>
          </w:r>
          <w:proofErr w:type="spellStart"/>
          <w:r>
            <w:t>Karar</w:t>
          </w:r>
          <w:proofErr w:type="spellEnd"/>
          <w:r>
            <w:t xml:space="preserve"> </w:t>
          </w:r>
          <w:proofErr w:type="spellStart"/>
          <w:r>
            <w:t>Tarihi</w:t>
          </w:r>
          <w:proofErr w:type="spellEnd"/>
          <w:r>
            <w:t>/No)</w:t>
          </w:r>
        </w:p>
      </w:tc>
      <w:tc>
        <w:tcPr>
          <w:tcW w:w="2126" w:type="dxa"/>
        </w:tcPr>
        <w:p w:rsidR="008516BC" w:rsidRPr="00C1041E" w:rsidRDefault="008516BC" w:rsidP="008516BC">
          <w:pPr>
            <w:ind w:left="2862" w:hanging="2862"/>
            <w:rPr>
              <w:b/>
            </w:rPr>
          </w:pPr>
          <w:proofErr w:type="spellStart"/>
          <w:r w:rsidRPr="00C1041E">
            <w:rPr>
              <w:b/>
            </w:rPr>
            <w:t>Yayın</w:t>
          </w:r>
          <w:proofErr w:type="spellEnd"/>
          <w:r w:rsidRPr="00C1041E">
            <w:rPr>
              <w:b/>
            </w:rPr>
            <w:t xml:space="preserve"> </w:t>
          </w:r>
          <w:proofErr w:type="spellStart"/>
          <w:r w:rsidRPr="00C1041E">
            <w:rPr>
              <w:b/>
            </w:rPr>
            <w:t>Tarihi</w:t>
          </w:r>
          <w:proofErr w:type="spellEnd"/>
          <w:r w:rsidRPr="00C1041E">
            <w:rPr>
              <w:b/>
            </w:rPr>
            <w:t>:</w:t>
          </w:r>
          <w:r>
            <w:t xml:space="preserve"> </w:t>
          </w:r>
        </w:p>
      </w:tc>
      <w:tc>
        <w:tcPr>
          <w:tcW w:w="1843" w:type="dxa"/>
        </w:tcPr>
        <w:p w:rsidR="008516BC" w:rsidRPr="00C1041E" w:rsidRDefault="008516BC" w:rsidP="008516BC">
          <w:pPr>
            <w:ind w:left="2862" w:hanging="2862"/>
            <w:rPr>
              <w:b/>
            </w:rPr>
          </w:pPr>
          <w:proofErr w:type="spellStart"/>
          <w:r w:rsidRPr="0016449F">
            <w:t>gg.aa.yyyy</w:t>
          </w:r>
          <w:proofErr w:type="spellEnd"/>
        </w:p>
      </w:tc>
    </w:tr>
    <w:tr w:rsidR="008516BC" w:rsidRPr="00657798" w:rsidTr="005A0E23">
      <w:trPr>
        <w:trHeight w:val="178"/>
      </w:trPr>
      <w:tc>
        <w:tcPr>
          <w:tcW w:w="1951" w:type="dxa"/>
        </w:tcPr>
        <w:p w:rsidR="008516BC" w:rsidRPr="001A7849" w:rsidRDefault="008516BC" w:rsidP="008516BC">
          <w:pPr>
            <w:rPr>
              <w:b/>
            </w:rPr>
          </w:pPr>
          <w:proofErr w:type="spellStart"/>
          <w:r w:rsidRPr="00C1041E">
            <w:rPr>
              <w:b/>
            </w:rPr>
            <w:t>Gözden</w:t>
          </w:r>
          <w:proofErr w:type="spellEnd"/>
          <w:r w:rsidRPr="00C1041E">
            <w:rPr>
              <w:b/>
            </w:rPr>
            <w:t xml:space="preserve"> </w:t>
          </w:r>
          <w:proofErr w:type="spellStart"/>
          <w:r w:rsidRPr="00C1041E">
            <w:rPr>
              <w:b/>
            </w:rPr>
            <w:t>Geçiren</w:t>
          </w:r>
          <w:proofErr w:type="spellEnd"/>
        </w:p>
      </w:tc>
      <w:tc>
        <w:tcPr>
          <w:tcW w:w="3544" w:type="dxa"/>
        </w:tcPr>
        <w:p w:rsidR="008516BC" w:rsidRPr="00657798" w:rsidRDefault="008516BC" w:rsidP="008516BC">
          <w:r>
            <w:t xml:space="preserve">Kalite </w:t>
          </w:r>
          <w:proofErr w:type="spellStart"/>
          <w:r>
            <w:t>Komisyonu</w:t>
          </w:r>
          <w:proofErr w:type="spellEnd"/>
          <w:r>
            <w:t xml:space="preserve"> ((</w:t>
          </w:r>
          <w:proofErr w:type="spellStart"/>
          <w:r>
            <w:t>Karar</w:t>
          </w:r>
          <w:proofErr w:type="spellEnd"/>
          <w:r>
            <w:t xml:space="preserve"> </w:t>
          </w:r>
          <w:proofErr w:type="spellStart"/>
          <w:r>
            <w:t>Tarihi</w:t>
          </w:r>
          <w:proofErr w:type="spellEnd"/>
          <w:r>
            <w:t>/No)</w:t>
          </w:r>
        </w:p>
      </w:tc>
      <w:tc>
        <w:tcPr>
          <w:tcW w:w="2126" w:type="dxa"/>
        </w:tcPr>
        <w:p w:rsidR="008516BC" w:rsidRDefault="008516BC" w:rsidP="008516BC">
          <w:pPr>
            <w:ind w:left="2862" w:hanging="2862"/>
          </w:pPr>
          <w:proofErr w:type="spellStart"/>
          <w:r w:rsidRPr="00C1041E">
            <w:rPr>
              <w:b/>
            </w:rPr>
            <w:t>Revizyon</w:t>
          </w:r>
          <w:proofErr w:type="spellEnd"/>
          <w:r w:rsidRPr="00C1041E">
            <w:rPr>
              <w:b/>
            </w:rPr>
            <w:t xml:space="preserve"> </w:t>
          </w:r>
          <w:proofErr w:type="spellStart"/>
          <w:r w:rsidRPr="00C1041E">
            <w:rPr>
              <w:b/>
            </w:rPr>
            <w:t>tarihi</w:t>
          </w:r>
          <w:proofErr w:type="spellEnd"/>
          <w:r w:rsidRPr="00C1041E">
            <w:rPr>
              <w:b/>
            </w:rPr>
            <w:t>/No:</w:t>
          </w:r>
          <w:r w:rsidRPr="0016449F">
            <w:t xml:space="preserve"> </w:t>
          </w:r>
        </w:p>
      </w:tc>
      <w:tc>
        <w:tcPr>
          <w:tcW w:w="1843" w:type="dxa"/>
        </w:tcPr>
        <w:p w:rsidR="008516BC" w:rsidRPr="00C1041E" w:rsidRDefault="008516BC" w:rsidP="008516BC">
          <w:pPr>
            <w:ind w:left="2862" w:hanging="2862"/>
            <w:rPr>
              <w:b/>
            </w:rPr>
          </w:pPr>
          <w:proofErr w:type="spellStart"/>
          <w:r w:rsidRPr="0016449F">
            <w:t>gg.aa.yyyy</w:t>
          </w:r>
          <w:proofErr w:type="spellEnd"/>
          <w:r w:rsidRPr="0016449F">
            <w:t>/##</w:t>
          </w:r>
        </w:p>
      </w:tc>
    </w:tr>
    <w:tr w:rsidR="008516BC" w:rsidRPr="00657798" w:rsidTr="005A0E23">
      <w:tc>
        <w:tcPr>
          <w:tcW w:w="1951" w:type="dxa"/>
        </w:tcPr>
        <w:p w:rsidR="008516BC" w:rsidRPr="001A7849" w:rsidRDefault="008516BC" w:rsidP="008516BC">
          <w:pPr>
            <w:rPr>
              <w:b/>
            </w:rPr>
          </w:pPr>
          <w:proofErr w:type="spellStart"/>
          <w:r w:rsidRPr="001A7849">
            <w:rPr>
              <w:b/>
            </w:rPr>
            <w:t>Onaylayan</w:t>
          </w:r>
          <w:proofErr w:type="spellEnd"/>
        </w:p>
      </w:tc>
      <w:tc>
        <w:tcPr>
          <w:tcW w:w="3544" w:type="dxa"/>
        </w:tcPr>
        <w:p w:rsidR="008516BC" w:rsidRPr="001A7849" w:rsidRDefault="008516BC" w:rsidP="008516BC">
          <w:pPr>
            <w:ind w:left="2862" w:hanging="2862"/>
          </w:pPr>
          <w:proofErr w:type="spellStart"/>
          <w:r w:rsidRPr="001A7849">
            <w:t>Senato</w:t>
          </w:r>
          <w:proofErr w:type="spellEnd"/>
          <w:r w:rsidRPr="001A7849">
            <w:t xml:space="preserve"> (</w:t>
          </w:r>
          <w:proofErr w:type="spellStart"/>
          <w:r w:rsidRPr="001A7849">
            <w:t>Karar</w:t>
          </w:r>
          <w:proofErr w:type="spellEnd"/>
          <w:r w:rsidRPr="001A7849">
            <w:t xml:space="preserve"> </w:t>
          </w:r>
          <w:proofErr w:type="spellStart"/>
          <w:r w:rsidRPr="001A7849">
            <w:t>Tarihi</w:t>
          </w:r>
          <w:proofErr w:type="spellEnd"/>
          <w:r w:rsidRPr="001A7849">
            <w:t>/</w:t>
          </w:r>
          <w:proofErr w:type="spellStart"/>
          <w:r w:rsidRPr="001A7849">
            <w:t>Sayı</w:t>
          </w:r>
          <w:proofErr w:type="spellEnd"/>
        </w:p>
      </w:tc>
      <w:tc>
        <w:tcPr>
          <w:tcW w:w="2126" w:type="dxa"/>
        </w:tcPr>
        <w:p w:rsidR="008516BC" w:rsidRDefault="008516BC" w:rsidP="008516BC">
          <w:pPr>
            <w:ind w:left="2862" w:hanging="2862"/>
          </w:pPr>
          <w:proofErr w:type="spellStart"/>
          <w:r w:rsidRPr="006D4543">
            <w:rPr>
              <w:b/>
            </w:rPr>
            <w:t>Sayfa</w:t>
          </w:r>
          <w:proofErr w:type="spellEnd"/>
          <w:r w:rsidRPr="006D4543">
            <w:rPr>
              <w:b/>
            </w:rPr>
            <w:t>/</w:t>
          </w:r>
          <w:proofErr w:type="spellStart"/>
          <w:r w:rsidRPr="006D4543">
            <w:rPr>
              <w:b/>
            </w:rPr>
            <w:t>Toplam</w:t>
          </w:r>
          <w:proofErr w:type="spellEnd"/>
          <w:r>
            <w:rPr>
              <w:b/>
            </w:rPr>
            <w:t>/</w:t>
          </w:r>
          <w:proofErr w:type="spellStart"/>
          <w:r>
            <w:rPr>
              <w:b/>
            </w:rPr>
            <w:t>Sayfa</w:t>
          </w:r>
          <w:proofErr w:type="spellEnd"/>
          <w:r>
            <w:rPr>
              <w:b/>
            </w:rPr>
            <w:t xml:space="preserve">: </w:t>
          </w:r>
        </w:p>
      </w:tc>
      <w:tc>
        <w:tcPr>
          <w:tcW w:w="1843" w:type="dxa"/>
        </w:tcPr>
        <w:p w:rsidR="008516BC" w:rsidRPr="006D4543" w:rsidRDefault="008516BC" w:rsidP="008516BC">
          <w:pPr>
            <w:ind w:left="2862" w:hanging="2862"/>
            <w:rPr>
              <w:b/>
            </w:rPr>
          </w:pPr>
          <w:r>
            <w:rPr>
              <w:b/>
            </w:rPr>
            <w:t>#/#</w:t>
          </w:r>
        </w:p>
      </w:tc>
    </w:tr>
  </w:tbl>
  <w:p w:rsidR="008516BC" w:rsidRDefault="008516BC" w:rsidP="008516BC">
    <w:pPr>
      <w:pStyle w:val="Footer"/>
    </w:pPr>
    <w:proofErr w:type="spellStart"/>
    <w:r>
      <w:t>Dosyaya</w:t>
    </w:r>
    <w:proofErr w:type="spellEnd"/>
    <w:r>
      <w:t xml:space="preserve"> </w:t>
    </w:r>
    <w:proofErr w:type="spellStart"/>
    <w:r>
      <w:t>elektronik</w:t>
    </w:r>
    <w:proofErr w:type="spellEnd"/>
    <w:r>
      <w:t xml:space="preserve"> </w:t>
    </w:r>
    <w:proofErr w:type="spellStart"/>
    <w:r>
      <w:t>erişim</w:t>
    </w:r>
    <w:proofErr w:type="spellEnd"/>
    <w:r>
      <w:t xml:space="preserve"> </w:t>
    </w:r>
    <w:proofErr w:type="spellStart"/>
    <w:r>
      <w:t>adresi</w:t>
    </w:r>
    <w:proofErr w:type="spellEnd"/>
    <w:r>
      <w:t xml:space="preserve">: </w:t>
    </w:r>
  </w:p>
  <w:p w:rsidR="008516BC" w:rsidRPr="002C7ED4" w:rsidRDefault="008516BC" w:rsidP="002C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2F" w:rsidRDefault="00BF192F">
      <w:r>
        <w:separator/>
      </w:r>
    </w:p>
  </w:footnote>
  <w:footnote w:type="continuationSeparator" w:id="0">
    <w:p w:rsidR="00BF192F" w:rsidRDefault="00BF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BE1" w:rsidRDefault="00EC5BE1" w:rsidP="00BD17C1">
    <w:pPr>
      <w:pStyle w:val="Header"/>
    </w:pPr>
  </w:p>
  <w:p w:rsidR="00115817" w:rsidRDefault="00115817" w:rsidP="00115817">
    <w:pPr>
      <w:pStyle w:val="Header"/>
    </w:pPr>
  </w:p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7"/>
      <w:gridCol w:w="8364"/>
    </w:tblGrid>
    <w:tr w:rsidR="000D7C84" w:rsidTr="000D7C84">
      <w:trPr>
        <w:cantSplit/>
        <w:trHeight w:val="286"/>
      </w:trPr>
      <w:tc>
        <w:tcPr>
          <w:tcW w:w="1447" w:type="dxa"/>
          <w:vMerge w:val="restart"/>
          <w:tcBorders>
            <w:bottom w:val="single" w:sz="4" w:space="0" w:color="auto"/>
          </w:tcBorders>
          <w:vAlign w:val="center"/>
        </w:tcPr>
        <w:p w:rsidR="000D7C84" w:rsidRPr="006564CB" w:rsidRDefault="000D7C84" w:rsidP="0083105F">
          <w:pPr>
            <w:pStyle w:val="Heading6"/>
            <w:jc w:val="center"/>
            <w:rPr>
              <w:noProof/>
              <w:snapToGrid/>
              <w:lang w:val="tr-TR" w:eastAsia="tr-TR"/>
            </w:rPr>
          </w:pPr>
          <w:r w:rsidRPr="006564CB">
            <w:rPr>
              <w:noProof/>
              <w:snapToGrid/>
              <w:lang w:val="tr-TR" w:eastAsia="tr-TR"/>
            </w:rPr>
            <w:drawing>
              <wp:inline distT="0" distB="0" distL="0" distR="0" wp14:anchorId="6564370E" wp14:editId="50A0FBB6">
                <wp:extent cx="770890" cy="770890"/>
                <wp:effectExtent l="0" t="0" r="0" b="0"/>
                <wp:docPr id="2" name="Picture 2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Merge w:val="restart"/>
          <w:tcBorders>
            <w:bottom w:val="single" w:sz="4" w:space="0" w:color="auto"/>
          </w:tcBorders>
          <w:vAlign w:val="center"/>
        </w:tcPr>
        <w:p w:rsidR="000D7C84" w:rsidRPr="003C5800" w:rsidRDefault="000D7C84" w:rsidP="0083105F">
          <w:pPr>
            <w:pStyle w:val="Heading6"/>
            <w:jc w:val="center"/>
            <w:rPr>
              <w:sz w:val="32"/>
            </w:rPr>
          </w:pPr>
          <w:r w:rsidRPr="003C5800">
            <w:t>Pamukkale Üniversitesi</w:t>
          </w:r>
        </w:p>
        <w:p w:rsidR="000D7C84" w:rsidRPr="003C5800" w:rsidRDefault="000D7C84" w:rsidP="00524BA7">
          <w:pPr>
            <w:pStyle w:val="Heading6"/>
            <w:jc w:val="center"/>
            <w:rPr>
              <w:sz w:val="32"/>
            </w:rPr>
          </w:pPr>
          <w:r>
            <w:rPr>
              <w:sz w:val="32"/>
            </w:rPr>
            <w:t xml:space="preserve">Kalite </w:t>
          </w:r>
          <w:proofErr w:type="spellStart"/>
          <w:r w:rsidR="00524BA7">
            <w:rPr>
              <w:sz w:val="32"/>
            </w:rPr>
            <w:t>Hedefleri</w:t>
          </w:r>
          <w:proofErr w:type="spellEnd"/>
        </w:p>
      </w:tc>
    </w:tr>
    <w:tr w:rsidR="000D7C84" w:rsidTr="000D7C84">
      <w:trPr>
        <w:trHeight w:val="556"/>
      </w:trPr>
      <w:tc>
        <w:tcPr>
          <w:tcW w:w="1447" w:type="dxa"/>
          <w:vMerge/>
        </w:tcPr>
        <w:p w:rsidR="000D7C84" w:rsidRDefault="000D7C84" w:rsidP="0083105F">
          <w:pPr>
            <w:ind w:left="900" w:hanging="900"/>
            <w:rPr>
              <w:sz w:val="24"/>
            </w:rPr>
          </w:pPr>
        </w:p>
      </w:tc>
      <w:tc>
        <w:tcPr>
          <w:tcW w:w="8364" w:type="dxa"/>
          <w:vMerge/>
        </w:tcPr>
        <w:p w:rsidR="000D7C84" w:rsidRDefault="000D7C84" w:rsidP="0083105F">
          <w:pPr>
            <w:ind w:left="900" w:hanging="900"/>
          </w:pPr>
        </w:p>
      </w:tc>
    </w:tr>
  </w:tbl>
  <w:p w:rsidR="0083105F" w:rsidRDefault="0083105F" w:rsidP="00115817">
    <w:pPr>
      <w:pStyle w:val="Header"/>
    </w:pPr>
  </w:p>
  <w:p w:rsidR="00115817" w:rsidRPr="00BD17C1" w:rsidRDefault="00115817" w:rsidP="00BD1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BE1" w:rsidRDefault="00EC5BE1">
    <w:pPr>
      <w:pStyle w:val="Header"/>
    </w:pPr>
  </w:p>
  <w:p w:rsidR="00900BDB" w:rsidRDefault="00900BDB">
    <w:pPr>
      <w:pStyle w:val="Header"/>
    </w:pPr>
  </w:p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7"/>
      <w:gridCol w:w="5358"/>
      <w:gridCol w:w="2977"/>
    </w:tblGrid>
    <w:tr w:rsidR="006B3136" w:rsidTr="00265701">
      <w:trPr>
        <w:cantSplit/>
        <w:trHeight w:val="286"/>
      </w:trPr>
      <w:tc>
        <w:tcPr>
          <w:tcW w:w="1447" w:type="dxa"/>
          <w:vMerge w:val="restart"/>
          <w:tcBorders>
            <w:bottom w:val="single" w:sz="4" w:space="0" w:color="auto"/>
          </w:tcBorders>
          <w:vAlign w:val="center"/>
        </w:tcPr>
        <w:p w:rsidR="006B3136" w:rsidRPr="006564CB" w:rsidRDefault="006B3136" w:rsidP="006B3136">
          <w:pPr>
            <w:pStyle w:val="Heading6"/>
            <w:jc w:val="center"/>
            <w:rPr>
              <w:noProof/>
              <w:snapToGrid/>
              <w:lang w:val="tr-TR" w:eastAsia="tr-TR"/>
            </w:rPr>
          </w:pPr>
          <w:r w:rsidRPr="006564CB">
            <w:rPr>
              <w:noProof/>
              <w:snapToGrid/>
              <w:lang w:val="tr-TR" w:eastAsia="tr-TR"/>
            </w:rPr>
            <w:drawing>
              <wp:inline distT="0" distB="0" distL="0" distR="0">
                <wp:extent cx="768985" cy="768985"/>
                <wp:effectExtent l="0" t="0" r="0" b="0"/>
                <wp:docPr id="1" name="Picture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8" w:type="dxa"/>
          <w:vMerge w:val="restart"/>
          <w:tcBorders>
            <w:bottom w:val="single" w:sz="4" w:space="0" w:color="auto"/>
          </w:tcBorders>
          <w:vAlign w:val="center"/>
        </w:tcPr>
        <w:p w:rsidR="006B3136" w:rsidRDefault="006B3136" w:rsidP="006B3136">
          <w:pPr>
            <w:pStyle w:val="Heading6"/>
            <w:jc w:val="center"/>
          </w:pPr>
          <w:r w:rsidRPr="003C5800">
            <w:t>Pamukkale Üniversitesi</w:t>
          </w:r>
        </w:p>
        <w:p w:rsidR="006B3136" w:rsidRPr="006B3136" w:rsidRDefault="006B3136" w:rsidP="006B3136">
          <w:pPr>
            <w:jc w:val="center"/>
          </w:pPr>
          <w:r>
            <w:t xml:space="preserve">&lt;KYS </w:t>
          </w:r>
          <w:proofErr w:type="spellStart"/>
          <w:r>
            <w:t>Şartı</w:t>
          </w:r>
          <w:proofErr w:type="spellEnd"/>
          <w:r>
            <w:t xml:space="preserve"> </w:t>
          </w:r>
          <w:proofErr w:type="spellStart"/>
          <w:r>
            <w:t>belirtilir</w:t>
          </w:r>
          <w:proofErr w:type="spellEnd"/>
          <w:r>
            <w:t>&gt;</w:t>
          </w:r>
        </w:p>
        <w:p w:rsidR="006B3136" w:rsidRPr="003C5800" w:rsidRDefault="006B3136" w:rsidP="006B3136">
          <w:pPr>
            <w:pStyle w:val="Heading6"/>
            <w:jc w:val="center"/>
            <w:rPr>
              <w:sz w:val="32"/>
            </w:rPr>
          </w:pPr>
          <w:r>
            <w:rPr>
              <w:sz w:val="32"/>
            </w:rPr>
            <w:t xml:space="preserve">Kalite </w:t>
          </w:r>
          <w:proofErr w:type="spellStart"/>
          <w:r>
            <w:rPr>
              <w:sz w:val="32"/>
            </w:rPr>
            <w:t>Politikası</w:t>
          </w:r>
          <w:proofErr w:type="spellEnd"/>
          <w:r>
            <w:rPr>
              <w:sz w:val="32"/>
            </w:rPr>
            <w:t xml:space="preserve"> </w:t>
          </w:r>
          <w:proofErr w:type="spellStart"/>
          <w:r>
            <w:rPr>
              <w:sz w:val="32"/>
            </w:rPr>
            <w:t>Şablonu</w:t>
          </w:r>
          <w:proofErr w:type="spellEnd"/>
        </w:p>
      </w:tc>
      <w:tc>
        <w:tcPr>
          <w:tcW w:w="2977" w:type="dxa"/>
          <w:tcBorders>
            <w:bottom w:val="single" w:sz="4" w:space="0" w:color="auto"/>
          </w:tcBorders>
        </w:tcPr>
        <w:p w:rsidR="006B3136" w:rsidRPr="006D4543" w:rsidRDefault="006B3136" w:rsidP="006B3136">
          <w:pPr>
            <w:rPr>
              <w:b/>
            </w:rPr>
          </w:pPr>
          <w:proofErr w:type="spellStart"/>
          <w:r w:rsidRPr="006D4543">
            <w:rPr>
              <w:b/>
            </w:rPr>
            <w:t>Doküman</w:t>
          </w:r>
          <w:proofErr w:type="spellEnd"/>
          <w:r w:rsidRPr="006D4543">
            <w:rPr>
              <w:b/>
            </w:rPr>
            <w:t xml:space="preserve"> No</w:t>
          </w:r>
          <w:r>
            <w:rPr>
              <w:b/>
            </w:rPr>
            <w:t xml:space="preserve">: </w:t>
          </w:r>
        </w:p>
      </w:tc>
    </w:tr>
    <w:tr w:rsidR="006B3136" w:rsidTr="00265701">
      <w:trPr>
        <w:trHeight w:val="556"/>
      </w:trPr>
      <w:tc>
        <w:tcPr>
          <w:tcW w:w="1447" w:type="dxa"/>
          <w:vMerge/>
        </w:tcPr>
        <w:p w:rsidR="006B3136" w:rsidRDefault="006B3136" w:rsidP="006B3136">
          <w:pPr>
            <w:ind w:left="900" w:hanging="900"/>
            <w:rPr>
              <w:sz w:val="24"/>
            </w:rPr>
          </w:pPr>
        </w:p>
      </w:tc>
      <w:tc>
        <w:tcPr>
          <w:tcW w:w="5358" w:type="dxa"/>
          <w:vMerge/>
        </w:tcPr>
        <w:p w:rsidR="006B3136" w:rsidRDefault="006B3136" w:rsidP="006B3136">
          <w:pPr>
            <w:ind w:left="900" w:hanging="900"/>
          </w:pPr>
        </w:p>
      </w:tc>
      <w:tc>
        <w:tcPr>
          <w:tcW w:w="2977" w:type="dxa"/>
        </w:tcPr>
        <w:p w:rsidR="006B3136" w:rsidRDefault="006B3136" w:rsidP="006B3136">
          <w:pPr>
            <w:ind w:left="38"/>
          </w:pPr>
          <w:proofErr w:type="spellStart"/>
          <w:r>
            <w:rPr>
              <w:b/>
            </w:rPr>
            <w:t>Dokümanın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Grubu</w:t>
          </w:r>
          <w:proofErr w:type="spellEnd"/>
          <w:r>
            <w:rPr>
              <w:b/>
            </w:rPr>
            <w:t xml:space="preserve">: </w:t>
          </w:r>
          <w:proofErr w:type="spellStart"/>
          <w:r w:rsidRPr="00A60DEA">
            <w:t>Dokümanlar</w:t>
          </w:r>
          <w:proofErr w:type="spellEnd"/>
          <w:r w:rsidRPr="00A60DEA">
            <w:t xml:space="preserve"> </w:t>
          </w:r>
          <w:proofErr w:type="spellStart"/>
          <w:r w:rsidRPr="00A60DEA">
            <w:t>ve</w:t>
          </w:r>
          <w:proofErr w:type="spellEnd"/>
          <w:r w:rsidRPr="00A60DEA">
            <w:t xml:space="preserve"> </w:t>
          </w:r>
          <w:proofErr w:type="spellStart"/>
          <w:r w:rsidRPr="00A60DEA">
            <w:t>Kayıtlar</w:t>
          </w:r>
          <w:proofErr w:type="spellEnd"/>
        </w:p>
        <w:p w:rsidR="00024322" w:rsidRDefault="00024322" w:rsidP="006B3136">
          <w:pPr>
            <w:ind w:left="38"/>
            <w:rPr>
              <w:b/>
              <w:sz w:val="24"/>
            </w:rPr>
          </w:pPr>
          <w:r w:rsidRPr="00066B57">
            <w:rPr>
              <w:sz w:val="18"/>
            </w:rPr>
            <w:t>&lt;</w:t>
          </w:r>
          <w:proofErr w:type="spellStart"/>
          <w:r w:rsidRPr="00066B57">
            <w:rPr>
              <w:sz w:val="18"/>
            </w:rPr>
            <w:t>Doküman</w:t>
          </w:r>
          <w:proofErr w:type="spellEnd"/>
          <w:r w:rsidRPr="00066B57">
            <w:rPr>
              <w:sz w:val="18"/>
            </w:rPr>
            <w:t xml:space="preserve"> </w:t>
          </w:r>
          <w:proofErr w:type="spellStart"/>
          <w:r w:rsidRPr="00066B57">
            <w:rPr>
              <w:sz w:val="18"/>
            </w:rPr>
            <w:t>adı</w:t>
          </w:r>
          <w:proofErr w:type="spellEnd"/>
          <w:r w:rsidRPr="00066B57">
            <w:rPr>
              <w:sz w:val="18"/>
            </w:rPr>
            <w:t xml:space="preserve"> </w:t>
          </w:r>
          <w:proofErr w:type="spellStart"/>
          <w:r w:rsidRPr="00066B57">
            <w:rPr>
              <w:sz w:val="18"/>
            </w:rPr>
            <w:t>belirtilir</w:t>
          </w:r>
          <w:proofErr w:type="spellEnd"/>
          <w:r w:rsidRPr="00066B57">
            <w:rPr>
              <w:sz w:val="18"/>
            </w:rPr>
            <w:t>&gt;</w:t>
          </w:r>
        </w:p>
      </w:tc>
    </w:tr>
  </w:tbl>
  <w:p w:rsidR="006B3136" w:rsidRDefault="006B3136">
    <w:pPr>
      <w:pStyle w:val="Header"/>
    </w:pPr>
  </w:p>
  <w:p w:rsidR="008516BC" w:rsidRDefault="00851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58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7949AE"/>
    <w:multiLevelType w:val="multilevel"/>
    <w:tmpl w:val="D0C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A3CF6"/>
    <w:multiLevelType w:val="hybridMultilevel"/>
    <w:tmpl w:val="C636B422"/>
    <w:lvl w:ilvl="0" w:tplc="36107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69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43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A7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8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84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4B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E9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04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4C5630"/>
    <w:multiLevelType w:val="hybridMultilevel"/>
    <w:tmpl w:val="92A417AE"/>
    <w:lvl w:ilvl="0" w:tplc="417A5D8E">
      <w:numFmt w:val="bullet"/>
      <w:lvlText w:val=""/>
      <w:lvlJc w:val="left"/>
      <w:pPr>
        <w:tabs>
          <w:tab w:val="num" w:pos="864"/>
        </w:tabs>
        <w:ind w:left="893" w:hanging="245"/>
      </w:pPr>
      <w:rPr>
        <w:rFonts w:ascii="Symbol" w:hAnsi="Symbol" w:hint="default"/>
      </w:rPr>
    </w:lvl>
    <w:lvl w:ilvl="1" w:tplc="81C84D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2BA7A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7EA9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2449F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F38CD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80F8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2BC39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1505B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D16C9B"/>
    <w:multiLevelType w:val="multilevel"/>
    <w:tmpl w:val="71A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072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F87BE9"/>
    <w:multiLevelType w:val="hybridMultilevel"/>
    <w:tmpl w:val="B9F8F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4223"/>
    <w:multiLevelType w:val="multilevel"/>
    <w:tmpl w:val="E5F8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771F21"/>
    <w:multiLevelType w:val="hybridMultilevel"/>
    <w:tmpl w:val="C47A0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227"/>
    <w:multiLevelType w:val="multilevel"/>
    <w:tmpl w:val="6E82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7774C"/>
    <w:multiLevelType w:val="multilevel"/>
    <w:tmpl w:val="06E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9D"/>
    <w:rsid w:val="00024322"/>
    <w:rsid w:val="00066B57"/>
    <w:rsid w:val="000C5385"/>
    <w:rsid w:val="000D3EB7"/>
    <w:rsid w:val="000D65BB"/>
    <w:rsid w:val="000D7C84"/>
    <w:rsid w:val="000E4012"/>
    <w:rsid w:val="00115817"/>
    <w:rsid w:val="00123C6C"/>
    <w:rsid w:val="00124DA2"/>
    <w:rsid w:val="0015029F"/>
    <w:rsid w:val="0016449F"/>
    <w:rsid w:val="001F52C5"/>
    <w:rsid w:val="002305D6"/>
    <w:rsid w:val="00231AC8"/>
    <w:rsid w:val="00253808"/>
    <w:rsid w:val="00283FB9"/>
    <w:rsid w:val="002B7AAF"/>
    <w:rsid w:val="002C7ED4"/>
    <w:rsid w:val="002D0925"/>
    <w:rsid w:val="002E30F9"/>
    <w:rsid w:val="00332207"/>
    <w:rsid w:val="00336718"/>
    <w:rsid w:val="003464E5"/>
    <w:rsid w:val="003736F3"/>
    <w:rsid w:val="003D5AB1"/>
    <w:rsid w:val="00411EC2"/>
    <w:rsid w:val="00443662"/>
    <w:rsid w:val="00460455"/>
    <w:rsid w:val="004710FD"/>
    <w:rsid w:val="004841ED"/>
    <w:rsid w:val="00492A51"/>
    <w:rsid w:val="004A505D"/>
    <w:rsid w:val="004D478F"/>
    <w:rsid w:val="00510182"/>
    <w:rsid w:val="00512E47"/>
    <w:rsid w:val="00514581"/>
    <w:rsid w:val="00517FD3"/>
    <w:rsid w:val="00524BA7"/>
    <w:rsid w:val="00526F32"/>
    <w:rsid w:val="00555658"/>
    <w:rsid w:val="00593874"/>
    <w:rsid w:val="005E01A6"/>
    <w:rsid w:val="006206C1"/>
    <w:rsid w:val="00670DAF"/>
    <w:rsid w:val="00691715"/>
    <w:rsid w:val="006B3136"/>
    <w:rsid w:val="006D0684"/>
    <w:rsid w:val="006E1461"/>
    <w:rsid w:val="006F4217"/>
    <w:rsid w:val="00710DFD"/>
    <w:rsid w:val="007308B4"/>
    <w:rsid w:val="007C06E7"/>
    <w:rsid w:val="007C552F"/>
    <w:rsid w:val="007D3EC4"/>
    <w:rsid w:val="007F767A"/>
    <w:rsid w:val="0083105F"/>
    <w:rsid w:val="0084430D"/>
    <w:rsid w:val="008516BC"/>
    <w:rsid w:val="008C7A80"/>
    <w:rsid w:val="00900BDB"/>
    <w:rsid w:val="009172B8"/>
    <w:rsid w:val="00924C4B"/>
    <w:rsid w:val="009F0D23"/>
    <w:rsid w:val="00A0227F"/>
    <w:rsid w:val="00A060CD"/>
    <w:rsid w:val="00A2759D"/>
    <w:rsid w:val="00A60DEA"/>
    <w:rsid w:val="00A71EBB"/>
    <w:rsid w:val="00A92512"/>
    <w:rsid w:val="00AA5172"/>
    <w:rsid w:val="00AB5258"/>
    <w:rsid w:val="00AC7D79"/>
    <w:rsid w:val="00B1288D"/>
    <w:rsid w:val="00B23A6C"/>
    <w:rsid w:val="00B60161"/>
    <w:rsid w:val="00B92C1A"/>
    <w:rsid w:val="00BD17C1"/>
    <w:rsid w:val="00BD23A5"/>
    <w:rsid w:val="00BE7C12"/>
    <w:rsid w:val="00BF192F"/>
    <w:rsid w:val="00C05230"/>
    <w:rsid w:val="00C1427B"/>
    <w:rsid w:val="00C434A3"/>
    <w:rsid w:val="00C80956"/>
    <w:rsid w:val="00CB467E"/>
    <w:rsid w:val="00CC2A7C"/>
    <w:rsid w:val="00CD2713"/>
    <w:rsid w:val="00CE36D2"/>
    <w:rsid w:val="00D058C8"/>
    <w:rsid w:val="00D24410"/>
    <w:rsid w:val="00D61B70"/>
    <w:rsid w:val="00D62807"/>
    <w:rsid w:val="00DD0BFC"/>
    <w:rsid w:val="00DD4997"/>
    <w:rsid w:val="00DE1388"/>
    <w:rsid w:val="00DF69E7"/>
    <w:rsid w:val="00E15366"/>
    <w:rsid w:val="00E211FB"/>
    <w:rsid w:val="00E26445"/>
    <w:rsid w:val="00E3529D"/>
    <w:rsid w:val="00E554D6"/>
    <w:rsid w:val="00E7173E"/>
    <w:rsid w:val="00E8638F"/>
    <w:rsid w:val="00E87C0E"/>
    <w:rsid w:val="00EB12C3"/>
    <w:rsid w:val="00EC5BE1"/>
    <w:rsid w:val="00F0425D"/>
    <w:rsid w:val="00F0748A"/>
    <w:rsid w:val="00F11CBB"/>
    <w:rsid w:val="00F1648B"/>
    <w:rsid w:val="00F27E96"/>
    <w:rsid w:val="00F3760B"/>
    <w:rsid w:val="00F434B7"/>
    <w:rsid w:val="00F734B9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E33CB4-AE6B-4D0C-842F-EF3D891B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E4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A8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D7C8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43D4-5AB7-4F78-82F7-21CAAB22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TML/MSH Department of Microbiology Laboratory Policy &amp; Procedure Manual</vt:lpstr>
      <vt:lpstr>TML/MSH Department of Microbiology Laboratory Policy &amp; Procedure Manual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TML/MSH Department of Microbiology Laboratory Policy &amp; Procedure Manual</dc:title>
  <dc:subject/>
  <dc:creator>plo</dc:creator>
  <cp:keywords/>
  <cp:lastModifiedBy>Diler Aslan</cp:lastModifiedBy>
  <cp:revision>4</cp:revision>
  <cp:lastPrinted>2018-05-31T13:19:00Z</cp:lastPrinted>
  <dcterms:created xsi:type="dcterms:W3CDTF">2018-05-31T13:11:00Z</dcterms:created>
  <dcterms:modified xsi:type="dcterms:W3CDTF">2018-05-31T13:20:00Z</dcterms:modified>
</cp:coreProperties>
</file>