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473" w:rsidRPr="008E25B7" w:rsidRDefault="00E0552A" w:rsidP="008E25B7">
      <w:pPr>
        <w:rPr>
          <w:color w:val="1F497D"/>
        </w:rPr>
      </w:pPr>
      <w:r w:rsidRPr="00E0552A">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39.35pt;margin-top:-26.95pt;width:107.95pt;height:133.5pt;z-index:251658240;visibility:visible">
            <v:imagedata r:id="rId7" o:title=""/>
          </v:shape>
        </w:pict>
      </w:r>
      <w:r w:rsidR="00AC5473" w:rsidRPr="008E25B7">
        <w:rPr>
          <w:color w:val="1F497D"/>
        </w:rPr>
        <w:t xml:space="preserve">               </w:t>
      </w:r>
    </w:p>
    <w:p w:rsidR="00AC5473" w:rsidRPr="000E5CDD" w:rsidRDefault="00AC5473"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AC5473" w:rsidRPr="000E5CDD" w:rsidRDefault="00AC5473" w:rsidP="008E25B7">
      <w:pPr>
        <w:jc w:val="center"/>
        <w:rPr>
          <w:b/>
          <w:bCs/>
          <w:noProof/>
          <w:color w:val="365F91"/>
          <w:sz w:val="32"/>
          <w:szCs w:val="32"/>
        </w:rPr>
      </w:pPr>
      <w:r w:rsidRPr="000E5CDD">
        <w:rPr>
          <w:b/>
          <w:bCs/>
          <w:noProof/>
          <w:color w:val="365F91"/>
          <w:sz w:val="32"/>
          <w:szCs w:val="32"/>
        </w:rPr>
        <w:t xml:space="preserve">                  PAMUKKALE ÜNİVERSİTESİ</w:t>
      </w:r>
    </w:p>
    <w:p w:rsidR="00AC5473" w:rsidRPr="000E5CDD" w:rsidRDefault="00AC5473" w:rsidP="008E25B7">
      <w:pPr>
        <w:jc w:val="center"/>
        <w:rPr>
          <w:b/>
          <w:bCs/>
          <w:noProof/>
          <w:color w:val="365F91"/>
          <w:sz w:val="32"/>
          <w:szCs w:val="32"/>
        </w:rPr>
      </w:pPr>
      <w:r w:rsidRPr="000E5CDD">
        <w:rPr>
          <w:b/>
          <w:bCs/>
          <w:noProof/>
          <w:color w:val="365F91"/>
          <w:sz w:val="32"/>
          <w:szCs w:val="32"/>
        </w:rPr>
        <w:t xml:space="preserve">                SAĞLIK ARAŞTIRMA VE UYGULAMA MERKEZİ</w:t>
      </w:r>
    </w:p>
    <w:p w:rsidR="00AC5473" w:rsidRPr="000E5CDD" w:rsidRDefault="00AC5473" w:rsidP="008E25B7">
      <w:pPr>
        <w:jc w:val="center"/>
        <w:rPr>
          <w:b/>
          <w:bCs/>
          <w:color w:val="013C88"/>
          <w:sz w:val="32"/>
          <w:szCs w:val="32"/>
        </w:rPr>
      </w:pPr>
    </w:p>
    <w:p w:rsidR="00AC5473" w:rsidRPr="0078736A" w:rsidRDefault="00AC5473"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AC5473" w:rsidRPr="000E5CDD" w:rsidRDefault="00AC5473" w:rsidP="00361624">
      <w:pPr>
        <w:jc w:val="center"/>
        <w:rPr>
          <w:b/>
          <w:bCs/>
          <w:color w:val="1F497D"/>
          <w:sz w:val="32"/>
          <w:szCs w:val="32"/>
        </w:rPr>
      </w:pPr>
    </w:p>
    <w:p w:rsidR="00AC5473" w:rsidRDefault="00AC5473" w:rsidP="00B61309">
      <w:pPr>
        <w:jc w:val="center"/>
        <w:rPr>
          <w:rFonts w:ascii="Arial" w:hAnsi="Arial" w:cs="Arial"/>
          <w:b/>
          <w:bCs/>
          <w:color w:val="365F91"/>
          <w:sz w:val="32"/>
          <w:szCs w:val="32"/>
        </w:rPr>
      </w:pPr>
    </w:p>
    <w:p w:rsidR="00AC5473" w:rsidRDefault="00AC5473" w:rsidP="00B61309">
      <w:pPr>
        <w:jc w:val="center"/>
        <w:rPr>
          <w:rFonts w:ascii="Arial" w:hAnsi="Arial" w:cs="Arial"/>
          <w:b/>
          <w:bCs/>
          <w:color w:val="365F91"/>
          <w:sz w:val="32"/>
          <w:szCs w:val="32"/>
        </w:rPr>
      </w:pPr>
    </w:p>
    <w:p w:rsidR="00AC5473" w:rsidRDefault="00AC5473" w:rsidP="00B61309">
      <w:pPr>
        <w:jc w:val="center"/>
        <w:rPr>
          <w:rFonts w:ascii="Arial" w:hAnsi="Arial" w:cs="Arial"/>
          <w:b/>
          <w:bCs/>
          <w:color w:val="365F91"/>
          <w:sz w:val="32"/>
          <w:szCs w:val="32"/>
        </w:rPr>
      </w:pPr>
    </w:p>
    <w:p w:rsidR="00AC5473" w:rsidRPr="00B61309" w:rsidRDefault="00AC5473" w:rsidP="00B61309">
      <w:pPr>
        <w:jc w:val="center"/>
        <w:rPr>
          <w:rFonts w:ascii="Arial" w:hAnsi="Arial" w:cs="Arial"/>
          <w:b/>
          <w:bCs/>
          <w:color w:val="365F91"/>
          <w:sz w:val="32"/>
          <w:szCs w:val="32"/>
        </w:rPr>
      </w:pPr>
      <w:r>
        <w:rPr>
          <w:rFonts w:ascii="Arial" w:hAnsi="Arial" w:cs="Arial"/>
          <w:b/>
          <w:bCs/>
          <w:color w:val="365F91"/>
          <w:sz w:val="32"/>
          <w:szCs w:val="32"/>
        </w:rPr>
        <w:t>ÇOC</w:t>
      </w:r>
      <w:r w:rsidRPr="00B61309">
        <w:rPr>
          <w:rFonts w:ascii="Arial" w:hAnsi="Arial" w:cs="Arial"/>
          <w:b/>
          <w:bCs/>
          <w:color w:val="365F91"/>
          <w:sz w:val="32"/>
          <w:szCs w:val="32"/>
        </w:rPr>
        <w:t>UKLUK ÇAĞI AKUT LÖSEMİLERİ</w:t>
      </w:r>
    </w:p>
    <w:p w:rsidR="00AC5473" w:rsidRPr="008E25B7" w:rsidRDefault="00AC5473" w:rsidP="00361624">
      <w:pPr>
        <w:ind w:firstLine="567"/>
      </w:pPr>
    </w:p>
    <w:p w:rsidR="00AC5473" w:rsidRPr="00B61309" w:rsidRDefault="00E0552A" w:rsidP="007C39E7">
      <w:pPr>
        <w:rPr>
          <w:rFonts w:ascii="Arial" w:hAnsi="Arial" w:cs="Arial"/>
          <w:b/>
          <w:bCs/>
          <w:sz w:val="28"/>
          <w:szCs w:val="28"/>
        </w:rPr>
      </w:pPr>
      <w:r w:rsidRPr="00E0552A">
        <w:rPr>
          <w:noProof/>
        </w:rPr>
        <w:pict>
          <v:shape id="Resim 2" o:spid="_x0000_s1027" type="#_x0000_t75" alt="DSC_0023-1" style="position:absolute;margin-left:-22.4pt;margin-top:125.35pt;width:530.55pt;height:323.25pt;z-index:251657216;visibility:visible">
            <v:imagedata r:id="rId8" o:title="" cropbottom="5471f"/>
          </v:shape>
        </w:pict>
      </w:r>
      <w:r w:rsidR="00AC5473" w:rsidRPr="008E25B7">
        <w:br w:type="page"/>
      </w:r>
      <w:r w:rsidR="00AC5473" w:rsidRPr="00B61309">
        <w:rPr>
          <w:rFonts w:ascii="Arial" w:hAnsi="Arial" w:cs="Arial"/>
          <w:b/>
          <w:bCs/>
          <w:sz w:val="28"/>
          <w:szCs w:val="28"/>
        </w:rPr>
        <w:lastRenderedPageBreak/>
        <w:t xml:space="preserve">                               </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 xml:space="preserve">Kemik </w:t>
      </w:r>
      <w:proofErr w:type="spellStart"/>
      <w:r w:rsidRPr="007C39E7">
        <w:rPr>
          <w:rFonts w:ascii="Arial" w:hAnsi="Arial" w:cs="Arial"/>
        </w:rPr>
        <w:t>Đ</w:t>
      </w:r>
      <w:r w:rsidRPr="007C39E7">
        <w:rPr>
          <w:rFonts w:ascii="Arial" w:hAnsi="Arial" w:cs="Arial"/>
          <w:b/>
          <w:bCs/>
        </w:rPr>
        <w:t>li</w:t>
      </w:r>
      <w:r w:rsidRPr="007C39E7">
        <w:rPr>
          <w:rFonts w:ascii="Arial" w:hAnsi="Arial" w:cs="Arial"/>
        </w:rPr>
        <w:t>ğ</w:t>
      </w:r>
      <w:r w:rsidRPr="007C39E7">
        <w:rPr>
          <w:rFonts w:ascii="Arial" w:hAnsi="Arial" w:cs="Arial"/>
          <w:b/>
          <w:bCs/>
        </w:rPr>
        <w:t>i</w:t>
      </w:r>
      <w:proofErr w:type="spellEnd"/>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Tüm kan hücrelerinin yapım yeri kemiklerin ortasındaki </w:t>
      </w:r>
      <w:proofErr w:type="spellStart"/>
      <w:r w:rsidRPr="007C39E7">
        <w:rPr>
          <w:rFonts w:ascii="Arial" w:hAnsi="Arial" w:cs="Arial"/>
        </w:rPr>
        <w:t>boslukta</w:t>
      </w:r>
      <w:proofErr w:type="spellEnd"/>
      <w:r w:rsidRPr="007C39E7">
        <w:rPr>
          <w:rFonts w:ascii="Arial" w:hAnsi="Arial" w:cs="Arial"/>
        </w:rPr>
        <w:t xml:space="preserve"> yer alan kemik iliğidir. Çocuklarda tüm kemiklerin içindeki ilik kan hücrelerinin yapımına katılır ve hücreler tamamen </w:t>
      </w:r>
      <w:proofErr w:type="spellStart"/>
      <w:r w:rsidRPr="007C39E7">
        <w:rPr>
          <w:rFonts w:ascii="Arial" w:hAnsi="Arial" w:cs="Arial"/>
        </w:rPr>
        <w:t>olgunlasınca</w:t>
      </w:r>
      <w:proofErr w:type="spellEnd"/>
      <w:r w:rsidRPr="007C39E7">
        <w:rPr>
          <w:rFonts w:ascii="Arial" w:hAnsi="Arial" w:cs="Arial"/>
        </w:rPr>
        <w:t xml:space="preserve"> görevlerini yapmak üzere kana geçer. Kemik iliğinde </w:t>
      </w:r>
      <w:r w:rsidRPr="007C39E7">
        <w:rPr>
          <w:rFonts w:ascii="Arial" w:hAnsi="Arial" w:cs="Arial"/>
          <w:b/>
          <w:bCs/>
        </w:rPr>
        <w:t xml:space="preserve">“kök hücre” </w:t>
      </w:r>
      <w:r w:rsidRPr="007C39E7">
        <w:rPr>
          <w:rFonts w:ascii="Arial" w:hAnsi="Arial" w:cs="Arial"/>
        </w:rPr>
        <w:t>adı verilen genç ve öncü hücreler tüm kan hücrelerinin yapımından sorumludur. Kök hücreler uygun uyaranların etkisiyle eritrosit (alyuvarlar), lökosit (akyuvarlar) ya da</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rPr>
        <w:t>trombosit</w:t>
      </w:r>
      <w:proofErr w:type="spellEnd"/>
      <w:r w:rsidRPr="007C39E7">
        <w:rPr>
          <w:rFonts w:ascii="Arial" w:hAnsi="Arial" w:cs="Arial"/>
        </w:rPr>
        <w:t xml:space="preserve"> (kan pulcukları) olmak üzere farklılaşır ve olgunlaşırlar. Ayrıca bir kök hücre yeni bir kök hücre doğurma yeteneğine sahiptir. Bu şekilde sağlıklı kişilerde kan yapımının yasam boyu sürekliliği sağlanmış olur. </w:t>
      </w:r>
      <w:r w:rsidRPr="007C39E7">
        <w:rPr>
          <w:rFonts w:ascii="Arial" w:hAnsi="Arial" w:cs="Arial"/>
          <w:i/>
          <w:iCs/>
        </w:rPr>
        <w:t>“Kemik ili</w:t>
      </w:r>
      <w:r w:rsidRPr="007C39E7">
        <w:rPr>
          <w:rFonts w:ascii="Arial" w:hAnsi="Arial" w:cs="Arial"/>
        </w:rPr>
        <w:t>ğ</w:t>
      </w:r>
      <w:r w:rsidRPr="007C39E7">
        <w:rPr>
          <w:rFonts w:ascii="Arial" w:hAnsi="Arial" w:cs="Arial"/>
          <w:i/>
          <w:iCs/>
        </w:rPr>
        <w:t xml:space="preserve">i nakli” </w:t>
      </w:r>
      <w:r w:rsidRPr="007C39E7">
        <w:rPr>
          <w:rFonts w:ascii="Arial" w:hAnsi="Arial" w:cs="Arial"/>
        </w:rPr>
        <w:t>dendiğinde, aslında vericiden alıcıya aktarılan bu kök hücrelerdir.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Kan Hücreleri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Kan hücreleri 3 grupta toplanabilir: 1</w:t>
      </w:r>
      <w:proofErr w:type="gramStart"/>
      <w:r w:rsidRPr="007C39E7">
        <w:rPr>
          <w:rFonts w:ascii="Arial" w:hAnsi="Arial" w:cs="Arial"/>
        </w:rPr>
        <w:t>)</w:t>
      </w:r>
      <w:proofErr w:type="gramEnd"/>
      <w:r w:rsidRPr="007C39E7">
        <w:rPr>
          <w:rFonts w:ascii="Arial" w:hAnsi="Arial" w:cs="Arial"/>
        </w:rPr>
        <w:t xml:space="preserve"> eritrositler (alyuvarlar), 2) lökositler (akyuvarlar), 3) </w:t>
      </w:r>
      <w:proofErr w:type="spellStart"/>
      <w:r w:rsidRPr="007C39E7">
        <w:rPr>
          <w:rFonts w:ascii="Arial" w:hAnsi="Arial" w:cs="Arial"/>
        </w:rPr>
        <w:t>trombositler</w:t>
      </w:r>
      <w:proofErr w:type="spellEnd"/>
      <w:r w:rsidRPr="007C39E7">
        <w:rPr>
          <w:rFonts w:ascii="Arial" w:hAnsi="Arial" w:cs="Arial"/>
        </w:rPr>
        <w:t xml:space="preserve"> (kan pulcukları).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Eritrositler </w:t>
      </w:r>
      <w:r w:rsidRPr="007C39E7">
        <w:rPr>
          <w:rFonts w:ascii="Arial" w:hAnsi="Arial" w:cs="Arial"/>
        </w:rPr>
        <w:t>Toplam kan hacminin yaklaşık yarısına yakınını oluşturan eritrositlerin ana görevi içlerindeki hemoglobin sayesinde akciğerlerden aldıkları oksijeni dokularımıza taşımaktır. Sayıları azaldığında anemi (</w:t>
      </w:r>
      <w:r w:rsidRPr="007C39E7">
        <w:rPr>
          <w:rFonts w:ascii="Arial" w:hAnsi="Arial" w:cs="Arial"/>
          <w:b/>
          <w:bCs/>
        </w:rPr>
        <w:t>kansızlık</w:t>
      </w:r>
      <w:r w:rsidRPr="007C39E7">
        <w:rPr>
          <w:rFonts w:ascii="Arial" w:hAnsi="Arial" w:cs="Arial"/>
        </w:rPr>
        <w:t>) oluşur.</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b/>
          <w:bCs/>
        </w:rPr>
        <w:t>Trombositler</w:t>
      </w:r>
      <w:proofErr w:type="spellEnd"/>
      <w:r w:rsidRPr="007C39E7">
        <w:rPr>
          <w:rFonts w:ascii="Arial" w:hAnsi="Arial" w:cs="Arial"/>
          <w:b/>
          <w:bCs/>
        </w:rPr>
        <w:t xml:space="preserve"> </w:t>
      </w:r>
      <w:r w:rsidRPr="007C39E7">
        <w:rPr>
          <w:rFonts w:ascii="Arial" w:hAnsi="Arial" w:cs="Arial"/>
        </w:rPr>
        <w:t>bir yerimiz kesildiğinde başlayan kanamayı durduran kanın en küçük hücreleridir.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Kümeler oluşturarak küçük, kılcal damar duvarlarındaki gedikleri tıkarlar. Sayıları çok azaldığında</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Deride morluklar, çürükler, burun ve dişeti kanamaları gibi kanamaya eğilim belirtileri görülür.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E0552A" w:rsidP="00B61309">
      <w:pPr>
        <w:tabs>
          <w:tab w:val="left" w:pos="1080"/>
        </w:tabs>
        <w:spacing w:line="360" w:lineRule="auto"/>
        <w:jc w:val="both"/>
        <w:rPr>
          <w:rFonts w:ascii="Arial" w:hAnsi="Arial" w:cs="Arial"/>
          <w:b/>
          <w:bCs/>
        </w:rPr>
      </w:pPr>
      <w:r w:rsidRPr="00E0552A">
        <w:rPr>
          <w:rFonts w:ascii="Arial" w:hAnsi="Arial" w:cs="Arial"/>
          <w:b/>
          <w:bCs/>
        </w:rPr>
        <w:pict>
          <v:shape id="_x0000_i1025" type="#_x0000_t75" style="width:330.35pt;height:137.65pt">
            <v:imagedata r:id="rId9" o:title=""/>
          </v:shape>
        </w:pic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Lökositler. </w:t>
      </w:r>
      <w:r w:rsidRPr="007C39E7">
        <w:rPr>
          <w:rFonts w:ascii="Arial" w:hAnsi="Arial" w:cs="Arial"/>
        </w:rPr>
        <w:t xml:space="preserve">Vücudumuzu çeşitli mikroplara ve yabancı maddelere karsı savunan lökositler farklı işlev ve yapıya sahip alt gruplara ayrılır: </w:t>
      </w:r>
      <w:proofErr w:type="spellStart"/>
      <w:r w:rsidRPr="007C39E7">
        <w:rPr>
          <w:rFonts w:ascii="Arial" w:hAnsi="Arial" w:cs="Arial"/>
        </w:rPr>
        <w:t>nötrofiller</w:t>
      </w:r>
      <w:proofErr w:type="spellEnd"/>
      <w:r w:rsidRPr="007C39E7">
        <w:rPr>
          <w:rFonts w:ascii="Arial" w:hAnsi="Arial" w:cs="Arial"/>
        </w:rPr>
        <w:t xml:space="preserve">, </w:t>
      </w:r>
      <w:proofErr w:type="spellStart"/>
      <w:r w:rsidRPr="007C39E7">
        <w:rPr>
          <w:rFonts w:ascii="Arial" w:hAnsi="Arial" w:cs="Arial"/>
        </w:rPr>
        <w:t>monositler</w:t>
      </w:r>
      <w:proofErr w:type="spellEnd"/>
      <w:r w:rsidRPr="007C39E7">
        <w:rPr>
          <w:rFonts w:ascii="Arial" w:hAnsi="Arial" w:cs="Arial"/>
        </w:rPr>
        <w:t xml:space="preserve">, lenfositler, </w:t>
      </w:r>
      <w:proofErr w:type="spellStart"/>
      <w:r w:rsidRPr="007C39E7">
        <w:rPr>
          <w:rFonts w:ascii="Arial" w:hAnsi="Arial" w:cs="Arial"/>
        </w:rPr>
        <w:t>eozinofiller</w:t>
      </w:r>
      <w:proofErr w:type="spellEnd"/>
      <w:r w:rsidRPr="007C39E7">
        <w:rPr>
          <w:rFonts w:ascii="Arial" w:hAnsi="Arial" w:cs="Arial"/>
        </w:rPr>
        <w:t xml:space="preserve"> ve bazofiller.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lastRenderedPageBreak/>
        <w:pict>
          <v:shape id="_x0000_i1026" type="#_x0000_t75" style="width:358.95pt;height:141.9pt">
            <v:imagedata r:id="rId10" o:title=""/>
          </v:shape>
        </w:pic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b/>
          <w:bCs/>
        </w:rPr>
        <w:t>Nötrofil</w:t>
      </w:r>
      <w:proofErr w:type="spellEnd"/>
      <w:r w:rsidRPr="007C39E7">
        <w:rPr>
          <w:rFonts w:ascii="Arial" w:hAnsi="Arial" w:cs="Arial"/>
          <w:b/>
          <w:bCs/>
        </w:rPr>
        <w:t xml:space="preserve"> </w:t>
      </w:r>
      <w:r w:rsidRPr="007C39E7">
        <w:rPr>
          <w:rFonts w:ascii="Arial" w:hAnsi="Arial" w:cs="Arial"/>
        </w:rPr>
        <w:t xml:space="preserve">ve </w:t>
      </w:r>
      <w:proofErr w:type="spellStart"/>
      <w:r w:rsidRPr="007C39E7">
        <w:rPr>
          <w:rFonts w:ascii="Arial" w:hAnsi="Arial" w:cs="Arial"/>
          <w:b/>
          <w:bCs/>
        </w:rPr>
        <w:t>monositlerin</w:t>
      </w:r>
      <w:proofErr w:type="spellEnd"/>
      <w:r w:rsidRPr="007C39E7">
        <w:rPr>
          <w:rFonts w:ascii="Arial" w:hAnsi="Arial" w:cs="Arial"/>
          <w:b/>
          <w:bCs/>
        </w:rPr>
        <w:t xml:space="preserve"> </w:t>
      </w:r>
      <w:r w:rsidRPr="007C39E7">
        <w:rPr>
          <w:rFonts w:ascii="Arial" w:hAnsi="Arial" w:cs="Arial"/>
        </w:rPr>
        <w:t xml:space="preserve">ana görevi mikropları yemek, yutmak ve ardından öldürmektir. Sayıları çok azaldığında vücudun mikroplara karsı savunması yetersiz kalır ve ortaya </w:t>
      </w:r>
      <w:proofErr w:type="spellStart"/>
      <w:r w:rsidRPr="007C39E7">
        <w:rPr>
          <w:rFonts w:ascii="Arial" w:hAnsi="Arial" w:cs="Arial"/>
        </w:rPr>
        <w:t>atesli</w:t>
      </w:r>
      <w:proofErr w:type="spellEnd"/>
      <w:r w:rsidRPr="007C39E7">
        <w:rPr>
          <w:rFonts w:ascii="Arial" w:hAnsi="Arial" w:cs="Arial"/>
        </w:rPr>
        <w:t xml:space="preserve"> </w:t>
      </w:r>
      <w:proofErr w:type="spellStart"/>
      <w:r w:rsidRPr="007C39E7">
        <w:rPr>
          <w:rFonts w:ascii="Arial" w:hAnsi="Arial" w:cs="Arial"/>
        </w:rPr>
        <w:t>infeksiyon</w:t>
      </w:r>
      <w:proofErr w:type="spellEnd"/>
      <w:r w:rsidRPr="007C39E7">
        <w:rPr>
          <w:rFonts w:ascii="Arial" w:hAnsi="Arial" w:cs="Arial"/>
        </w:rPr>
        <w:t xml:space="preserve"> hastalıkları çıkar. </w:t>
      </w:r>
      <w:proofErr w:type="spellStart"/>
      <w:r w:rsidRPr="007C39E7">
        <w:rPr>
          <w:rFonts w:ascii="Arial" w:hAnsi="Arial" w:cs="Arial"/>
          <w:b/>
          <w:bCs/>
        </w:rPr>
        <w:t>Eozinofiller</w:t>
      </w:r>
      <w:proofErr w:type="spellEnd"/>
      <w:r w:rsidRPr="007C39E7">
        <w:rPr>
          <w:rFonts w:ascii="Arial" w:hAnsi="Arial" w:cs="Arial"/>
          <w:b/>
          <w:bCs/>
        </w:rPr>
        <w:t xml:space="preserve"> </w:t>
      </w:r>
      <w:r w:rsidRPr="007C39E7">
        <w:rPr>
          <w:rFonts w:ascii="Arial" w:hAnsi="Arial" w:cs="Arial"/>
        </w:rPr>
        <w:t xml:space="preserve">ve </w:t>
      </w:r>
      <w:r w:rsidRPr="007C39E7">
        <w:rPr>
          <w:rFonts w:ascii="Arial" w:hAnsi="Arial" w:cs="Arial"/>
          <w:b/>
          <w:bCs/>
        </w:rPr>
        <w:t xml:space="preserve">bazofiller </w:t>
      </w:r>
      <w:r w:rsidRPr="007C39E7">
        <w:rPr>
          <w:rFonts w:ascii="Arial" w:hAnsi="Arial" w:cs="Arial"/>
        </w:rPr>
        <w:t>ise alerjik olaylarda rol alırlar.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Lenfositler </w:t>
      </w:r>
      <w:proofErr w:type="spellStart"/>
      <w:r w:rsidRPr="007C39E7">
        <w:rPr>
          <w:rFonts w:ascii="Arial" w:hAnsi="Arial" w:cs="Arial"/>
        </w:rPr>
        <w:t>bağısıklık</w:t>
      </w:r>
      <w:proofErr w:type="spellEnd"/>
      <w:r w:rsidRPr="007C39E7">
        <w:rPr>
          <w:rFonts w:ascii="Arial" w:hAnsi="Arial" w:cs="Arial"/>
        </w:rPr>
        <w:t xml:space="preserve"> sistemimizin en önemli hücreleri, bir anlamda bas aktörleridir. Bu hücrelerinin görevi </w:t>
      </w:r>
      <w:r w:rsidRPr="007C39E7">
        <w:rPr>
          <w:rFonts w:ascii="Arial" w:hAnsi="Arial" w:cs="Arial"/>
          <w:i/>
          <w:iCs/>
        </w:rPr>
        <w:t xml:space="preserve">“antikor” </w:t>
      </w:r>
      <w:r w:rsidRPr="007C39E7">
        <w:rPr>
          <w:rFonts w:ascii="Arial" w:hAnsi="Arial" w:cs="Arial"/>
        </w:rPr>
        <w:t>adı verilen bağışıklık maddelerini yapmaktır. Tüm bu hücrelerin çeşitli sürelerde ömürleri vardır, ölen hücrelerin yerine yenileri yapılır.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Lösemi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Bu kelime kemik iliğinde yapılan beyaz kan hücrelerinin (lökositler, akyuvarlar) kanseri yerine kullanılmaktadır. Lösemi; kemik iliğinde bulunan lökositlerin erken formlarından birinin </w:t>
      </w:r>
      <w:proofErr w:type="spellStart"/>
      <w:r w:rsidRPr="007C39E7">
        <w:rPr>
          <w:rFonts w:ascii="Arial" w:hAnsi="Arial" w:cs="Arial"/>
        </w:rPr>
        <w:t>çesitli</w:t>
      </w:r>
      <w:proofErr w:type="spellEnd"/>
      <w:r w:rsidRPr="007C39E7">
        <w:rPr>
          <w:rFonts w:ascii="Arial" w:hAnsi="Arial" w:cs="Arial"/>
        </w:rPr>
        <w:t xml:space="preserve"> sebeplerden dolayı ölümsüzlüğü </w:t>
      </w:r>
      <w:proofErr w:type="spellStart"/>
      <w:r w:rsidRPr="007C39E7">
        <w:rPr>
          <w:rFonts w:ascii="Arial" w:hAnsi="Arial" w:cs="Arial"/>
        </w:rPr>
        <w:t>kesfetmesi</w:t>
      </w:r>
      <w:proofErr w:type="spellEnd"/>
      <w:r w:rsidRPr="007C39E7">
        <w:rPr>
          <w:rFonts w:ascii="Arial" w:hAnsi="Arial" w:cs="Arial"/>
        </w:rPr>
        <w:t xml:space="preserve"> ve </w:t>
      </w:r>
      <w:proofErr w:type="spellStart"/>
      <w:r w:rsidRPr="007C39E7">
        <w:rPr>
          <w:rFonts w:ascii="Arial" w:hAnsi="Arial" w:cs="Arial"/>
        </w:rPr>
        <w:t>asırı</w:t>
      </w:r>
      <w:proofErr w:type="spellEnd"/>
      <w:r w:rsidRPr="007C39E7">
        <w:rPr>
          <w:rFonts w:ascii="Arial" w:hAnsi="Arial" w:cs="Arial"/>
        </w:rPr>
        <w:t xml:space="preserve"> çoğalması ile </w:t>
      </w:r>
      <w:proofErr w:type="spellStart"/>
      <w:r w:rsidRPr="007C39E7">
        <w:rPr>
          <w:rFonts w:ascii="Arial" w:hAnsi="Arial" w:cs="Arial"/>
        </w:rPr>
        <w:t>olusan</w:t>
      </w:r>
      <w:proofErr w:type="spellEnd"/>
      <w:r w:rsidRPr="007C39E7">
        <w:rPr>
          <w:rFonts w:ascii="Arial" w:hAnsi="Arial" w:cs="Arial"/>
        </w:rPr>
        <w:t xml:space="preserve">, çocukluk çağında en sık görülen kanser tipidir. Esas olarak 4 lösemi tipi vardır. Akut </w:t>
      </w:r>
      <w:proofErr w:type="spellStart"/>
      <w:r w:rsidRPr="007C39E7">
        <w:rPr>
          <w:rFonts w:ascii="Arial" w:hAnsi="Arial" w:cs="Arial"/>
        </w:rPr>
        <w:t>miyelositer</w:t>
      </w:r>
      <w:proofErr w:type="spellEnd"/>
      <w:r w:rsidRPr="007C39E7">
        <w:rPr>
          <w:rFonts w:ascii="Arial" w:hAnsi="Arial" w:cs="Arial"/>
        </w:rPr>
        <w:t xml:space="preserve"> lösemi, akut </w:t>
      </w:r>
      <w:proofErr w:type="spellStart"/>
      <w:r w:rsidRPr="007C39E7">
        <w:rPr>
          <w:rFonts w:ascii="Arial" w:hAnsi="Arial" w:cs="Arial"/>
        </w:rPr>
        <w:t>lenfositer</w:t>
      </w:r>
      <w:proofErr w:type="spellEnd"/>
      <w:r w:rsidRPr="007C39E7">
        <w:rPr>
          <w:rFonts w:ascii="Arial" w:hAnsi="Arial" w:cs="Arial"/>
        </w:rPr>
        <w:t xml:space="preserve"> lösemi, kronik </w:t>
      </w:r>
      <w:proofErr w:type="spellStart"/>
      <w:r w:rsidRPr="007C39E7">
        <w:rPr>
          <w:rFonts w:ascii="Arial" w:hAnsi="Arial" w:cs="Arial"/>
        </w:rPr>
        <w:t>miyelositer</w:t>
      </w:r>
      <w:proofErr w:type="spellEnd"/>
      <w:r w:rsidRPr="007C39E7">
        <w:rPr>
          <w:rFonts w:ascii="Arial" w:hAnsi="Arial" w:cs="Arial"/>
        </w:rPr>
        <w:t xml:space="preserve"> lösemi, kronik </w:t>
      </w:r>
      <w:proofErr w:type="spellStart"/>
      <w:r w:rsidRPr="007C39E7">
        <w:rPr>
          <w:rFonts w:ascii="Arial" w:hAnsi="Arial" w:cs="Arial"/>
        </w:rPr>
        <w:t>lenfositer</w:t>
      </w:r>
      <w:proofErr w:type="spellEnd"/>
      <w:r w:rsidRPr="007C39E7">
        <w:rPr>
          <w:rFonts w:ascii="Arial" w:hAnsi="Arial" w:cs="Arial"/>
        </w:rPr>
        <w:t xml:space="preserve"> lösemi. Son iki tip lösemi (kronik </w:t>
      </w:r>
      <w:proofErr w:type="spellStart"/>
      <w:r w:rsidRPr="007C39E7">
        <w:rPr>
          <w:rFonts w:ascii="Arial" w:hAnsi="Arial" w:cs="Arial"/>
        </w:rPr>
        <w:t>miyelositer</w:t>
      </w:r>
      <w:proofErr w:type="spellEnd"/>
      <w:r w:rsidRPr="007C39E7">
        <w:rPr>
          <w:rFonts w:ascii="Arial" w:hAnsi="Arial" w:cs="Arial"/>
        </w:rPr>
        <w:t xml:space="preserve"> lösemi, kronik </w:t>
      </w:r>
      <w:proofErr w:type="spellStart"/>
      <w:r w:rsidRPr="007C39E7">
        <w:rPr>
          <w:rFonts w:ascii="Arial" w:hAnsi="Arial" w:cs="Arial"/>
        </w:rPr>
        <w:t>lenfositer</w:t>
      </w:r>
      <w:proofErr w:type="spellEnd"/>
      <w:r w:rsidRPr="007C39E7">
        <w:rPr>
          <w:rFonts w:ascii="Arial" w:hAnsi="Arial" w:cs="Arial"/>
        </w:rPr>
        <w:t xml:space="preserve"> lösemi) çocukluk çağında son derece nadirdir.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27" type="#_x0000_t75" style="width:404.45pt;height:188.45pt">
            <v:imagedata r:id="rId11" o:title=""/>
          </v:shape>
        </w:pic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Lösemi Sıklı</w:t>
      </w:r>
      <w:r w:rsidRPr="007C39E7">
        <w:rPr>
          <w:rFonts w:ascii="Arial" w:hAnsi="Arial" w:cs="Arial"/>
        </w:rPr>
        <w:t>ğ</w:t>
      </w:r>
      <w:r w:rsidRPr="007C39E7">
        <w:rPr>
          <w:rFonts w:ascii="Arial" w:hAnsi="Arial" w:cs="Arial"/>
          <w:b/>
          <w:bCs/>
        </w:rPr>
        <w:t>ı</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lastRenderedPageBreak/>
        <w:t>Amerika birleşik devletlerinde her yıl yaklaşık 3600 çocuk ALL tanısı almaktadır. Sıklığı ALL için 1-3/100 000 iken AML için 1/100 000 çocuktur. Bu çocukların çok büyük bir kısmı 15 yas altındadır.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Ülkemizde düzenli kayıt olmadığı için yıllık yeni başvuran hasta sayısı tam olarak bilinmemektedir.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Lösemi kemik iliğinde yer alan öncül hücrelerde genetik bir bozukluk sonucu ortaya çıkan bir durumdur. Bu genetik bozukluk sonucu oluşan kanser hücresi (</w:t>
      </w:r>
      <w:proofErr w:type="spellStart"/>
      <w:r w:rsidRPr="007C39E7">
        <w:rPr>
          <w:rFonts w:ascii="Arial" w:hAnsi="Arial" w:cs="Arial"/>
        </w:rPr>
        <w:t>blast</w:t>
      </w:r>
      <w:proofErr w:type="spellEnd"/>
      <w:r w:rsidRPr="007C39E7">
        <w:rPr>
          <w:rFonts w:ascii="Arial" w:hAnsi="Arial" w:cs="Arial"/>
        </w:rPr>
        <w:t xml:space="preserve">) ölümsüzlüğü keşfeder ve aşırı bir şekilde çoğalarak normal kemik iliği hücrelerine yer bırakmaz. Böylece normal kemik iliği hücrelerinde sayıca azalma olur, buna bağlı olarak da kansızlık ve solukluk, kanama ve morarmalar, ateş ve </w:t>
      </w:r>
      <w:proofErr w:type="gramStart"/>
      <w:r w:rsidRPr="007C39E7">
        <w:rPr>
          <w:rFonts w:ascii="Arial" w:hAnsi="Arial" w:cs="Arial"/>
        </w:rPr>
        <w:t>enfeksiyonlar</w:t>
      </w:r>
      <w:proofErr w:type="gramEnd"/>
      <w:r w:rsidRPr="007C39E7">
        <w:rPr>
          <w:rFonts w:ascii="Arial" w:hAnsi="Arial" w:cs="Arial"/>
        </w:rPr>
        <w:t xml:space="preserve"> görülür. Yine kanser hücrelerinin yayılması ile dalak, karaciğer ve lenf bezlerinde büyüme oluşabilir. Erkeklerde yumurtalıklara da yayılabilir bu da yumurtalıklarda tek veya çift taraflı ağrısız sertliklere neden olur. Ayrıca bu hücreler beyne yayılır ise havale, görme kaybı, yürüyememe, gibi bulgulara yol açabilir.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28" type="#_x0000_t75" style="width:386.45pt;height:155.65pt">
            <v:imagedata r:id="rId12" o:title=""/>
          </v:shape>
        </w:pic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Sebepler ve Risk Faktörleri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Birçok hastada genetik ve çevresel faktörlerin bir araya gelemsi ile oluşur. Çevresel bazı durumlarda lösemi riski artmıştır.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29" type="#_x0000_t75" style="width:442.6pt;height:76.25pt">
            <v:imagedata r:id="rId13" o:title=""/>
          </v:shape>
        </w:pic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Anne karnında röntgen ısınlarına maruz kalmak</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Radyasyon</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w:t>
      </w:r>
      <w:proofErr w:type="spellStart"/>
      <w:r w:rsidRPr="007C39E7">
        <w:rPr>
          <w:rFonts w:ascii="Arial" w:hAnsi="Arial" w:cs="Arial"/>
        </w:rPr>
        <w:t>Elektromagnetik</w:t>
      </w:r>
      <w:proofErr w:type="spellEnd"/>
      <w:r w:rsidRPr="007C39E7">
        <w:rPr>
          <w:rFonts w:ascii="Arial" w:hAnsi="Arial" w:cs="Arial"/>
        </w:rPr>
        <w:t xml:space="preserve"> alanlar, yüksek gerilim hatları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Bazı kimyasal ajanlar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Nükleer silahlar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lastRenderedPageBreak/>
        <w:t></w:t>
      </w:r>
      <w:r w:rsidRPr="007C39E7">
        <w:rPr>
          <w:rFonts w:ascii="Arial" w:hAnsi="Arial" w:cs="Arial"/>
        </w:rPr>
        <w:t>Genetik faktörler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Kötü beslenme</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 xml:space="preserve">Sık geçirilen </w:t>
      </w:r>
      <w:proofErr w:type="spellStart"/>
      <w:r w:rsidRPr="007C39E7">
        <w:rPr>
          <w:rFonts w:ascii="Arial" w:hAnsi="Arial" w:cs="Arial"/>
        </w:rPr>
        <w:t>viral</w:t>
      </w:r>
      <w:proofErr w:type="spellEnd"/>
      <w:r w:rsidRPr="007C39E7">
        <w:rPr>
          <w:rFonts w:ascii="Arial" w:hAnsi="Arial" w:cs="Arial"/>
        </w:rPr>
        <w:t xml:space="preserve"> </w:t>
      </w:r>
      <w:proofErr w:type="gramStart"/>
      <w:r w:rsidRPr="007C39E7">
        <w:rPr>
          <w:rFonts w:ascii="Arial" w:hAnsi="Arial" w:cs="Arial"/>
        </w:rPr>
        <w:t>enfeksiyonlar</w:t>
      </w:r>
      <w:proofErr w:type="gramEnd"/>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Kontrolsüz tarım ürünlerinin tüketimi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Bazı doğumsal hastalıklar (</w:t>
      </w:r>
      <w:proofErr w:type="spellStart"/>
      <w:r w:rsidRPr="007C39E7">
        <w:rPr>
          <w:rFonts w:ascii="Arial" w:hAnsi="Arial" w:cs="Arial"/>
        </w:rPr>
        <w:t>down</w:t>
      </w:r>
      <w:proofErr w:type="spellEnd"/>
      <w:r w:rsidRPr="007C39E7">
        <w:rPr>
          <w:rFonts w:ascii="Arial" w:hAnsi="Arial" w:cs="Arial"/>
        </w:rPr>
        <w:t xml:space="preserve"> </w:t>
      </w:r>
      <w:proofErr w:type="gramStart"/>
      <w:r w:rsidRPr="007C39E7">
        <w:rPr>
          <w:rFonts w:ascii="Arial" w:hAnsi="Arial" w:cs="Arial"/>
        </w:rPr>
        <w:t>sendromu</w:t>
      </w:r>
      <w:proofErr w:type="gramEnd"/>
      <w:r w:rsidRPr="007C39E7">
        <w:rPr>
          <w:rFonts w:ascii="Arial" w:hAnsi="Arial" w:cs="Arial"/>
        </w:rPr>
        <w:t xml:space="preserve">, </w:t>
      </w:r>
      <w:proofErr w:type="spellStart"/>
      <w:r w:rsidRPr="007C39E7">
        <w:rPr>
          <w:rFonts w:ascii="Arial" w:hAnsi="Arial" w:cs="Arial"/>
        </w:rPr>
        <w:t>fanconi</w:t>
      </w:r>
      <w:proofErr w:type="spellEnd"/>
      <w:r w:rsidRPr="007C39E7">
        <w:rPr>
          <w:rFonts w:ascii="Arial" w:hAnsi="Arial" w:cs="Arial"/>
        </w:rPr>
        <w:t xml:space="preserve"> </w:t>
      </w:r>
      <w:proofErr w:type="spellStart"/>
      <w:r w:rsidRPr="007C39E7">
        <w:rPr>
          <w:rFonts w:ascii="Arial" w:hAnsi="Arial" w:cs="Arial"/>
        </w:rPr>
        <w:t>aplastik</w:t>
      </w:r>
      <w:proofErr w:type="spellEnd"/>
      <w:r w:rsidRPr="007C39E7">
        <w:rPr>
          <w:rFonts w:ascii="Arial" w:hAnsi="Arial" w:cs="Arial"/>
        </w:rPr>
        <w:t xml:space="preserve"> anemisi gibi)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Birçok araştırma göstermiştir ki lösemide tek bir sebebe bağlı olmayıp birçok sebebin bir araya gelmesi sonucu ortaya çıkar.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Bulgu ve Belirtiler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1. Kilo kaybı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2. Solukluk, çabuk ve aşırı yorulma</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3. Kemik ve eklem ağrıları ( bazı çocuklar romatizma tedavisi alabilir)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4. </w:t>
      </w:r>
      <w:proofErr w:type="spellStart"/>
      <w:r w:rsidRPr="007C39E7">
        <w:rPr>
          <w:rFonts w:ascii="Arial" w:hAnsi="Arial" w:cs="Arial"/>
        </w:rPr>
        <w:t>Đnatçı</w:t>
      </w:r>
      <w:proofErr w:type="spellEnd"/>
      <w:r w:rsidRPr="007C39E7">
        <w:rPr>
          <w:rFonts w:ascii="Arial" w:hAnsi="Arial" w:cs="Arial"/>
        </w:rPr>
        <w:t xml:space="preserve"> ateşli hastalıklar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5. Sık tekrarlayan </w:t>
      </w:r>
      <w:proofErr w:type="gramStart"/>
      <w:r w:rsidRPr="007C39E7">
        <w:rPr>
          <w:rFonts w:ascii="Arial" w:hAnsi="Arial" w:cs="Arial"/>
        </w:rPr>
        <w:t>enfeksiyonlar</w:t>
      </w:r>
      <w:proofErr w:type="gramEnd"/>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6. Kolay morarma, kanama</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7. Lenf bezlerinde sislik</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8. Karında sislik</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9. Beyin omurilik sıvısına yayılır ise bas ağrısı, inatçı kusma, havale görülebilir.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10. Erkek çocuklarda testislerde sislik ve sertlik.</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Tanı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ALL tanısı için bazı tetkikler yapılmalıdır.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i/>
          <w:iCs/>
        </w:rPr>
        <w:t xml:space="preserve">Tam Kan Sayımı: </w:t>
      </w:r>
      <w:r w:rsidRPr="007C39E7">
        <w:rPr>
          <w:rFonts w:ascii="Arial" w:hAnsi="Arial" w:cs="Arial"/>
        </w:rPr>
        <w:t>Bu tetkik ile kanda bulunan hücreler hakkında bilgi sahibi olunur ve gereğinde eksikler yerine koymak için hazırlık yapılır. Hastanın durumuna göre tedavi alırken 3–4 güne bir tam</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kan</w:t>
      </w:r>
      <w:proofErr w:type="gramEnd"/>
      <w:r w:rsidRPr="007C39E7">
        <w:rPr>
          <w:rFonts w:ascii="Arial" w:hAnsi="Arial" w:cs="Arial"/>
        </w:rPr>
        <w:t xml:space="preserve"> çalışması yapılabileceği gibi, günde bir veya iki kez de çalışılabilir.</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i/>
          <w:iCs/>
        </w:rPr>
        <w:t>Periferik</w:t>
      </w:r>
      <w:proofErr w:type="spellEnd"/>
      <w:r w:rsidRPr="007C39E7">
        <w:rPr>
          <w:rFonts w:ascii="Arial" w:hAnsi="Arial" w:cs="Arial"/>
          <w:i/>
          <w:iCs/>
        </w:rPr>
        <w:t xml:space="preserve"> Yayma: </w:t>
      </w:r>
      <w:r w:rsidRPr="007C39E7">
        <w:rPr>
          <w:rFonts w:ascii="Arial" w:hAnsi="Arial" w:cs="Arial"/>
        </w:rPr>
        <w:t>Tam kan sayımı ile beraber mutlaka yapılır ve isinde bilgili bir doktor tarafından değerlendirilir.</w:t>
      </w: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30" type="#_x0000_t75" style="width:350.45pt;height:170.45pt">
            <v:imagedata r:id="rId14" o:title=""/>
          </v:shape>
        </w:pic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i/>
          <w:iCs/>
        </w:rPr>
        <w:lastRenderedPageBreak/>
        <w:t>Kemik İli</w:t>
      </w:r>
      <w:r w:rsidRPr="007C39E7">
        <w:rPr>
          <w:rFonts w:ascii="Arial" w:hAnsi="Arial" w:cs="Arial"/>
        </w:rPr>
        <w:t>ğ</w:t>
      </w:r>
      <w:r w:rsidRPr="007C39E7">
        <w:rPr>
          <w:rFonts w:ascii="Arial" w:hAnsi="Arial" w:cs="Arial"/>
          <w:i/>
          <w:iCs/>
        </w:rPr>
        <w:t xml:space="preserve">i </w:t>
      </w:r>
      <w:proofErr w:type="spellStart"/>
      <w:r w:rsidRPr="007C39E7">
        <w:rPr>
          <w:rFonts w:ascii="Arial" w:hAnsi="Arial" w:cs="Arial"/>
          <w:i/>
          <w:iCs/>
        </w:rPr>
        <w:t>Aspirasyonu</w:t>
      </w:r>
      <w:proofErr w:type="spellEnd"/>
      <w:r w:rsidRPr="007C39E7">
        <w:rPr>
          <w:rFonts w:ascii="Arial" w:hAnsi="Arial" w:cs="Arial"/>
          <w:i/>
          <w:iCs/>
        </w:rPr>
        <w:t xml:space="preserve">: </w:t>
      </w:r>
      <w:proofErr w:type="spellStart"/>
      <w:r w:rsidRPr="007C39E7">
        <w:rPr>
          <w:rFonts w:ascii="Arial" w:hAnsi="Arial" w:cs="Arial"/>
        </w:rPr>
        <w:t>Anestezik</w:t>
      </w:r>
      <w:proofErr w:type="spellEnd"/>
      <w:r w:rsidRPr="007C39E7">
        <w:rPr>
          <w:rFonts w:ascii="Arial" w:hAnsi="Arial" w:cs="Arial"/>
        </w:rPr>
        <w:t xml:space="preserve"> ve ağrı kesici ilaçlar uygulandıktan sonra </w:t>
      </w:r>
      <w:proofErr w:type="gramStart"/>
      <w:r w:rsidRPr="007C39E7">
        <w:rPr>
          <w:rFonts w:ascii="Arial" w:hAnsi="Arial" w:cs="Arial"/>
        </w:rPr>
        <w:t>steril</w:t>
      </w:r>
      <w:proofErr w:type="gramEnd"/>
      <w:r w:rsidRPr="007C39E7">
        <w:rPr>
          <w:rFonts w:ascii="Arial" w:hAnsi="Arial" w:cs="Arial"/>
        </w:rPr>
        <w:t xml:space="preserve"> şartlar altında özel bir iğne yardımıyla genellikle kalça kemiğinden bir miktar ilik örneği alınır ve </w:t>
      </w:r>
      <w:proofErr w:type="spellStart"/>
      <w:r w:rsidRPr="007C39E7">
        <w:rPr>
          <w:rFonts w:ascii="Arial" w:hAnsi="Arial" w:cs="Arial"/>
        </w:rPr>
        <w:t>çesitli</w:t>
      </w:r>
      <w:proofErr w:type="spellEnd"/>
      <w:r w:rsidRPr="007C39E7">
        <w:rPr>
          <w:rFonts w:ascii="Arial" w:hAnsi="Arial" w:cs="Arial"/>
        </w:rPr>
        <w:t xml:space="preserve"> tahliller yapılır. ALL kemik iliğinden kaynağını alan bir hastalık olduğu için mutlaka tanı anında ve tedavi izleminde belirli aralıklar ile yapılmalıdır.</w:t>
      </w: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31" type="#_x0000_t75" style="width:376.95pt;height:147.2pt">
            <v:imagedata r:id="rId15" o:title=""/>
          </v:shape>
        </w:pic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i/>
          <w:iCs/>
        </w:rPr>
        <w:t xml:space="preserve">Radyolojik Tetkikler: </w:t>
      </w:r>
      <w:r w:rsidRPr="007C39E7">
        <w:rPr>
          <w:rFonts w:ascii="Arial" w:hAnsi="Arial" w:cs="Arial"/>
        </w:rPr>
        <w:t xml:space="preserve">Gerek tanı sırasında göğüs </w:t>
      </w:r>
      <w:proofErr w:type="spellStart"/>
      <w:r w:rsidRPr="007C39E7">
        <w:rPr>
          <w:rFonts w:ascii="Arial" w:hAnsi="Arial" w:cs="Arial"/>
        </w:rPr>
        <w:t>bosluğunda</w:t>
      </w:r>
      <w:proofErr w:type="spellEnd"/>
      <w:r w:rsidRPr="007C39E7">
        <w:rPr>
          <w:rFonts w:ascii="Arial" w:hAnsi="Arial" w:cs="Arial"/>
        </w:rPr>
        <w:t xml:space="preserve"> hastalığın tutulumunun olup olmadığını anlamak için gerekse tedavi sırasında özellikle </w:t>
      </w:r>
      <w:proofErr w:type="spellStart"/>
      <w:r w:rsidRPr="007C39E7">
        <w:rPr>
          <w:rFonts w:ascii="Arial" w:hAnsi="Arial" w:cs="Arial"/>
        </w:rPr>
        <w:t>atesli</w:t>
      </w:r>
      <w:proofErr w:type="spellEnd"/>
      <w:r w:rsidRPr="007C39E7">
        <w:rPr>
          <w:rFonts w:ascii="Arial" w:hAnsi="Arial" w:cs="Arial"/>
        </w:rPr>
        <w:t xml:space="preserve"> durumlarda akciğerlerde mikrobik bir tutulumu anlamak için radyolojik tetkikler yapılabilir.</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i/>
          <w:iCs/>
        </w:rPr>
        <w:t>Lomber</w:t>
      </w:r>
      <w:proofErr w:type="spellEnd"/>
      <w:r w:rsidRPr="007C39E7">
        <w:rPr>
          <w:rFonts w:ascii="Arial" w:hAnsi="Arial" w:cs="Arial"/>
          <w:i/>
          <w:iCs/>
        </w:rPr>
        <w:t xml:space="preserve"> Ponksiyon: </w:t>
      </w:r>
      <w:proofErr w:type="spellStart"/>
      <w:r w:rsidRPr="007C39E7">
        <w:rPr>
          <w:rFonts w:ascii="Arial" w:hAnsi="Arial" w:cs="Arial"/>
        </w:rPr>
        <w:t>Anestezik</w:t>
      </w:r>
      <w:proofErr w:type="spellEnd"/>
      <w:r w:rsidRPr="007C39E7">
        <w:rPr>
          <w:rFonts w:ascii="Arial" w:hAnsi="Arial" w:cs="Arial"/>
        </w:rPr>
        <w:t xml:space="preserve"> ve ağrı kesici ilaçlar uygulandıktan sonra </w:t>
      </w:r>
      <w:proofErr w:type="gramStart"/>
      <w:r w:rsidRPr="007C39E7">
        <w:rPr>
          <w:rFonts w:ascii="Arial" w:hAnsi="Arial" w:cs="Arial"/>
        </w:rPr>
        <w:t>steril</w:t>
      </w:r>
      <w:proofErr w:type="gramEnd"/>
      <w:r w:rsidRPr="007C39E7">
        <w:rPr>
          <w:rFonts w:ascii="Arial" w:hAnsi="Arial" w:cs="Arial"/>
        </w:rPr>
        <w:t xml:space="preserve"> </w:t>
      </w:r>
      <w:proofErr w:type="spellStart"/>
      <w:r w:rsidRPr="007C39E7">
        <w:rPr>
          <w:rFonts w:ascii="Arial" w:hAnsi="Arial" w:cs="Arial"/>
        </w:rPr>
        <w:t>sartlar</w:t>
      </w:r>
      <w:proofErr w:type="spellEnd"/>
      <w:r w:rsidRPr="007C39E7">
        <w:rPr>
          <w:rFonts w:ascii="Arial" w:hAnsi="Arial" w:cs="Arial"/>
        </w:rPr>
        <w:t xml:space="preserve"> altında özel bir iğne yardımıyla sırttan belirli aralıklardan bir miktar beyin omurilik sıvısı alınıp incelenir. Aynı zamanda hastalığın beyine yayılımını engellemek için beyin omurilik sıvısından özel kanser ilaçları verilir. Hastalığın beyne yayılmasının önlenmesi için belirli aralıklarla bu </w:t>
      </w:r>
      <w:proofErr w:type="spellStart"/>
      <w:r w:rsidRPr="007C39E7">
        <w:rPr>
          <w:rFonts w:ascii="Arial" w:hAnsi="Arial" w:cs="Arial"/>
        </w:rPr>
        <w:t>islem</w:t>
      </w:r>
      <w:proofErr w:type="spellEnd"/>
      <w:r w:rsidRPr="007C39E7">
        <w:rPr>
          <w:rFonts w:ascii="Arial" w:hAnsi="Arial" w:cs="Arial"/>
        </w:rPr>
        <w:t xml:space="preserve"> tekrarlanır.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7F37C6" w:rsidP="00B61309">
      <w:pPr>
        <w:tabs>
          <w:tab w:val="left" w:pos="1080"/>
        </w:tabs>
        <w:spacing w:line="360" w:lineRule="auto"/>
        <w:jc w:val="both"/>
        <w:rPr>
          <w:rFonts w:ascii="Arial" w:hAnsi="Arial" w:cs="Arial"/>
          <w:b/>
          <w:bCs/>
        </w:rPr>
      </w:pPr>
      <w:r w:rsidRPr="00E0552A">
        <w:rPr>
          <w:rFonts w:ascii="Arial" w:hAnsi="Arial" w:cs="Arial"/>
          <w:b/>
          <w:bCs/>
        </w:rPr>
        <w:pict>
          <v:shape id="_x0000_i1032" type="#_x0000_t75" style="width:401.3pt;height:222.35pt">
            <v:imagedata r:id="rId16" o:title=""/>
          </v:shape>
        </w:pic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i/>
          <w:iCs/>
        </w:rPr>
        <w:t xml:space="preserve">Akım </w:t>
      </w:r>
      <w:proofErr w:type="spellStart"/>
      <w:r w:rsidRPr="007C39E7">
        <w:rPr>
          <w:rFonts w:ascii="Arial" w:hAnsi="Arial" w:cs="Arial"/>
          <w:i/>
          <w:iCs/>
        </w:rPr>
        <w:t>Sitometri</w:t>
      </w:r>
      <w:proofErr w:type="spellEnd"/>
      <w:r w:rsidRPr="007C39E7">
        <w:rPr>
          <w:rFonts w:ascii="Arial" w:hAnsi="Arial" w:cs="Arial"/>
          <w:i/>
          <w:iCs/>
        </w:rPr>
        <w:t xml:space="preserve">: </w:t>
      </w:r>
      <w:r w:rsidRPr="007C39E7">
        <w:rPr>
          <w:rFonts w:ascii="Arial" w:hAnsi="Arial" w:cs="Arial"/>
        </w:rPr>
        <w:t xml:space="preserve">hastalığın alt tiplerinin belirlenmesi için kan ve kemik iliğinden </w:t>
      </w:r>
      <w:proofErr w:type="spellStart"/>
      <w:r w:rsidRPr="007C39E7">
        <w:rPr>
          <w:rFonts w:ascii="Arial" w:hAnsi="Arial" w:cs="Arial"/>
        </w:rPr>
        <w:t>çalısılan</w:t>
      </w:r>
      <w:proofErr w:type="spellEnd"/>
      <w:r w:rsidRPr="007C39E7">
        <w:rPr>
          <w:rFonts w:ascii="Arial" w:hAnsi="Arial" w:cs="Arial"/>
        </w:rPr>
        <w:t xml:space="preserve"> özel bir testtir. Tanı için yapılması gereklidir.</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i/>
          <w:iCs/>
        </w:rPr>
        <w:lastRenderedPageBreak/>
        <w:t>Kromozomal</w:t>
      </w:r>
      <w:proofErr w:type="spellEnd"/>
      <w:r w:rsidRPr="007C39E7">
        <w:rPr>
          <w:rFonts w:ascii="Arial" w:hAnsi="Arial" w:cs="Arial"/>
          <w:i/>
          <w:iCs/>
        </w:rPr>
        <w:t xml:space="preserve"> Analiz ve Genetik Tarama: </w:t>
      </w:r>
      <w:r w:rsidRPr="007C39E7">
        <w:rPr>
          <w:rFonts w:ascii="Arial" w:hAnsi="Arial" w:cs="Arial"/>
        </w:rPr>
        <w:t>Hastalığa yol açabilecek bir kalıtsal bozukluk olup olmadığı veya hastalığın seyri ve nasıl tedavi edilmesi gerektiği hakkında fikir verebilecek özelliklerin incelenmesi için gerek kemik iliği gerekse kandan genetik incelemeler yapılmalıdır.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Löseminin Tipleri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En önemli konu ALL ve AML ayrımının yapılmasıdır. Çoğu hastada bu ayrım kolayca yapılabildiği gibi bazen ilk kemik iliği </w:t>
      </w:r>
      <w:proofErr w:type="spellStart"/>
      <w:r w:rsidRPr="007C39E7">
        <w:rPr>
          <w:rFonts w:ascii="Arial" w:hAnsi="Arial" w:cs="Arial"/>
        </w:rPr>
        <w:t>aspirasyonunda</w:t>
      </w:r>
      <w:proofErr w:type="spellEnd"/>
      <w:r w:rsidRPr="007C39E7">
        <w:rPr>
          <w:rFonts w:ascii="Arial" w:hAnsi="Arial" w:cs="Arial"/>
        </w:rPr>
        <w:t xml:space="preserve"> tam karar verilemeyebilir ve kemik iliğinden örnek alınması tekrarlanabilir. Hastalar çok az bir kısmı ise hem ALL hem de AML özelliklerini </w:t>
      </w:r>
      <w:proofErr w:type="spellStart"/>
      <w:r w:rsidRPr="007C39E7">
        <w:rPr>
          <w:rFonts w:ascii="Arial" w:hAnsi="Arial" w:cs="Arial"/>
        </w:rPr>
        <w:t>tasır</w:t>
      </w:r>
      <w:proofErr w:type="spellEnd"/>
      <w:r w:rsidRPr="007C39E7">
        <w:rPr>
          <w:rFonts w:ascii="Arial" w:hAnsi="Arial" w:cs="Arial"/>
        </w:rPr>
        <w:t xml:space="preserve"> buna da </w:t>
      </w:r>
      <w:proofErr w:type="spellStart"/>
      <w:r w:rsidRPr="007C39E7">
        <w:rPr>
          <w:rFonts w:ascii="Arial" w:hAnsi="Arial" w:cs="Arial"/>
        </w:rPr>
        <w:t>miks</w:t>
      </w:r>
      <w:proofErr w:type="spellEnd"/>
      <w:r w:rsidRPr="007C39E7">
        <w:rPr>
          <w:rFonts w:ascii="Arial" w:hAnsi="Arial" w:cs="Arial"/>
        </w:rPr>
        <w:t xml:space="preserve"> lösemi denir.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ALL kendi içinde alt gruplara ayrılır L1, L2, L3 gibi. Çocuk çağında en sık L1 ve L2 alt tiplerine rastlanır. Hastaların %1-2’sinde L3 tipine rastlanır ki bu tipin tedavisi diğerlerinden farklıdır.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Buna ek olarak ALL hücre tiplerine göre de T veya B hücreli ALL olarak sınıflandırılır. Bu immünolojik sınıflandırmadır.</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rPr>
        <w:t>AML’de</w:t>
      </w:r>
      <w:proofErr w:type="spellEnd"/>
      <w:r w:rsidRPr="007C39E7">
        <w:rPr>
          <w:rFonts w:ascii="Arial" w:hAnsi="Arial" w:cs="Arial"/>
        </w:rPr>
        <w:t xml:space="preserve"> hücre tipine göre M0, M1, M2, M3, M4, M5, </w:t>
      </w:r>
      <w:proofErr w:type="gramStart"/>
      <w:r w:rsidRPr="007C39E7">
        <w:rPr>
          <w:rFonts w:ascii="Arial" w:hAnsi="Arial" w:cs="Arial"/>
        </w:rPr>
        <w:t>M6,</w:t>
      </w:r>
      <w:proofErr w:type="gramEnd"/>
      <w:r w:rsidRPr="007C39E7">
        <w:rPr>
          <w:rFonts w:ascii="Arial" w:hAnsi="Arial" w:cs="Arial"/>
        </w:rPr>
        <w:t xml:space="preserve"> ve M7 olarak alt tiplere ayrılır.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Tedavi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Akut lösemi tipi ne olursa olsun tedavi edilmez ise öldürücüdür. Lösemi tedavisi bu konuda</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rPr>
        <w:t>uzmanlasmıs</w:t>
      </w:r>
      <w:proofErr w:type="spellEnd"/>
      <w:r w:rsidRPr="007C39E7">
        <w:rPr>
          <w:rFonts w:ascii="Arial" w:hAnsi="Arial" w:cs="Arial"/>
        </w:rPr>
        <w:t xml:space="preserve"> merkezlerde ve uzman </w:t>
      </w:r>
      <w:proofErr w:type="spellStart"/>
      <w:r w:rsidRPr="007C39E7">
        <w:rPr>
          <w:rFonts w:ascii="Arial" w:hAnsi="Arial" w:cs="Arial"/>
        </w:rPr>
        <w:t>kisilerin</w:t>
      </w:r>
      <w:proofErr w:type="spellEnd"/>
      <w:r w:rsidRPr="007C39E7">
        <w:rPr>
          <w:rFonts w:ascii="Arial" w:hAnsi="Arial" w:cs="Arial"/>
        </w:rPr>
        <w:t xml:space="preserve"> gözetiminde yapılmalıdır. ALL de genel yasam oranı %80 </w:t>
      </w:r>
      <w:proofErr w:type="spellStart"/>
      <w:r w:rsidRPr="007C39E7">
        <w:rPr>
          <w:rFonts w:ascii="Arial" w:hAnsi="Arial" w:cs="Arial"/>
        </w:rPr>
        <w:t>dir</w:t>
      </w:r>
      <w:proofErr w:type="spellEnd"/>
      <w:r w:rsidRPr="007C39E7">
        <w:rPr>
          <w:rFonts w:ascii="Arial" w:hAnsi="Arial" w:cs="Arial"/>
        </w:rPr>
        <w:t xml:space="preserve"> (risk gruplarına göre % 50 ile 95 arasındadır). AML de ise genel yasam hızı %70 </w:t>
      </w:r>
      <w:proofErr w:type="spellStart"/>
      <w:r w:rsidRPr="007C39E7">
        <w:rPr>
          <w:rFonts w:ascii="Arial" w:hAnsi="Arial" w:cs="Arial"/>
        </w:rPr>
        <w:t>dir</w:t>
      </w:r>
      <w:proofErr w:type="spellEnd"/>
      <w:r w:rsidRPr="007C39E7">
        <w:rPr>
          <w:rFonts w:ascii="Arial" w:hAnsi="Arial" w:cs="Arial"/>
        </w:rPr>
        <w:t xml:space="preserve"> (risk gruplarına göre % 40 ile 90 arasındadır). Tedavinin temelini </w:t>
      </w:r>
      <w:proofErr w:type="gramStart"/>
      <w:r w:rsidRPr="007C39E7">
        <w:rPr>
          <w:rFonts w:ascii="Arial" w:hAnsi="Arial" w:cs="Arial"/>
        </w:rPr>
        <w:t>kemoterapi</w:t>
      </w:r>
      <w:proofErr w:type="gramEnd"/>
      <w:r w:rsidRPr="007C39E7">
        <w:rPr>
          <w:rFonts w:ascii="Arial" w:hAnsi="Arial" w:cs="Arial"/>
        </w:rPr>
        <w:t xml:space="preserve"> denen ilaç tedavisi </w:t>
      </w:r>
      <w:proofErr w:type="spellStart"/>
      <w:r w:rsidRPr="007C39E7">
        <w:rPr>
          <w:rFonts w:ascii="Arial" w:hAnsi="Arial" w:cs="Arial"/>
        </w:rPr>
        <w:t>olusturur</w:t>
      </w:r>
      <w:proofErr w:type="spellEnd"/>
      <w:r w:rsidRPr="007C39E7">
        <w:rPr>
          <w:rFonts w:ascii="Arial" w:hAnsi="Arial" w:cs="Arial"/>
        </w:rPr>
        <w:t>.</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Özel durumlarda beyini korumak veya tedavi etmek için </w:t>
      </w:r>
      <w:proofErr w:type="gramStart"/>
      <w:r w:rsidRPr="007C39E7">
        <w:rPr>
          <w:rFonts w:ascii="Arial" w:hAnsi="Arial" w:cs="Arial"/>
        </w:rPr>
        <w:t>radyoterapi</w:t>
      </w:r>
      <w:proofErr w:type="gramEnd"/>
      <w:r w:rsidRPr="007C39E7">
        <w:rPr>
          <w:rFonts w:ascii="Arial" w:hAnsi="Arial" w:cs="Arial"/>
        </w:rPr>
        <w:t xml:space="preserve"> (ısın tedavisi) uygulanır. ALL’ de tedavi süresi tanı konulduğunda itibaren 2 – 3 yıl sürer. AML için bu tedavi süresi 8 ay ile 12 ay arasında </w:t>
      </w:r>
      <w:proofErr w:type="spellStart"/>
      <w:r w:rsidRPr="007C39E7">
        <w:rPr>
          <w:rFonts w:ascii="Arial" w:hAnsi="Arial" w:cs="Arial"/>
        </w:rPr>
        <w:t>değisir</w:t>
      </w:r>
      <w:proofErr w:type="spellEnd"/>
      <w:r w:rsidRPr="007C39E7">
        <w:rPr>
          <w:rFonts w:ascii="Arial" w:hAnsi="Arial" w:cs="Arial"/>
        </w:rPr>
        <w:t>.</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Tedavi sırasında hastalığın beyne yayılmasını engellemek amacıyla aralıklı olarak beyin omurilik sıvısına </w:t>
      </w:r>
      <w:proofErr w:type="gramStart"/>
      <w:r w:rsidRPr="007C39E7">
        <w:rPr>
          <w:rFonts w:ascii="Arial" w:hAnsi="Arial" w:cs="Arial"/>
        </w:rPr>
        <w:t>kemoterapi</w:t>
      </w:r>
      <w:proofErr w:type="gramEnd"/>
      <w:r w:rsidRPr="007C39E7">
        <w:rPr>
          <w:rFonts w:ascii="Arial" w:hAnsi="Arial" w:cs="Arial"/>
        </w:rPr>
        <w:t xml:space="preserve"> ilaçları verilir.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Tüm tedavilere rağmen bir kısım hasta tedaviye hiç cevap vermez iken bir kısım hastada da tedavi bittikten sonra hastalığın tekrarlama riski vardır. Yıllar geçtikçe bu tekrarlama riski azalır.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Uludağ Üniversitesi Çocuk Hematoloji Bilim Dalında, ülkemizde ve </w:t>
      </w:r>
      <w:proofErr w:type="spellStart"/>
      <w:r w:rsidRPr="007C39E7">
        <w:rPr>
          <w:rFonts w:ascii="Arial" w:hAnsi="Arial" w:cs="Arial"/>
        </w:rPr>
        <w:t>yurtdısında</w:t>
      </w:r>
      <w:proofErr w:type="spellEnd"/>
      <w:r w:rsidRPr="007C39E7">
        <w:rPr>
          <w:rFonts w:ascii="Arial" w:hAnsi="Arial" w:cs="Arial"/>
        </w:rPr>
        <w:t xml:space="preserve"> pek çok merkezde </w:t>
      </w:r>
      <w:proofErr w:type="spellStart"/>
      <w:r w:rsidRPr="007C39E7">
        <w:rPr>
          <w:rFonts w:ascii="Arial" w:hAnsi="Arial" w:cs="Arial"/>
        </w:rPr>
        <w:t>basarılı</w:t>
      </w:r>
      <w:proofErr w:type="spellEnd"/>
      <w:r w:rsidRPr="007C39E7">
        <w:rPr>
          <w:rFonts w:ascii="Arial" w:hAnsi="Arial" w:cs="Arial"/>
        </w:rPr>
        <w:t xml:space="preserve"> sonuçlar alınan tedavi rejimleri uygulanmaktadır.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Kemoterapide Kullanılan Ba</w:t>
      </w:r>
      <w:r w:rsidRPr="007C39E7">
        <w:rPr>
          <w:rFonts w:ascii="Arial" w:hAnsi="Arial" w:cs="Arial"/>
        </w:rPr>
        <w:t>s</w:t>
      </w:r>
      <w:r w:rsidRPr="007C39E7">
        <w:rPr>
          <w:rFonts w:ascii="Arial" w:hAnsi="Arial" w:cs="Arial"/>
          <w:b/>
          <w:bCs/>
        </w:rPr>
        <w:t xml:space="preserve">lıca </w:t>
      </w:r>
      <w:proofErr w:type="spellStart"/>
      <w:r w:rsidRPr="007C39E7">
        <w:rPr>
          <w:rFonts w:ascii="Arial" w:hAnsi="Arial" w:cs="Arial"/>
        </w:rPr>
        <w:t>Đ</w:t>
      </w:r>
      <w:r w:rsidRPr="007C39E7">
        <w:rPr>
          <w:rFonts w:ascii="Arial" w:hAnsi="Arial" w:cs="Arial"/>
          <w:b/>
          <w:bCs/>
        </w:rPr>
        <w:t>laç</w:t>
      </w:r>
      <w:proofErr w:type="spellEnd"/>
      <w:r w:rsidRPr="007C39E7">
        <w:rPr>
          <w:rFonts w:ascii="Arial" w:hAnsi="Arial" w:cs="Arial"/>
          <w:b/>
          <w:bCs/>
        </w:rPr>
        <w:t xml:space="preserve"> ve Yan Etkileri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lastRenderedPageBreak/>
        <w:t xml:space="preserve">Lösemi tedavisinde kullanılan ilaçlar </w:t>
      </w:r>
      <w:proofErr w:type="gramStart"/>
      <w:r w:rsidRPr="007C39E7">
        <w:rPr>
          <w:rFonts w:ascii="Arial" w:hAnsi="Arial" w:cs="Arial"/>
        </w:rPr>
        <w:t>kemoterapi</w:t>
      </w:r>
      <w:proofErr w:type="gramEnd"/>
      <w:r w:rsidRPr="007C39E7">
        <w:rPr>
          <w:rFonts w:ascii="Arial" w:hAnsi="Arial" w:cs="Arial"/>
        </w:rPr>
        <w:t xml:space="preserve"> olarak adlandırılır. Bu tedavide amaç </w:t>
      </w:r>
      <w:proofErr w:type="spellStart"/>
      <w:r w:rsidRPr="007C39E7">
        <w:rPr>
          <w:rFonts w:ascii="Arial" w:hAnsi="Arial" w:cs="Arial"/>
        </w:rPr>
        <w:t>remisyon</w:t>
      </w:r>
      <w:proofErr w:type="spellEnd"/>
      <w:r w:rsidRPr="007C39E7">
        <w:rPr>
          <w:rFonts w:ascii="Arial" w:hAnsi="Arial" w:cs="Arial"/>
        </w:rPr>
        <w:t xml:space="preserve"> denen kemik iliğinde mikroskop ile görülen lösemi hücrelerinin temizlenmesidir. Kemoterapi sırasında birçok</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ilaç</w:t>
      </w:r>
      <w:proofErr w:type="gramEnd"/>
      <w:r w:rsidRPr="007C39E7">
        <w:rPr>
          <w:rFonts w:ascii="Arial" w:hAnsi="Arial" w:cs="Arial"/>
        </w:rPr>
        <w:t xml:space="preserve"> birlikte kullanılır. Bu ilaç tüm dünya kullanılan ve etkinliği ispatlanmış ilaçlardır. Kemoterapi ilaçları etkinlik ve yan etkileri çok yakın ilaçlardır, bu yüzden </w:t>
      </w:r>
      <w:proofErr w:type="gramStart"/>
      <w:r w:rsidRPr="007C39E7">
        <w:rPr>
          <w:rFonts w:ascii="Arial" w:hAnsi="Arial" w:cs="Arial"/>
        </w:rPr>
        <w:t>kemoterapi</w:t>
      </w:r>
      <w:proofErr w:type="gramEnd"/>
      <w:r w:rsidRPr="007C39E7">
        <w:rPr>
          <w:rFonts w:ascii="Arial" w:hAnsi="Arial" w:cs="Arial"/>
        </w:rPr>
        <w:t xml:space="preserve"> alırken doktorunuz izni olmadan asla başka ilaç veya ilaç benzeri madde kullanmayınız. Hastanın yasına, vücut ağırlığına, vücut yüzey alanına, lösemi tipine, risk grubuna göre ilaçlar değişir. Damar yolu sorunu ciddi boyutlarda olan hastalara izin alınarak </w:t>
      </w:r>
      <w:proofErr w:type="spellStart"/>
      <w:r w:rsidRPr="007C39E7">
        <w:rPr>
          <w:rFonts w:ascii="Arial" w:hAnsi="Arial" w:cs="Arial"/>
        </w:rPr>
        <w:t>kataterler</w:t>
      </w:r>
      <w:proofErr w:type="spellEnd"/>
      <w:r w:rsidRPr="007C39E7">
        <w:rPr>
          <w:rFonts w:ascii="Arial" w:hAnsi="Arial" w:cs="Arial"/>
        </w:rPr>
        <w:t xml:space="preserve"> uygulanabilir. Kemoterapi ilaçlarının çoğu böbreklerden atıldığı için tedavi sırasında bol sıvı almak önemlidir.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Kemoterapi ilaçları hızlı çoğalan hücrelerde ölüme yol açarlar. Kanser hücrelerinin yanı sıra kıl kökleri, sindirim sistemini kaplayan hücrelerde ilaçlara çok duyarlıdır.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 xml:space="preserve">Lösemide Kullanılan </w:t>
      </w:r>
      <w:proofErr w:type="spellStart"/>
      <w:r w:rsidRPr="007C39E7">
        <w:rPr>
          <w:rFonts w:ascii="Arial" w:hAnsi="Arial" w:cs="Arial"/>
        </w:rPr>
        <w:t>Đ</w:t>
      </w:r>
      <w:r w:rsidRPr="007C39E7">
        <w:rPr>
          <w:rFonts w:ascii="Arial" w:hAnsi="Arial" w:cs="Arial"/>
          <w:i/>
          <w:iCs/>
        </w:rPr>
        <w:t>laçların</w:t>
      </w:r>
      <w:proofErr w:type="spellEnd"/>
      <w:r w:rsidRPr="007C39E7">
        <w:rPr>
          <w:rFonts w:ascii="Arial" w:hAnsi="Arial" w:cs="Arial"/>
          <w:i/>
          <w:iCs/>
        </w:rPr>
        <w:t xml:space="preserve"> Yan Etkileri: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Lösemi tedavisi şarttır, ancak ilaçlar iki tarafı keskin kılıç gibidir. Tedavi sırasında istenmeyen etkiler görülmektedir.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Bulantı ve kusma: </w:t>
      </w:r>
      <w:r w:rsidRPr="007C39E7">
        <w:rPr>
          <w:rFonts w:ascii="Arial" w:hAnsi="Arial" w:cs="Arial"/>
        </w:rPr>
        <w:t>Bulantı kusmayı azaltıcı ilaçlar yararlı olabilir. Bulantı-kusma olduğunda ilaçlara ilâve olarak bazı önlemler yararlı olabilir. Besinler ılık yenmeli, sıcak olanlardan kaçınılmalıdır. Ağır,</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yağlı</w:t>
      </w:r>
      <w:proofErr w:type="gramEnd"/>
      <w:r w:rsidRPr="007C39E7">
        <w:rPr>
          <w:rFonts w:ascii="Arial" w:hAnsi="Arial" w:cs="Arial"/>
        </w:rPr>
        <w:t>, tatlı, tuzlu, baharatlı, karışık besin alınmamalı, limon sıkılmalı, patates, pirinçli gıdalar, elma, muz gibi meyveler tercih edilmelidir. Ağır kokulardan uzak durulmalı, temiz hava alınmalı, müzik, televizyon, oyunlar ile dikkat başka alanlara çekilmeli ve uyumaya çalışılmalıdır.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Saç dökülmesi: </w:t>
      </w:r>
      <w:r w:rsidRPr="007C39E7">
        <w:rPr>
          <w:rFonts w:ascii="Arial" w:hAnsi="Arial" w:cs="Arial"/>
        </w:rPr>
        <w:t>Kimi hastaların saçları tamamen dökülebildiği gibi bazılarının ki daha az etkilenir.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Kaslar, kirpikler, vücudun muhtelif yerlerindeki tüyler de dökülebilir. Ancak unutulmamalıdır ki bu durum geçicidir ve saçlar daha gür ve </w:t>
      </w:r>
      <w:proofErr w:type="spellStart"/>
      <w:r w:rsidRPr="007C39E7">
        <w:rPr>
          <w:rFonts w:ascii="Arial" w:hAnsi="Arial" w:cs="Arial"/>
        </w:rPr>
        <w:t>yumusak</w:t>
      </w:r>
      <w:proofErr w:type="spellEnd"/>
      <w:r w:rsidRPr="007C39E7">
        <w:rPr>
          <w:rFonts w:ascii="Arial" w:hAnsi="Arial" w:cs="Arial"/>
        </w:rPr>
        <w:t xml:space="preserve"> olarak tekrar çıkacaktır. Saçlar ılık su ile </w:t>
      </w:r>
      <w:proofErr w:type="spellStart"/>
      <w:r w:rsidRPr="007C39E7">
        <w:rPr>
          <w:rFonts w:ascii="Arial" w:hAnsi="Arial" w:cs="Arial"/>
        </w:rPr>
        <w:t>tahris</w:t>
      </w:r>
      <w:proofErr w:type="spellEnd"/>
      <w:r w:rsidRPr="007C39E7">
        <w:rPr>
          <w:rFonts w:ascii="Arial" w:hAnsi="Arial" w:cs="Arial"/>
        </w:rPr>
        <w:t xml:space="preserve"> etmeyen </w:t>
      </w:r>
      <w:proofErr w:type="spellStart"/>
      <w:r w:rsidRPr="007C39E7">
        <w:rPr>
          <w:rFonts w:ascii="Arial" w:hAnsi="Arial" w:cs="Arial"/>
        </w:rPr>
        <w:t>sampuanlar</w:t>
      </w:r>
      <w:proofErr w:type="spellEnd"/>
      <w:r w:rsidRPr="007C39E7">
        <w:rPr>
          <w:rFonts w:ascii="Arial" w:hAnsi="Arial" w:cs="Arial"/>
        </w:rPr>
        <w:t xml:space="preserve"> ile yıkanmalı, jöle, lastikli toka v.s. kullanılmamalıdır. En iyisi bone takmaktır. Bu dönemde peruk takılabilir.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E</w:t>
      </w:r>
      <w:r w:rsidRPr="007C39E7">
        <w:rPr>
          <w:rFonts w:ascii="Arial" w:hAnsi="Arial" w:cs="Arial"/>
          <w:b/>
          <w:bCs/>
        </w:rPr>
        <w:t>nfeksiyonlara kar</w:t>
      </w:r>
      <w:r w:rsidRPr="007C39E7">
        <w:rPr>
          <w:rFonts w:ascii="Arial" w:hAnsi="Arial" w:cs="Arial"/>
        </w:rPr>
        <w:t>s</w:t>
      </w:r>
      <w:r w:rsidRPr="007C39E7">
        <w:rPr>
          <w:rFonts w:ascii="Arial" w:hAnsi="Arial" w:cs="Arial"/>
          <w:b/>
          <w:bCs/>
        </w:rPr>
        <w:t>ı artmı</w:t>
      </w:r>
      <w:r w:rsidRPr="007C39E7">
        <w:rPr>
          <w:rFonts w:ascii="Arial" w:hAnsi="Arial" w:cs="Arial"/>
        </w:rPr>
        <w:t xml:space="preserve">ş </w:t>
      </w:r>
      <w:r w:rsidRPr="007C39E7">
        <w:rPr>
          <w:rFonts w:ascii="Arial" w:hAnsi="Arial" w:cs="Arial"/>
          <w:b/>
          <w:bCs/>
        </w:rPr>
        <w:t>e</w:t>
      </w:r>
      <w:r w:rsidRPr="007C39E7">
        <w:rPr>
          <w:rFonts w:ascii="Arial" w:hAnsi="Arial" w:cs="Arial"/>
        </w:rPr>
        <w:t>ğ</w:t>
      </w:r>
      <w:r w:rsidRPr="007C39E7">
        <w:rPr>
          <w:rFonts w:ascii="Arial" w:hAnsi="Arial" w:cs="Arial"/>
          <w:b/>
          <w:bCs/>
        </w:rPr>
        <w:t xml:space="preserve">ilim: </w:t>
      </w:r>
      <w:r w:rsidRPr="007C39E7">
        <w:rPr>
          <w:rFonts w:ascii="Arial" w:hAnsi="Arial" w:cs="Arial"/>
        </w:rPr>
        <w:t xml:space="preserve">İlaçların baslıca yan etkisi </w:t>
      </w:r>
      <w:proofErr w:type="gramStart"/>
      <w:r w:rsidRPr="007C39E7">
        <w:rPr>
          <w:rFonts w:ascii="Arial" w:hAnsi="Arial" w:cs="Arial"/>
        </w:rPr>
        <w:t>enfeksiyonlara</w:t>
      </w:r>
      <w:proofErr w:type="gramEnd"/>
      <w:r w:rsidRPr="007C39E7">
        <w:rPr>
          <w:rFonts w:ascii="Arial" w:hAnsi="Arial" w:cs="Arial"/>
        </w:rPr>
        <w:t xml:space="preserve"> sık ve ağır olarak yakalanmadır. Tedavi sırasında gerek savunma sisteminin diğer hücreleri, gerekse akyuvarlar sayıca azalacağı ve fonksiyonları da bozulacağı için vücut direnci bozulur ve solunum yolu, idrar yolu, barsak, mukoza </w:t>
      </w:r>
      <w:proofErr w:type="gramStart"/>
      <w:r w:rsidRPr="007C39E7">
        <w:rPr>
          <w:rFonts w:ascii="Arial" w:hAnsi="Arial" w:cs="Arial"/>
        </w:rPr>
        <w:t>enfeksiyonları</w:t>
      </w:r>
      <w:proofErr w:type="gramEnd"/>
      <w:r w:rsidRPr="007C39E7">
        <w:rPr>
          <w:rFonts w:ascii="Arial" w:hAnsi="Arial" w:cs="Arial"/>
        </w:rPr>
        <w:t xml:space="preserve"> da artar.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Halsizlik, Yorgunluk: </w:t>
      </w:r>
      <w:r w:rsidRPr="007C39E7">
        <w:rPr>
          <w:rFonts w:ascii="Arial" w:hAnsi="Arial" w:cs="Arial"/>
        </w:rPr>
        <w:t xml:space="preserve">Kemoterapinin geçici yan etkilerindendir. İlaçlar yüzünden daha az alyuvar üretebilir, daha az oksijen vücuda taşınabilir. Bu kaslarda kuvvetsizlik, bas </w:t>
      </w:r>
      <w:r w:rsidRPr="007C39E7">
        <w:rPr>
          <w:rFonts w:ascii="Arial" w:hAnsi="Arial" w:cs="Arial"/>
        </w:rPr>
        <w:lastRenderedPageBreak/>
        <w:t xml:space="preserve">dönmesi, bas ağrısı, </w:t>
      </w:r>
      <w:proofErr w:type="gramStart"/>
      <w:r w:rsidRPr="007C39E7">
        <w:rPr>
          <w:rFonts w:ascii="Arial" w:hAnsi="Arial" w:cs="Arial"/>
        </w:rPr>
        <w:t>konsantrasyon</w:t>
      </w:r>
      <w:proofErr w:type="gramEnd"/>
      <w:r w:rsidRPr="007C39E7">
        <w:rPr>
          <w:rFonts w:ascii="Arial" w:hAnsi="Arial" w:cs="Arial"/>
        </w:rPr>
        <w:t xml:space="preserve"> bozukluğu yaratabilir. Yine yetersiz beslenme, azalmış uyku, ağrı, korku, sinirlenme ve psikolojik olarak etkilenme sonucu da gelişebilir.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İ</w:t>
      </w:r>
      <w:r w:rsidRPr="007C39E7">
        <w:rPr>
          <w:rFonts w:ascii="Arial" w:hAnsi="Arial" w:cs="Arial"/>
        </w:rPr>
        <w:t>ş</w:t>
      </w:r>
      <w:r w:rsidRPr="007C39E7">
        <w:rPr>
          <w:rFonts w:ascii="Arial" w:hAnsi="Arial" w:cs="Arial"/>
          <w:b/>
          <w:bCs/>
        </w:rPr>
        <w:t xml:space="preserve">tahsızlık: </w:t>
      </w:r>
      <w:r w:rsidRPr="007C39E7">
        <w:rPr>
          <w:rFonts w:ascii="Arial" w:hAnsi="Arial" w:cs="Arial"/>
        </w:rPr>
        <w:t>Tedaviye bağlı tat alma hissinde azalma, çiğneme ve yutma güçlüğüne bağlı gelişir.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Genellikle bulantı ve kusma ile birliktedir. İştahsızlığı azaltmak için besinler sık </w:t>
      </w:r>
      <w:proofErr w:type="spellStart"/>
      <w:r w:rsidRPr="007C39E7">
        <w:rPr>
          <w:rFonts w:ascii="Arial" w:hAnsi="Arial" w:cs="Arial"/>
        </w:rPr>
        <w:t>sık</w:t>
      </w:r>
      <w:proofErr w:type="spellEnd"/>
      <w:r w:rsidRPr="007C39E7">
        <w:rPr>
          <w:rFonts w:ascii="Arial" w:hAnsi="Arial" w:cs="Arial"/>
        </w:rPr>
        <w:t xml:space="preserve"> az miktarlarda yenmelidir.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İlaç Sızıntısı: </w:t>
      </w:r>
      <w:r w:rsidRPr="007C39E7">
        <w:rPr>
          <w:rFonts w:ascii="Arial" w:hAnsi="Arial" w:cs="Arial"/>
        </w:rPr>
        <w:t>Bazı ilaçlar damara verilirken dışarı sızarlarsa yakarlar ve kötü yaralar açarlar. Bu tip ilaçlar uygulanırken dikkat edilmeli ve acı hissinde doktor, hemşire uyarılmalıdır.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Sarılık/Böbrek Sorunları: </w:t>
      </w:r>
      <w:r w:rsidRPr="007C39E7">
        <w:rPr>
          <w:rFonts w:ascii="Arial" w:hAnsi="Arial" w:cs="Arial"/>
        </w:rPr>
        <w:t>Nadirdir. Uygun testlerde izlenerek gerekli tedbirler alınır.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Havale: </w:t>
      </w:r>
      <w:r w:rsidRPr="007C39E7">
        <w:rPr>
          <w:rFonts w:ascii="Arial" w:hAnsi="Arial" w:cs="Arial"/>
        </w:rPr>
        <w:t xml:space="preserve">Nadiren hastalarda özellikle bel iğnesi ve </w:t>
      </w:r>
      <w:proofErr w:type="gramStart"/>
      <w:r w:rsidRPr="007C39E7">
        <w:rPr>
          <w:rFonts w:ascii="Arial" w:hAnsi="Arial" w:cs="Arial"/>
        </w:rPr>
        <w:t>radyoterapi</w:t>
      </w:r>
      <w:proofErr w:type="gramEnd"/>
      <w:r w:rsidRPr="007C39E7">
        <w:rPr>
          <w:rFonts w:ascii="Arial" w:hAnsi="Arial" w:cs="Arial"/>
        </w:rPr>
        <w:t xml:space="preserve"> esnasında görülür. Uygun ilaç değişimi ile düzene sokulur. Bazen de beyin tutulumunun işaretidir.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Kalp ile ilgili sorunlar: </w:t>
      </w:r>
      <w:r w:rsidRPr="007C39E7">
        <w:rPr>
          <w:rFonts w:ascii="Arial" w:hAnsi="Arial" w:cs="Arial"/>
        </w:rPr>
        <w:t>Bazı ilaçlar kalbi de etkileyebilir ve kalp kasını bozabilir.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Mide a</w:t>
      </w:r>
      <w:r w:rsidRPr="007C39E7">
        <w:rPr>
          <w:rFonts w:ascii="Arial" w:hAnsi="Arial" w:cs="Arial"/>
        </w:rPr>
        <w:t>ğ</w:t>
      </w:r>
      <w:r w:rsidRPr="007C39E7">
        <w:rPr>
          <w:rFonts w:ascii="Arial" w:hAnsi="Arial" w:cs="Arial"/>
          <w:b/>
          <w:bCs/>
        </w:rPr>
        <w:t xml:space="preserve">rısı: </w:t>
      </w:r>
      <w:r w:rsidRPr="007C39E7">
        <w:rPr>
          <w:rFonts w:ascii="Arial" w:hAnsi="Arial" w:cs="Arial"/>
        </w:rPr>
        <w:t xml:space="preserve">Özellikle </w:t>
      </w:r>
      <w:proofErr w:type="spellStart"/>
      <w:r w:rsidRPr="007C39E7">
        <w:rPr>
          <w:rFonts w:ascii="Arial" w:hAnsi="Arial" w:cs="Arial"/>
        </w:rPr>
        <w:t>prednol</w:t>
      </w:r>
      <w:proofErr w:type="spellEnd"/>
      <w:r w:rsidRPr="007C39E7">
        <w:rPr>
          <w:rFonts w:ascii="Arial" w:hAnsi="Arial" w:cs="Arial"/>
        </w:rPr>
        <w:t xml:space="preserve"> gibi </w:t>
      </w:r>
      <w:proofErr w:type="spellStart"/>
      <w:r w:rsidRPr="007C39E7">
        <w:rPr>
          <w:rFonts w:ascii="Arial" w:hAnsi="Arial" w:cs="Arial"/>
        </w:rPr>
        <w:t>kortikosteroid</w:t>
      </w:r>
      <w:proofErr w:type="spellEnd"/>
      <w:r w:rsidRPr="007C39E7">
        <w:rPr>
          <w:rFonts w:ascii="Arial" w:hAnsi="Arial" w:cs="Arial"/>
        </w:rPr>
        <w:t xml:space="preserve"> alanlarda olur. Uygun ilaçlarla düzeltilir.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 xml:space="preserve">Kan </w:t>
      </w:r>
      <w:r w:rsidRPr="007C39E7">
        <w:rPr>
          <w:rFonts w:ascii="Arial" w:hAnsi="Arial" w:cs="Arial"/>
        </w:rPr>
        <w:t>s</w:t>
      </w:r>
      <w:r w:rsidRPr="007C39E7">
        <w:rPr>
          <w:rFonts w:ascii="Arial" w:hAnsi="Arial" w:cs="Arial"/>
          <w:b/>
          <w:bCs/>
        </w:rPr>
        <w:t>ekeri artı</w:t>
      </w:r>
      <w:r w:rsidRPr="007C39E7">
        <w:rPr>
          <w:rFonts w:ascii="Arial" w:hAnsi="Arial" w:cs="Arial"/>
        </w:rPr>
        <w:t>s</w:t>
      </w:r>
      <w:r w:rsidRPr="007C39E7">
        <w:rPr>
          <w:rFonts w:ascii="Arial" w:hAnsi="Arial" w:cs="Arial"/>
          <w:b/>
          <w:bCs/>
        </w:rPr>
        <w:t xml:space="preserve">ı: </w:t>
      </w:r>
      <w:r w:rsidRPr="007C39E7">
        <w:rPr>
          <w:rFonts w:ascii="Arial" w:hAnsi="Arial" w:cs="Arial"/>
        </w:rPr>
        <w:t>Bazı ilaçların yan etkisidir. Uygun diyetle ve tedavi ile düzeltilir.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b/>
          <w:bCs/>
        </w:rPr>
        <w:t>A</w:t>
      </w:r>
      <w:r w:rsidRPr="007C39E7">
        <w:rPr>
          <w:rFonts w:ascii="Arial" w:hAnsi="Arial" w:cs="Arial"/>
        </w:rPr>
        <w:t>ğ</w:t>
      </w:r>
      <w:r w:rsidRPr="007C39E7">
        <w:rPr>
          <w:rFonts w:ascii="Arial" w:hAnsi="Arial" w:cs="Arial"/>
          <w:b/>
          <w:bCs/>
        </w:rPr>
        <w:t xml:space="preserve">ızda yaralar: </w:t>
      </w:r>
      <w:r w:rsidRPr="007C39E7">
        <w:rPr>
          <w:rFonts w:ascii="Arial" w:hAnsi="Arial" w:cs="Arial"/>
        </w:rPr>
        <w:t>Sık rastlanır. Diş fırçalama ile beraber ağız bakımı (özel ilaçlarla) yapılarak, önlenebilir.</w:t>
      </w: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Di</w:t>
      </w:r>
      <w:r w:rsidRPr="007C39E7">
        <w:rPr>
          <w:rFonts w:ascii="Arial" w:hAnsi="Arial" w:cs="Arial"/>
        </w:rPr>
        <w:t>ğ</w:t>
      </w:r>
      <w:r w:rsidRPr="007C39E7">
        <w:rPr>
          <w:rFonts w:ascii="Arial" w:hAnsi="Arial" w:cs="Arial"/>
          <w:i/>
          <w:iCs/>
        </w:rPr>
        <w:t>er yan etkiler: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 xml:space="preserve">ALL kemik iğlinin normal çalışması engelleyerek kan hücrelerini düşürür, </w:t>
      </w:r>
      <w:proofErr w:type="gramStart"/>
      <w:r w:rsidRPr="007C39E7">
        <w:rPr>
          <w:rFonts w:ascii="Arial" w:hAnsi="Arial" w:cs="Arial"/>
        </w:rPr>
        <w:t>kemoterapi</w:t>
      </w:r>
      <w:proofErr w:type="gramEnd"/>
      <w:r w:rsidRPr="007C39E7">
        <w:rPr>
          <w:rFonts w:ascii="Arial" w:hAnsi="Arial" w:cs="Arial"/>
        </w:rPr>
        <w:t xml:space="preserve"> ilaçları da lösemi hücrelerini öldürürken bir yandan da normal kemik iliği hücrelerini öldürerek kan hücrelerinin düşmesine katkıda bulunur.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w:t>
      </w:r>
      <w:proofErr w:type="spellStart"/>
      <w:r w:rsidRPr="007C39E7">
        <w:rPr>
          <w:rFonts w:ascii="Arial" w:hAnsi="Arial" w:cs="Arial"/>
        </w:rPr>
        <w:t>Nötrofil</w:t>
      </w:r>
      <w:proofErr w:type="spellEnd"/>
      <w:r w:rsidRPr="007C39E7">
        <w:rPr>
          <w:rFonts w:ascii="Arial" w:hAnsi="Arial" w:cs="Arial"/>
        </w:rPr>
        <w:t xml:space="preserve"> ve </w:t>
      </w:r>
      <w:proofErr w:type="spellStart"/>
      <w:r w:rsidRPr="007C39E7">
        <w:rPr>
          <w:rFonts w:ascii="Arial" w:hAnsi="Arial" w:cs="Arial"/>
        </w:rPr>
        <w:t>monositlerin</w:t>
      </w:r>
      <w:proofErr w:type="spellEnd"/>
      <w:r w:rsidRPr="007C39E7">
        <w:rPr>
          <w:rFonts w:ascii="Arial" w:hAnsi="Arial" w:cs="Arial"/>
        </w:rPr>
        <w:t xml:space="preserve"> azalması </w:t>
      </w:r>
      <w:proofErr w:type="gramStart"/>
      <w:r w:rsidRPr="007C39E7">
        <w:rPr>
          <w:rFonts w:ascii="Arial" w:hAnsi="Arial" w:cs="Arial"/>
        </w:rPr>
        <w:t>enfeksiyonlara</w:t>
      </w:r>
      <w:proofErr w:type="gramEnd"/>
      <w:r w:rsidRPr="007C39E7">
        <w:rPr>
          <w:rFonts w:ascii="Arial" w:hAnsi="Arial" w:cs="Arial"/>
        </w:rPr>
        <w:t xml:space="preserve"> yatkınlığını,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w:t>
      </w:r>
      <w:proofErr w:type="spellStart"/>
      <w:r w:rsidRPr="007C39E7">
        <w:rPr>
          <w:rFonts w:ascii="Arial" w:hAnsi="Arial" w:cs="Arial"/>
        </w:rPr>
        <w:t>Trombositlerin</w:t>
      </w:r>
      <w:proofErr w:type="spellEnd"/>
      <w:r w:rsidRPr="007C39E7">
        <w:rPr>
          <w:rFonts w:ascii="Arial" w:hAnsi="Arial" w:cs="Arial"/>
        </w:rPr>
        <w:t xml:space="preserve"> azalması kanama eğilimini,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Kırmızı kan hücrelerinin azalması da kansızlık riskini artırır.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Ağız ve diş eti yaraları oluşabilir. Bunlar etkili bir ağız bakımı ile azaltılır.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İshal, kabızlık atakları olabilir.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Cilt döküntüleri olabilir.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Uzun süre yan etkiler arasında kısırlık benzeri sorunlarda azda olsa yer alır.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Sarılık, karaciğer hasarı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Büyüme-gelişme geriliği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w:t>
      </w:r>
      <w:r w:rsidRPr="007C39E7">
        <w:rPr>
          <w:rFonts w:ascii="Arial" w:hAnsi="Arial" w:cs="Arial"/>
        </w:rPr>
        <w:t>Radyoterapi sonrası bazen çocuğun okul başarısı etkilenebilir.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Destek Tedaviler:</w:t>
      </w: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 xml:space="preserve">Antibiyotik, </w:t>
      </w:r>
      <w:proofErr w:type="spellStart"/>
      <w:r w:rsidRPr="007C39E7">
        <w:rPr>
          <w:rFonts w:ascii="Arial" w:hAnsi="Arial" w:cs="Arial"/>
          <w:i/>
          <w:iCs/>
        </w:rPr>
        <w:t>antimantar</w:t>
      </w:r>
      <w:proofErr w:type="spellEnd"/>
      <w:r w:rsidRPr="007C39E7">
        <w:rPr>
          <w:rFonts w:ascii="Arial" w:hAnsi="Arial" w:cs="Arial"/>
          <w:i/>
          <w:iCs/>
        </w:rPr>
        <w:t xml:space="preserve"> ve </w:t>
      </w:r>
      <w:proofErr w:type="spellStart"/>
      <w:r w:rsidRPr="007C39E7">
        <w:rPr>
          <w:rFonts w:ascii="Arial" w:hAnsi="Arial" w:cs="Arial"/>
          <w:i/>
          <w:iCs/>
        </w:rPr>
        <w:t>antiviral</w:t>
      </w:r>
      <w:proofErr w:type="spellEnd"/>
      <w:r w:rsidRPr="007C39E7">
        <w:rPr>
          <w:rFonts w:ascii="Arial" w:hAnsi="Arial" w:cs="Arial"/>
          <w:i/>
          <w:iCs/>
        </w:rPr>
        <w:t xml:space="preserve"> ilaçlar: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ALL tedavisi sırasında gerek hastalığın kendinden gerekse </w:t>
      </w:r>
      <w:proofErr w:type="gramStart"/>
      <w:r w:rsidRPr="007C39E7">
        <w:rPr>
          <w:rFonts w:ascii="Arial" w:hAnsi="Arial" w:cs="Arial"/>
        </w:rPr>
        <w:t>kemoterapi</w:t>
      </w:r>
      <w:proofErr w:type="gramEnd"/>
      <w:r w:rsidRPr="007C39E7">
        <w:rPr>
          <w:rFonts w:ascii="Arial" w:hAnsi="Arial" w:cs="Arial"/>
        </w:rPr>
        <w:t xml:space="preserve"> ilaçları yüzünden vücut direnci</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lastRenderedPageBreak/>
        <w:t>düşer</w:t>
      </w:r>
      <w:proofErr w:type="gramEnd"/>
      <w:r w:rsidRPr="007C39E7">
        <w:rPr>
          <w:rFonts w:ascii="Arial" w:hAnsi="Arial" w:cs="Arial"/>
        </w:rPr>
        <w:t xml:space="preserve"> ve enfeksiyonlara yatkınlık oluşur. Bunun için koruyucu olarak </w:t>
      </w:r>
      <w:proofErr w:type="spellStart"/>
      <w:r w:rsidRPr="007C39E7">
        <w:rPr>
          <w:rFonts w:ascii="Arial" w:hAnsi="Arial" w:cs="Arial"/>
        </w:rPr>
        <w:t>trimetoprim</w:t>
      </w:r>
      <w:proofErr w:type="spellEnd"/>
      <w:r w:rsidRPr="007C39E7">
        <w:rPr>
          <w:rFonts w:ascii="Arial" w:hAnsi="Arial" w:cs="Arial"/>
        </w:rPr>
        <w:t xml:space="preserve"> </w:t>
      </w:r>
      <w:proofErr w:type="spellStart"/>
      <w:r w:rsidRPr="007C39E7">
        <w:rPr>
          <w:rFonts w:ascii="Arial" w:hAnsi="Arial" w:cs="Arial"/>
        </w:rPr>
        <w:t>sülfometaksazol</w:t>
      </w:r>
      <w:proofErr w:type="spellEnd"/>
      <w:r w:rsidRPr="007C39E7">
        <w:rPr>
          <w:rFonts w:ascii="Arial" w:hAnsi="Arial" w:cs="Arial"/>
        </w:rPr>
        <w:t xml:space="preserve"> haftada 3 gün kullanılır. Ayrıca </w:t>
      </w:r>
      <w:proofErr w:type="gramStart"/>
      <w:r w:rsidRPr="007C39E7">
        <w:rPr>
          <w:rFonts w:ascii="Arial" w:hAnsi="Arial" w:cs="Arial"/>
        </w:rPr>
        <w:t>enfeksiyon</w:t>
      </w:r>
      <w:proofErr w:type="gramEnd"/>
      <w:r w:rsidRPr="007C39E7">
        <w:rPr>
          <w:rFonts w:ascii="Arial" w:hAnsi="Arial" w:cs="Arial"/>
        </w:rPr>
        <w:t xml:space="preserve"> ortaya çıkar ise acilen antibiyotik tedavileri başlanır ve enfeksiyon kontrol altına alınmaya çalışılır. Tüm bu ilaçların basta böbrek ve karaciğer olmak üzere birçok organa yan etkisi vardır.</w:t>
      </w:r>
    </w:p>
    <w:p w:rsidR="00AC5473" w:rsidRPr="007C39E7" w:rsidRDefault="00AC5473" w:rsidP="00B61309">
      <w:pPr>
        <w:autoSpaceDE w:val="0"/>
        <w:autoSpaceDN w:val="0"/>
        <w:adjustRightInd w:val="0"/>
        <w:spacing w:line="360" w:lineRule="auto"/>
        <w:jc w:val="both"/>
        <w:rPr>
          <w:rFonts w:ascii="Arial" w:hAnsi="Arial" w:cs="Arial"/>
        </w:rPr>
      </w:pP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 xml:space="preserve">Kan ve </w:t>
      </w:r>
      <w:proofErr w:type="spellStart"/>
      <w:r w:rsidRPr="007C39E7">
        <w:rPr>
          <w:rFonts w:ascii="Arial" w:hAnsi="Arial" w:cs="Arial"/>
          <w:i/>
          <w:iCs/>
        </w:rPr>
        <w:t>trombosit</w:t>
      </w:r>
      <w:proofErr w:type="spellEnd"/>
      <w:r w:rsidRPr="007C39E7">
        <w:rPr>
          <w:rFonts w:ascii="Arial" w:hAnsi="Arial" w:cs="Arial"/>
          <w:i/>
          <w:iCs/>
        </w:rPr>
        <w:t xml:space="preserve"> verilmesi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Hem hastalık hem de ilaçlar yüzünden sık </w:t>
      </w:r>
      <w:proofErr w:type="spellStart"/>
      <w:r w:rsidRPr="007C39E7">
        <w:rPr>
          <w:rFonts w:ascii="Arial" w:hAnsi="Arial" w:cs="Arial"/>
        </w:rPr>
        <w:t>sık</w:t>
      </w:r>
      <w:proofErr w:type="spellEnd"/>
      <w:r w:rsidRPr="007C39E7">
        <w:rPr>
          <w:rFonts w:ascii="Arial" w:hAnsi="Arial" w:cs="Arial"/>
        </w:rPr>
        <w:t xml:space="preserve"> kan ve kan ürünlerine ihtiyaç duyulabilir. Bunları verirken alerjik reaksiyonlar gelişebilir. Ayrıca her ne kadar taramadan geçirilse de en gelişmiş ülkelerde bile düşük de olsa kan verilmesi ile hastalık (AĐDS, hepatit B ve C gibi...) bulaşma riski vardır.</w:t>
      </w:r>
    </w:p>
    <w:p w:rsidR="00AC5473" w:rsidRPr="007C39E7" w:rsidRDefault="00AC5473" w:rsidP="00B61309">
      <w:pPr>
        <w:autoSpaceDE w:val="0"/>
        <w:autoSpaceDN w:val="0"/>
        <w:adjustRightInd w:val="0"/>
        <w:spacing w:line="360" w:lineRule="auto"/>
        <w:jc w:val="both"/>
        <w:rPr>
          <w:rFonts w:ascii="Arial" w:hAnsi="Arial" w:cs="Arial"/>
        </w:rPr>
      </w:pP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Damardan besleme:</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Ağız yaraları yüzünden hasta yeteri kadar beslenemez ise özel sıvılar yardımı ile damardan beslenmeye geçilir.</w:t>
      </w:r>
    </w:p>
    <w:p w:rsidR="00AC5473" w:rsidRPr="007C39E7" w:rsidRDefault="00AC5473" w:rsidP="00B61309">
      <w:pPr>
        <w:autoSpaceDE w:val="0"/>
        <w:autoSpaceDN w:val="0"/>
        <w:adjustRightInd w:val="0"/>
        <w:spacing w:line="360" w:lineRule="auto"/>
        <w:jc w:val="both"/>
        <w:rPr>
          <w:rFonts w:ascii="Arial" w:hAnsi="Arial" w:cs="Arial"/>
        </w:rPr>
      </w:pP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Beslenme:</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ALL hastasının yediği her şey mutlaka çok temiz olmalı. Mümkün olduğunca pastanelerde satılan özellikle kremalı ürünlerden kaçınmak gerekir. Pastörize paket sütler kullanılmalıdır. Aktif tedavi</w:t>
      </w:r>
    </w:p>
    <w:p w:rsidR="00AC5473" w:rsidRPr="007C39E7" w:rsidRDefault="00AC5473" w:rsidP="00E554A7">
      <w:pPr>
        <w:autoSpaceDE w:val="0"/>
        <w:autoSpaceDN w:val="0"/>
        <w:adjustRightInd w:val="0"/>
        <w:spacing w:line="360" w:lineRule="auto"/>
        <w:jc w:val="both"/>
        <w:rPr>
          <w:rFonts w:ascii="Arial" w:hAnsi="Arial" w:cs="Arial"/>
        </w:rPr>
      </w:pPr>
      <w:proofErr w:type="gramStart"/>
      <w:r w:rsidRPr="007C39E7">
        <w:rPr>
          <w:rFonts w:ascii="Arial" w:hAnsi="Arial" w:cs="Arial"/>
        </w:rPr>
        <w:t>sırasında</w:t>
      </w:r>
      <w:proofErr w:type="gramEnd"/>
      <w:r w:rsidRPr="007C39E7">
        <w:rPr>
          <w:rFonts w:ascii="Arial" w:hAnsi="Arial" w:cs="Arial"/>
        </w:rPr>
        <w:t xml:space="preserve"> çiğ sebze ve meyveler yerine </w:t>
      </w:r>
      <w:proofErr w:type="spellStart"/>
      <w:r w:rsidRPr="007C39E7">
        <w:rPr>
          <w:rFonts w:ascii="Arial" w:hAnsi="Arial" w:cs="Arial"/>
        </w:rPr>
        <w:t>pismis</w:t>
      </w:r>
      <w:proofErr w:type="spellEnd"/>
      <w:r w:rsidRPr="007C39E7">
        <w:rPr>
          <w:rFonts w:ascii="Arial" w:hAnsi="Arial" w:cs="Arial"/>
        </w:rPr>
        <w:t xml:space="preserve"> veya komposto tarzında tüketilmelidir. Kaliteli protein (yumurta) tüketilmeli. Kemoterapi sırasında eksili ve baharatlı yiyeceklerden uzak durulmalıdır.</w:t>
      </w:r>
    </w:p>
    <w:p w:rsidR="00AC5473" w:rsidRPr="007C39E7" w:rsidRDefault="00AC5473" w:rsidP="00E554A7">
      <w:pPr>
        <w:autoSpaceDE w:val="0"/>
        <w:autoSpaceDN w:val="0"/>
        <w:adjustRightInd w:val="0"/>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Kabızlık yapabilecek gıdalardan (çerez gibi) kaçınılmalı. Cips, sert ekmek, krakerler ağız dokusunu çizerek yaralara yol açabilir. Verilen ilaçların </w:t>
      </w:r>
      <w:proofErr w:type="spellStart"/>
      <w:r w:rsidRPr="007C39E7">
        <w:rPr>
          <w:rFonts w:ascii="Arial" w:hAnsi="Arial" w:cs="Arial"/>
        </w:rPr>
        <w:t>osteoporotik</w:t>
      </w:r>
      <w:proofErr w:type="spellEnd"/>
      <w:r w:rsidRPr="007C39E7">
        <w:rPr>
          <w:rFonts w:ascii="Arial" w:hAnsi="Arial" w:cs="Arial"/>
        </w:rPr>
        <w:t xml:space="preserve"> (kemik zayıflaştırıcı) etkisi olduğu için</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hastalara</w:t>
      </w:r>
      <w:proofErr w:type="gramEnd"/>
      <w:r w:rsidRPr="007C39E7">
        <w:rPr>
          <w:rFonts w:ascii="Arial" w:hAnsi="Arial" w:cs="Arial"/>
        </w:rPr>
        <w:t xml:space="preserve"> kola gibi gazlı içecekler yasaklanır. Günlük en az 250 gram yoğurt ve/veya süt tüketmeleri önerilir. Daha çok kontrollü tarım ve doğal yollar ile üretilen sebze ve meyveler tüketilmeli. Mevsim dışı sebze</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ve</w:t>
      </w:r>
      <w:proofErr w:type="gramEnd"/>
      <w:r w:rsidRPr="007C39E7">
        <w:rPr>
          <w:rFonts w:ascii="Arial" w:hAnsi="Arial" w:cs="Arial"/>
        </w:rPr>
        <w:t xml:space="preserve"> meyvelerden kaçınılmalıdır. Kuru incir, kayısı, fındık ve ceviz içi gibi iyi B vitamini kaynakları ve antioksidanlar yararlıdır.</w:t>
      </w:r>
    </w:p>
    <w:p w:rsidR="00AC5473" w:rsidRPr="007C39E7" w:rsidRDefault="00AC5473" w:rsidP="00B61309">
      <w:pPr>
        <w:autoSpaceDE w:val="0"/>
        <w:autoSpaceDN w:val="0"/>
        <w:adjustRightInd w:val="0"/>
        <w:spacing w:line="360" w:lineRule="auto"/>
        <w:jc w:val="both"/>
        <w:rPr>
          <w:rFonts w:ascii="Arial" w:hAnsi="Arial" w:cs="Arial"/>
          <w:i/>
          <w:iCs/>
        </w:rPr>
      </w:pPr>
      <w:r w:rsidRPr="007C39E7">
        <w:rPr>
          <w:rFonts w:ascii="Arial" w:hAnsi="Arial" w:cs="Arial"/>
          <w:i/>
          <w:iCs/>
        </w:rPr>
        <w:t>Temizlik:</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El yıkama en önemli hususlardandır. Mutlaka sıvı sabun ile akan su altında en az otuz saniye eller köpürtülerek yıkanmalı ve sonra kâğıt havlu ile kurulanmalı. Çocuğa her temastan önce hem sağlık personeli hem de anne mutlaka ellerini yıkamalı. Sadece el dezenfektanı kullanılması aynı etkiyi </w:t>
      </w:r>
      <w:r w:rsidRPr="007C39E7">
        <w:rPr>
          <w:rFonts w:ascii="Arial" w:hAnsi="Arial" w:cs="Arial"/>
          <w:b/>
          <w:bCs/>
        </w:rPr>
        <w:t xml:space="preserve">göstermez. </w:t>
      </w:r>
      <w:r w:rsidRPr="007C39E7">
        <w:rPr>
          <w:rFonts w:ascii="Arial" w:hAnsi="Arial" w:cs="Arial"/>
        </w:rPr>
        <w:t xml:space="preserve">Önemli diğer bir noktada tuvalet </w:t>
      </w:r>
      <w:r w:rsidRPr="007C39E7">
        <w:rPr>
          <w:rFonts w:ascii="Arial" w:hAnsi="Arial" w:cs="Arial"/>
        </w:rPr>
        <w:lastRenderedPageBreak/>
        <w:t>temizliğidir, tuvaletler mutlaka çamaşır suyu ile yıkanmalıdır. Tuvalette kesinlikle tüm aile tuvalet kâğıdı kullanılmalıdır.</w:t>
      </w:r>
    </w:p>
    <w:p w:rsidR="00AC5473" w:rsidRPr="007C39E7" w:rsidRDefault="007F37C6" w:rsidP="007C39E7">
      <w:pPr>
        <w:tabs>
          <w:tab w:val="left" w:pos="1080"/>
        </w:tabs>
        <w:spacing w:line="360" w:lineRule="auto"/>
        <w:jc w:val="center"/>
        <w:rPr>
          <w:rFonts w:ascii="Arial" w:hAnsi="Arial" w:cs="Arial"/>
          <w:b/>
          <w:bCs/>
        </w:rPr>
      </w:pPr>
      <w:r w:rsidRPr="00E0552A">
        <w:rPr>
          <w:rFonts w:ascii="Arial" w:hAnsi="Arial" w:cs="Arial"/>
          <w:b/>
          <w:bCs/>
        </w:rPr>
        <w:pict>
          <v:shape id="_x0000_i1033" type="#_x0000_t75" style="width:353.65pt;height:184.25pt">
            <v:imagedata r:id="rId17" o:title=""/>
          </v:shape>
        </w:pic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Löseminin Tekrarlaması:</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İdeal şartlarda risk grubuna bağlı olarak çocuk çağında </w:t>
      </w:r>
      <w:proofErr w:type="gramStart"/>
      <w:r w:rsidRPr="007C39E7">
        <w:rPr>
          <w:rFonts w:ascii="Arial" w:hAnsi="Arial" w:cs="Arial"/>
        </w:rPr>
        <w:t>kemoterapi</w:t>
      </w:r>
      <w:proofErr w:type="gramEnd"/>
      <w:r w:rsidRPr="007C39E7">
        <w:rPr>
          <w:rFonts w:ascii="Arial" w:hAnsi="Arial" w:cs="Arial"/>
        </w:rPr>
        <w:t xml:space="preserve"> ile iyileşme oranları % 85 ile 60 arasında değişir. Fakat ne yazık ki bazen hastalık tamamen iyileştikten sonra da tekrarlayabilir.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Özellikle hastalığın ilk 3 yılda tekrarlama riski fazladır. Eğer hastalık tekrarlar ise tekrar </w:t>
      </w:r>
      <w:proofErr w:type="gramStart"/>
      <w:r w:rsidRPr="007C39E7">
        <w:rPr>
          <w:rFonts w:ascii="Arial" w:hAnsi="Arial" w:cs="Arial"/>
        </w:rPr>
        <w:t>kemoterapi</w:t>
      </w:r>
      <w:proofErr w:type="gramEnd"/>
      <w:r w:rsidRPr="007C39E7">
        <w:rPr>
          <w:rFonts w:ascii="Arial" w:hAnsi="Arial" w:cs="Arial"/>
        </w:rPr>
        <w:t xml:space="preserve"> ilaçlarına başlanır. Bir yandan da seçilmiş hastalarda kemik iliği nakli için uygun </w:t>
      </w:r>
      <w:proofErr w:type="spellStart"/>
      <w:r w:rsidRPr="007C39E7">
        <w:rPr>
          <w:rFonts w:ascii="Arial" w:hAnsi="Arial" w:cs="Arial"/>
        </w:rPr>
        <w:t>dönor</w:t>
      </w:r>
      <w:proofErr w:type="spellEnd"/>
      <w:r w:rsidRPr="007C39E7">
        <w:rPr>
          <w:rFonts w:ascii="Arial" w:hAnsi="Arial" w:cs="Arial"/>
        </w:rPr>
        <w:t xml:space="preserve"> ve merkez</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aranır</w:t>
      </w:r>
      <w:proofErr w:type="gramEnd"/>
      <w:r w:rsidRPr="007C39E7">
        <w:rPr>
          <w:rFonts w:ascii="Arial" w:hAnsi="Arial" w:cs="Arial"/>
        </w:rPr>
        <w:t xml:space="preserve">. Eğer </w:t>
      </w:r>
      <w:proofErr w:type="gramStart"/>
      <w:r w:rsidRPr="007C39E7">
        <w:rPr>
          <w:rFonts w:ascii="Arial" w:hAnsi="Arial" w:cs="Arial"/>
        </w:rPr>
        <w:t>kemoterapi</w:t>
      </w:r>
      <w:proofErr w:type="gramEnd"/>
      <w:r w:rsidRPr="007C39E7">
        <w:rPr>
          <w:rFonts w:ascii="Arial" w:hAnsi="Arial" w:cs="Arial"/>
        </w:rPr>
        <w:t xml:space="preserve"> ile kemik iliğinde tam iyileşme sağlanır ve uygun </w:t>
      </w:r>
      <w:proofErr w:type="spellStart"/>
      <w:r w:rsidRPr="007C39E7">
        <w:rPr>
          <w:rFonts w:ascii="Arial" w:hAnsi="Arial" w:cs="Arial"/>
        </w:rPr>
        <w:t>dönorü</w:t>
      </w:r>
      <w:proofErr w:type="spellEnd"/>
      <w:r w:rsidRPr="007C39E7">
        <w:rPr>
          <w:rFonts w:ascii="Arial" w:hAnsi="Arial" w:cs="Arial"/>
        </w:rPr>
        <w:t xml:space="preserve"> varsa hasta kemik iliği nakli tartışılır.</w:t>
      </w:r>
    </w:p>
    <w:p w:rsidR="00AC5473" w:rsidRPr="007C39E7" w:rsidRDefault="00AC5473" w:rsidP="00B61309">
      <w:pPr>
        <w:tabs>
          <w:tab w:val="left" w:pos="1080"/>
        </w:tabs>
        <w:spacing w:line="360" w:lineRule="auto"/>
        <w:jc w:val="both"/>
        <w:rPr>
          <w:rFonts w:ascii="Arial" w:hAnsi="Arial" w:cs="Arial"/>
          <w:b/>
          <w:bCs/>
        </w:rPr>
      </w:pP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Testis Tutulumu:</w:t>
      </w:r>
    </w:p>
    <w:p w:rsidR="00AC5473" w:rsidRPr="007C39E7" w:rsidRDefault="00AC5473" w:rsidP="00B61309">
      <w:pPr>
        <w:autoSpaceDE w:val="0"/>
        <w:autoSpaceDN w:val="0"/>
        <w:adjustRightInd w:val="0"/>
        <w:spacing w:line="360" w:lineRule="auto"/>
        <w:jc w:val="both"/>
        <w:rPr>
          <w:rFonts w:ascii="Arial" w:hAnsi="Arial" w:cs="Arial"/>
        </w:rPr>
      </w:pPr>
      <w:proofErr w:type="spellStart"/>
      <w:r w:rsidRPr="007C39E7">
        <w:rPr>
          <w:rFonts w:ascii="Arial" w:hAnsi="Arial" w:cs="Arial"/>
        </w:rPr>
        <w:t>ALL’de</w:t>
      </w:r>
      <w:proofErr w:type="spellEnd"/>
      <w:r w:rsidRPr="007C39E7">
        <w:rPr>
          <w:rFonts w:ascii="Arial" w:hAnsi="Arial" w:cs="Arial"/>
        </w:rPr>
        <w:t xml:space="preserve"> sık görülür. Genellikle uzun iyilik dönemlerinden sonra görülür. Testis tutulumunun sıklığı %5–30 arasında değişir. Testisler sert ve ağrısızdır. Tek taraflı veya iki taraflı tutuluma bağlı testislerde şişme görülür. Testis tutulumunu takiben de sistemik tekrarlama görülebilir. Bu yüzden rutin muayene sırasında testis muayenesi önemlidir.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Radyoterapi:</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 xml:space="preserve">Çocukluk çağı ALL ‘sinde yeri çok sınırlıdır. Beyini lösemiden korumak için özel </w:t>
      </w:r>
      <w:proofErr w:type="spellStart"/>
      <w:r w:rsidRPr="007C39E7">
        <w:rPr>
          <w:rFonts w:ascii="Arial" w:hAnsi="Arial" w:cs="Arial"/>
        </w:rPr>
        <w:t>sartlarda</w:t>
      </w:r>
      <w:proofErr w:type="spellEnd"/>
      <w:r w:rsidRPr="007C39E7">
        <w:rPr>
          <w:rFonts w:ascii="Arial" w:hAnsi="Arial" w:cs="Arial"/>
        </w:rPr>
        <w:t xml:space="preserve"> uygulanan yüksek enerjili ısınlar ile kanser hücrelerinin öldürülmesidir. Ana tedavide yeri çok kısıtlıdır. Sadece </w:t>
      </w:r>
      <w:proofErr w:type="spellStart"/>
      <w:r w:rsidRPr="007C39E7">
        <w:rPr>
          <w:rFonts w:ascii="Arial" w:hAnsi="Arial" w:cs="Arial"/>
        </w:rPr>
        <w:t>Thücreli</w:t>
      </w:r>
      <w:proofErr w:type="spellEnd"/>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ALL olgularında tedavide ek olarak uygulanır. Tek basına anlamı yoktur.</w:t>
      </w:r>
    </w:p>
    <w:p w:rsidR="00AC5473" w:rsidRPr="007C39E7" w:rsidRDefault="00AC5473" w:rsidP="00B61309">
      <w:pPr>
        <w:autoSpaceDE w:val="0"/>
        <w:autoSpaceDN w:val="0"/>
        <w:adjustRightInd w:val="0"/>
        <w:spacing w:line="360" w:lineRule="auto"/>
        <w:jc w:val="both"/>
        <w:rPr>
          <w:rFonts w:ascii="Arial" w:hAnsi="Arial" w:cs="Arial"/>
          <w:b/>
          <w:bCs/>
        </w:rPr>
      </w:pPr>
      <w:r w:rsidRPr="007C39E7">
        <w:rPr>
          <w:rFonts w:ascii="Arial" w:hAnsi="Arial" w:cs="Arial"/>
          <w:b/>
          <w:bCs/>
        </w:rPr>
        <w:t>Lösemi Hastaları için Genel Önlemler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1. Doktorunuza danışmadan asla ASI YAPTIRMAYIN.</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2. Ateş her zaman ciddidir, beklemeden en yakın sağlık kurulusuna başvurun.</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3. Lösemi bulaşıcı değildir.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lastRenderedPageBreak/>
        <w:t xml:space="preserve">4. Çocukluk çağı lösemilerinde en önemli ölüm nedeni </w:t>
      </w:r>
      <w:proofErr w:type="gramStart"/>
      <w:r w:rsidRPr="007C39E7">
        <w:rPr>
          <w:rFonts w:ascii="Arial" w:hAnsi="Arial" w:cs="Arial"/>
        </w:rPr>
        <w:t>enfeksiyondur</w:t>
      </w:r>
      <w:proofErr w:type="gramEnd"/>
      <w:r w:rsidRPr="007C39E7">
        <w:rPr>
          <w:rFonts w:ascii="Arial" w:hAnsi="Arial" w:cs="Arial"/>
        </w:rPr>
        <w:t>, enfeksiyonların önemli bir</w:t>
      </w:r>
    </w:p>
    <w:p w:rsidR="00AC5473" w:rsidRPr="007C39E7" w:rsidRDefault="00AC5473" w:rsidP="00B61309">
      <w:pPr>
        <w:autoSpaceDE w:val="0"/>
        <w:autoSpaceDN w:val="0"/>
        <w:adjustRightInd w:val="0"/>
        <w:spacing w:line="360" w:lineRule="auto"/>
        <w:jc w:val="both"/>
        <w:rPr>
          <w:rFonts w:ascii="Arial" w:hAnsi="Arial" w:cs="Arial"/>
        </w:rPr>
      </w:pPr>
      <w:proofErr w:type="gramStart"/>
      <w:r w:rsidRPr="007C39E7">
        <w:rPr>
          <w:rFonts w:ascii="Arial" w:hAnsi="Arial" w:cs="Arial"/>
        </w:rPr>
        <w:t>kısmı</w:t>
      </w:r>
      <w:proofErr w:type="gramEnd"/>
      <w:r w:rsidRPr="007C39E7">
        <w:rPr>
          <w:rFonts w:ascii="Arial" w:hAnsi="Arial" w:cs="Arial"/>
        </w:rPr>
        <w:t xml:space="preserve"> kuralına uygun el yıkama ve tuvalet alışkanlıkları ile önlenebilir.</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5. Kemoterapi ilaçlarını asla kullanmazlık yapmayın.</w:t>
      </w:r>
    </w:p>
    <w:p w:rsidR="00AC5473" w:rsidRPr="007C39E7" w:rsidRDefault="00AC5473" w:rsidP="00B61309">
      <w:pPr>
        <w:autoSpaceDE w:val="0"/>
        <w:autoSpaceDN w:val="0"/>
        <w:adjustRightInd w:val="0"/>
        <w:spacing w:line="360" w:lineRule="auto"/>
        <w:jc w:val="both"/>
        <w:rPr>
          <w:rFonts w:ascii="Arial" w:hAnsi="Arial" w:cs="Arial"/>
        </w:rPr>
      </w:pPr>
      <w:r w:rsidRPr="007C39E7">
        <w:rPr>
          <w:rFonts w:ascii="Arial" w:hAnsi="Arial" w:cs="Arial"/>
        </w:rPr>
        <w:t>6. Her hastanın risk grubu, lösemi hücre tipi farklı olduğu için tedavi hastaya göre ayarlanır. Her hastanın tedavisi hastaya özeldir.</w:t>
      </w:r>
    </w:p>
    <w:p w:rsidR="00AC5473" w:rsidRPr="007C39E7" w:rsidRDefault="00AC5473" w:rsidP="00B61309">
      <w:pPr>
        <w:tabs>
          <w:tab w:val="left" w:pos="1080"/>
        </w:tabs>
        <w:spacing w:line="360" w:lineRule="auto"/>
        <w:jc w:val="both"/>
        <w:rPr>
          <w:rFonts w:ascii="Arial" w:hAnsi="Arial" w:cs="Arial"/>
          <w:b/>
          <w:bCs/>
          <w:sz w:val="22"/>
          <w:szCs w:val="22"/>
        </w:rPr>
      </w:pPr>
    </w:p>
    <w:p w:rsidR="00AC5473" w:rsidRDefault="00AC5473" w:rsidP="00B61309">
      <w:pPr>
        <w:spacing w:line="360" w:lineRule="auto"/>
        <w:jc w:val="both"/>
        <w:rPr>
          <w:rFonts w:ascii="Arial" w:hAnsi="Arial" w:cs="Arial"/>
          <w:sz w:val="28"/>
          <w:szCs w:val="28"/>
        </w:rPr>
      </w:pPr>
    </w:p>
    <w:p w:rsidR="00AC5473" w:rsidRDefault="00AC5473" w:rsidP="00B61309">
      <w:pPr>
        <w:spacing w:line="360" w:lineRule="auto"/>
        <w:jc w:val="both"/>
        <w:rPr>
          <w:rFonts w:ascii="Arial" w:hAnsi="Arial" w:cs="Arial"/>
          <w:sz w:val="28"/>
          <w:szCs w:val="28"/>
        </w:rPr>
      </w:pPr>
    </w:p>
    <w:p w:rsidR="00AC5473" w:rsidRDefault="00AC5473" w:rsidP="00B61309">
      <w:pPr>
        <w:spacing w:line="360" w:lineRule="auto"/>
        <w:jc w:val="both"/>
        <w:rPr>
          <w:rFonts w:ascii="Arial" w:hAnsi="Arial" w:cs="Arial"/>
          <w:sz w:val="28"/>
          <w:szCs w:val="28"/>
        </w:rPr>
      </w:pPr>
    </w:p>
    <w:p w:rsidR="00AC5473" w:rsidRDefault="00AC5473" w:rsidP="00B61309">
      <w:pPr>
        <w:spacing w:line="360" w:lineRule="auto"/>
        <w:jc w:val="both"/>
        <w:rPr>
          <w:rFonts w:ascii="Arial" w:hAnsi="Arial" w:cs="Arial"/>
          <w:sz w:val="28"/>
          <w:szCs w:val="28"/>
        </w:rPr>
      </w:pPr>
    </w:p>
    <w:p w:rsidR="00AC5473" w:rsidRDefault="00AC5473" w:rsidP="00B61309">
      <w:pPr>
        <w:spacing w:line="360" w:lineRule="auto"/>
        <w:jc w:val="both"/>
        <w:rPr>
          <w:rFonts w:ascii="Arial" w:hAnsi="Arial" w:cs="Arial"/>
          <w:sz w:val="28"/>
          <w:szCs w:val="28"/>
        </w:rPr>
      </w:pPr>
    </w:p>
    <w:p w:rsidR="00AC5473" w:rsidRDefault="00AC5473"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Default="007F37C6" w:rsidP="00B61309">
      <w:pPr>
        <w:spacing w:line="360" w:lineRule="auto"/>
        <w:jc w:val="both"/>
        <w:rPr>
          <w:rFonts w:ascii="Arial" w:hAnsi="Arial" w:cs="Arial"/>
          <w:sz w:val="28"/>
          <w:szCs w:val="28"/>
        </w:rPr>
      </w:pPr>
    </w:p>
    <w:p w:rsidR="007F37C6" w:rsidRPr="00B61309" w:rsidRDefault="007F37C6" w:rsidP="00B61309">
      <w:pPr>
        <w:spacing w:line="360" w:lineRule="auto"/>
        <w:jc w:val="both"/>
        <w:rPr>
          <w:rFonts w:ascii="Arial" w:hAnsi="Arial" w:cs="Arial"/>
          <w:sz w:val="28"/>
          <w:szCs w:val="28"/>
        </w:rPr>
      </w:pPr>
      <w:r>
        <w:rPr>
          <w:rFonts w:ascii="Arial" w:hAnsi="Arial" w:cs="Arial"/>
          <w:sz w:val="28"/>
          <w:szCs w:val="28"/>
        </w:rPr>
        <w:lastRenderedPageBreak/>
        <w:pict>
          <v:shape id="_x0000_i1036" type="#_x0000_t75" style="width:7in;height:669.2pt">
            <v:imagedata r:id="rId18" o:title=""/>
          </v:shape>
        </w:pict>
      </w:r>
    </w:p>
    <w:sectPr w:rsidR="007F37C6" w:rsidRPr="00B61309" w:rsidSect="007C39E7">
      <w:footerReference w:type="default" r:id="rId19"/>
      <w:pgSz w:w="11906" w:h="16838"/>
      <w:pgMar w:top="1135" w:right="1417" w:bottom="42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5473" w:rsidRDefault="00AC5473">
      <w:r>
        <w:separator/>
      </w:r>
    </w:p>
  </w:endnote>
  <w:endnote w:type="continuationSeparator" w:id="0">
    <w:p w:rsidR="00AC5473" w:rsidRDefault="00AC547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5473" w:rsidRDefault="00AC5473">
    <w:pPr>
      <w:pStyle w:val="Altbilgi"/>
    </w:pPr>
    <w:proofErr w:type="gramStart"/>
    <w:r w:rsidRPr="00070420">
      <w:rPr>
        <w:sz w:val="20"/>
        <w:szCs w:val="20"/>
      </w:rPr>
      <w:t>YÖN.YRD</w:t>
    </w:r>
    <w:proofErr w:type="gramEnd"/>
    <w:r w:rsidRPr="00070420">
      <w:rPr>
        <w:sz w:val="20"/>
        <w:szCs w:val="20"/>
      </w:rPr>
      <w:t>.17</w:t>
    </w:r>
    <w:r>
      <w:rPr>
        <w:sz w:val="20"/>
        <w:szCs w:val="20"/>
      </w:rPr>
      <w:t>1</w:t>
    </w:r>
    <w:r w:rsidRPr="00070420">
      <w:rPr>
        <w:sz w:val="20"/>
        <w:szCs w:val="20"/>
      </w:rPr>
      <w:t>(EĞT)</w:t>
    </w:r>
    <w:r>
      <w:rPr>
        <w:sz w:val="20"/>
        <w:szCs w:val="20"/>
      </w:rP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5473" w:rsidRDefault="00AC5473">
      <w:r>
        <w:separator/>
      </w:r>
    </w:p>
  </w:footnote>
  <w:footnote w:type="continuationSeparator" w:id="0">
    <w:p w:rsidR="00AC5473" w:rsidRDefault="00AC54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2">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3"/>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70420"/>
    <w:rsid w:val="0009036E"/>
    <w:rsid w:val="0009243E"/>
    <w:rsid w:val="00096227"/>
    <w:rsid w:val="000E5CDD"/>
    <w:rsid w:val="001712C6"/>
    <w:rsid w:val="001D0DC2"/>
    <w:rsid w:val="00260F3B"/>
    <w:rsid w:val="002729A1"/>
    <w:rsid w:val="002A776C"/>
    <w:rsid w:val="00321E26"/>
    <w:rsid w:val="00342276"/>
    <w:rsid w:val="00361624"/>
    <w:rsid w:val="003814C9"/>
    <w:rsid w:val="00387C2D"/>
    <w:rsid w:val="004200A4"/>
    <w:rsid w:val="004D4418"/>
    <w:rsid w:val="00585EC5"/>
    <w:rsid w:val="005D4970"/>
    <w:rsid w:val="00605A8F"/>
    <w:rsid w:val="006075EC"/>
    <w:rsid w:val="00694C06"/>
    <w:rsid w:val="00716A17"/>
    <w:rsid w:val="00730372"/>
    <w:rsid w:val="00764171"/>
    <w:rsid w:val="007749B7"/>
    <w:rsid w:val="0078736A"/>
    <w:rsid w:val="007C39E7"/>
    <w:rsid w:val="007F37C6"/>
    <w:rsid w:val="00804CA7"/>
    <w:rsid w:val="00823503"/>
    <w:rsid w:val="0087022C"/>
    <w:rsid w:val="008D3E02"/>
    <w:rsid w:val="008E1412"/>
    <w:rsid w:val="008E25B7"/>
    <w:rsid w:val="0096422C"/>
    <w:rsid w:val="009B2475"/>
    <w:rsid w:val="009E3058"/>
    <w:rsid w:val="00A52F46"/>
    <w:rsid w:val="00A65F98"/>
    <w:rsid w:val="00AC5473"/>
    <w:rsid w:val="00AF0AB2"/>
    <w:rsid w:val="00B42FFA"/>
    <w:rsid w:val="00B61309"/>
    <w:rsid w:val="00B655BB"/>
    <w:rsid w:val="00BC3249"/>
    <w:rsid w:val="00C10C71"/>
    <w:rsid w:val="00C22C4A"/>
    <w:rsid w:val="00C90363"/>
    <w:rsid w:val="00CA0E8B"/>
    <w:rsid w:val="00CB6299"/>
    <w:rsid w:val="00CC71A2"/>
    <w:rsid w:val="00CD3F5A"/>
    <w:rsid w:val="00CD7561"/>
    <w:rsid w:val="00D23B74"/>
    <w:rsid w:val="00E0552A"/>
    <w:rsid w:val="00E554A7"/>
    <w:rsid w:val="00E56002"/>
    <w:rsid w:val="00EB52AC"/>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55719855">
      <w:marLeft w:val="0"/>
      <w:marRight w:val="0"/>
      <w:marTop w:val="0"/>
      <w:marBottom w:val="0"/>
      <w:divBdr>
        <w:top w:val="none" w:sz="0" w:space="0" w:color="auto"/>
        <w:left w:val="none" w:sz="0" w:space="0" w:color="auto"/>
        <w:bottom w:val="none" w:sz="0" w:space="0" w:color="auto"/>
        <w:right w:val="none" w:sz="0" w:space="0" w:color="auto"/>
      </w:divBdr>
    </w:div>
    <w:div w:id="1655719858">
      <w:marLeft w:val="0"/>
      <w:marRight w:val="0"/>
      <w:marTop w:val="0"/>
      <w:marBottom w:val="0"/>
      <w:divBdr>
        <w:top w:val="none" w:sz="0" w:space="0" w:color="auto"/>
        <w:left w:val="none" w:sz="0" w:space="0" w:color="auto"/>
        <w:bottom w:val="none" w:sz="0" w:space="0" w:color="auto"/>
        <w:right w:val="none" w:sz="0" w:space="0" w:color="auto"/>
      </w:divBdr>
      <w:divsChild>
        <w:div w:id="1655719859">
          <w:marLeft w:val="0"/>
          <w:marRight w:val="0"/>
          <w:marTop w:val="0"/>
          <w:marBottom w:val="0"/>
          <w:divBdr>
            <w:top w:val="none" w:sz="0" w:space="0" w:color="auto"/>
            <w:left w:val="none" w:sz="0" w:space="0" w:color="auto"/>
            <w:bottom w:val="none" w:sz="0" w:space="0" w:color="auto"/>
            <w:right w:val="none" w:sz="0" w:space="0" w:color="auto"/>
          </w:divBdr>
          <w:divsChild>
            <w:div w:id="1655719860">
              <w:marLeft w:val="0"/>
              <w:marRight w:val="0"/>
              <w:marTop w:val="0"/>
              <w:marBottom w:val="0"/>
              <w:divBdr>
                <w:top w:val="none" w:sz="0" w:space="0" w:color="auto"/>
                <w:left w:val="none" w:sz="0" w:space="0" w:color="auto"/>
                <w:bottom w:val="none" w:sz="0" w:space="0" w:color="auto"/>
                <w:right w:val="none" w:sz="0" w:space="0" w:color="auto"/>
              </w:divBdr>
              <w:divsChild>
                <w:div w:id="1655719857">
                  <w:marLeft w:val="0"/>
                  <w:marRight w:val="0"/>
                  <w:marTop w:val="0"/>
                  <w:marBottom w:val="0"/>
                  <w:divBdr>
                    <w:top w:val="none" w:sz="0" w:space="0" w:color="auto"/>
                    <w:left w:val="none" w:sz="0" w:space="0" w:color="auto"/>
                    <w:bottom w:val="none" w:sz="0" w:space="0" w:color="auto"/>
                    <w:right w:val="none" w:sz="0" w:space="0" w:color="auto"/>
                  </w:divBdr>
                  <w:divsChild>
                    <w:div w:id="1655719853">
                      <w:marLeft w:val="0"/>
                      <w:marRight w:val="0"/>
                      <w:marTop w:val="0"/>
                      <w:marBottom w:val="0"/>
                      <w:divBdr>
                        <w:top w:val="none" w:sz="0" w:space="0" w:color="auto"/>
                        <w:left w:val="none" w:sz="0" w:space="0" w:color="auto"/>
                        <w:bottom w:val="none" w:sz="0" w:space="0" w:color="auto"/>
                        <w:right w:val="none" w:sz="0" w:space="0" w:color="auto"/>
                      </w:divBdr>
                      <w:divsChild>
                        <w:div w:id="1655719856">
                          <w:marLeft w:val="0"/>
                          <w:marRight w:val="0"/>
                          <w:marTop w:val="0"/>
                          <w:marBottom w:val="0"/>
                          <w:divBdr>
                            <w:top w:val="none" w:sz="0" w:space="0" w:color="auto"/>
                            <w:left w:val="none" w:sz="0" w:space="0" w:color="auto"/>
                            <w:bottom w:val="none" w:sz="0" w:space="0" w:color="auto"/>
                            <w:right w:val="none" w:sz="0" w:space="0" w:color="auto"/>
                          </w:divBdr>
                          <w:divsChild>
                            <w:div w:id="1655719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7198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emf"/><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emf"/><Relationship Id="rId17" Type="http://schemas.openxmlformats.org/officeDocument/2006/relationships/image" Target="media/image11.emf"/><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image" Target="media/image9.emf"/><Relationship Id="rId10" Type="http://schemas.openxmlformats.org/officeDocument/2006/relationships/image" Target="media/image4.em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13</Pages>
  <Words>2283</Words>
  <Characters>15236</Characters>
  <Application>Microsoft Office Word</Application>
  <DocSecurity>0</DocSecurity>
  <Lines>126</Lines>
  <Paragraphs>34</Paragraphs>
  <ScaleCrop>false</ScaleCrop>
  <Company>TURBO A.Ş.</Company>
  <LinksUpToDate>false</LinksUpToDate>
  <CharactersWithSpaces>17485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12</cp:revision>
  <dcterms:created xsi:type="dcterms:W3CDTF">2013-03-11T11:56:00Z</dcterms:created>
  <dcterms:modified xsi:type="dcterms:W3CDTF">2016-03-22T12:25:00Z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