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A0" w:rsidRPr="0053025F" w:rsidRDefault="00D10918" w:rsidP="003F4FB9">
      <w:pPr>
        <w:jc w:val="center"/>
        <w:rPr>
          <w:rFonts w:ascii="Arial" w:hAnsi="Arial" w:cs="Arial"/>
          <w:b/>
          <w:bCs/>
          <w:color w:val="365F91"/>
          <w:sz w:val="28"/>
          <w:szCs w:val="28"/>
        </w:rPr>
      </w:pPr>
      <w:r w:rsidRPr="00D10918">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50.6pt;margin-top:9.05pt;width:107.95pt;height:133.5pt;z-index:251658240;visibility:visible">
            <v:imagedata r:id="rId7" o:title=""/>
          </v:shape>
        </w:pict>
      </w:r>
      <w:r w:rsidR="008E76A0" w:rsidRPr="0053025F">
        <w:rPr>
          <w:rFonts w:ascii="Arial" w:hAnsi="Arial" w:cs="Arial"/>
          <w:b/>
          <w:bCs/>
          <w:color w:val="1F497D"/>
          <w:sz w:val="28"/>
          <w:szCs w:val="28"/>
        </w:rPr>
        <w:t xml:space="preserve">                 </w:t>
      </w:r>
      <w:r w:rsidR="008E76A0" w:rsidRPr="0053025F">
        <w:rPr>
          <w:rFonts w:ascii="Arial" w:hAnsi="Arial" w:cs="Arial"/>
          <w:b/>
          <w:bCs/>
          <w:color w:val="365F91"/>
          <w:sz w:val="28"/>
          <w:szCs w:val="28"/>
        </w:rPr>
        <w:t>T.C.</w:t>
      </w:r>
    </w:p>
    <w:p w:rsidR="008E76A0" w:rsidRPr="0053025F" w:rsidRDefault="008E76A0" w:rsidP="003F4FB9">
      <w:pPr>
        <w:jc w:val="center"/>
        <w:rPr>
          <w:rFonts w:ascii="Arial" w:hAnsi="Arial" w:cs="Arial"/>
          <w:b/>
          <w:bCs/>
          <w:noProof/>
          <w:color w:val="365F91"/>
          <w:sz w:val="28"/>
          <w:szCs w:val="28"/>
        </w:rPr>
      </w:pPr>
      <w:r w:rsidRPr="0053025F">
        <w:rPr>
          <w:rFonts w:ascii="Arial" w:hAnsi="Arial" w:cs="Arial"/>
          <w:b/>
          <w:bCs/>
          <w:noProof/>
          <w:color w:val="365F91"/>
          <w:sz w:val="28"/>
          <w:szCs w:val="28"/>
        </w:rPr>
        <w:t xml:space="preserve">                  PAMUKKALE ÜNİVERSİTESİ</w:t>
      </w:r>
    </w:p>
    <w:p w:rsidR="008E76A0" w:rsidRPr="0053025F" w:rsidRDefault="008E76A0" w:rsidP="003F4FB9">
      <w:pPr>
        <w:jc w:val="center"/>
        <w:rPr>
          <w:rFonts w:ascii="Arial" w:hAnsi="Arial" w:cs="Arial"/>
          <w:b/>
          <w:bCs/>
          <w:noProof/>
          <w:color w:val="365F91"/>
          <w:sz w:val="28"/>
          <w:szCs w:val="28"/>
        </w:rPr>
      </w:pPr>
      <w:r w:rsidRPr="0053025F">
        <w:rPr>
          <w:rFonts w:ascii="Arial" w:hAnsi="Arial" w:cs="Arial"/>
          <w:b/>
          <w:bCs/>
          <w:noProof/>
          <w:color w:val="365F91"/>
          <w:sz w:val="28"/>
          <w:szCs w:val="28"/>
        </w:rPr>
        <w:t xml:space="preserve">                SAĞLIK ARAŞTIRMA VE UYGULAMA MERKEZİ</w:t>
      </w:r>
    </w:p>
    <w:p w:rsidR="008E76A0" w:rsidRPr="0053025F" w:rsidRDefault="008E76A0" w:rsidP="003F4FB9">
      <w:pPr>
        <w:jc w:val="center"/>
        <w:rPr>
          <w:rFonts w:ascii="Arial" w:hAnsi="Arial" w:cs="Arial"/>
          <w:b/>
          <w:bCs/>
          <w:noProof/>
          <w:color w:val="365F91"/>
          <w:sz w:val="28"/>
          <w:szCs w:val="28"/>
        </w:rPr>
      </w:pPr>
    </w:p>
    <w:p w:rsidR="008E76A0" w:rsidRPr="0053025F" w:rsidRDefault="004C3070" w:rsidP="003F4FB9">
      <w:pPr>
        <w:jc w:val="center"/>
        <w:rPr>
          <w:rFonts w:ascii="Arial" w:hAnsi="Arial" w:cs="Arial"/>
          <w:b/>
          <w:bCs/>
          <w:color w:val="013C88"/>
          <w:sz w:val="28"/>
          <w:szCs w:val="28"/>
        </w:rPr>
      </w:pPr>
      <w:r>
        <w:rPr>
          <w:rFonts w:ascii="Arial" w:hAnsi="Arial" w:cs="Arial"/>
          <w:b/>
          <w:bCs/>
          <w:color w:val="013C88"/>
          <w:sz w:val="28"/>
          <w:szCs w:val="28"/>
        </w:rPr>
        <w:t xml:space="preserve">             </w:t>
      </w:r>
      <w:r w:rsidR="008E76A0" w:rsidRPr="0053025F">
        <w:rPr>
          <w:rFonts w:ascii="Arial" w:hAnsi="Arial" w:cs="Arial"/>
          <w:b/>
          <w:bCs/>
          <w:color w:val="013C88"/>
          <w:sz w:val="28"/>
          <w:szCs w:val="28"/>
        </w:rPr>
        <w:t xml:space="preserve"> “Sağlıklı yaşam, mutlu bireyler, güler yüzlü toplum</w:t>
      </w:r>
      <w:r>
        <w:rPr>
          <w:rFonts w:ascii="Arial" w:hAnsi="Arial" w:cs="Arial"/>
          <w:b/>
          <w:bCs/>
          <w:color w:val="013C88"/>
          <w:sz w:val="28"/>
          <w:szCs w:val="28"/>
        </w:rPr>
        <w:t>”</w:t>
      </w:r>
    </w:p>
    <w:p w:rsidR="008E76A0" w:rsidRPr="0053025F" w:rsidRDefault="008E76A0" w:rsidP="000C7746">
      <w:pPr>
        <w:pStyle w:val="Balk1"/>
        <w:ind w:firstLine="567"/>
        <w:jc w:val="center"/>
        <w:rPr>
          <w:rFonts w:ascii="Arial" w:hAnsi="Arial" w:cs="Arial"/>
          <w:b w:val="0"/>
          <w:bCs w:val="0"/>
          <w:sz w:val="28"/>
          <w:szCs w:val="28"/>
        </w:rPr>
      </w:pPr>
      <w:r w:rsidRPr="0053025F">
        <w:rPr>
          <w:rFonts w:ascii="Arial" w:hAnsi="Arial" w:cs="Arial"/>
          <w:color w:val="1F497D"/>
          <w:kern w:val="0"/>
          <w:sz w:val="28"/>
          <w:szCs w:val="28"/>
        </w:rPr>
        <w:t xml:space="preserve">HİPOFİZ ADENOM </w:t>
      </w:r>
      <w:r w:rsidRPr="0053025F">
        <w:rPr>
          <w:rFonts w:ascii="Arial" w:hAnsi="Arial" w:cs="Arial"/>
          <w:color w:val="1F497D"/>
          <w:sz w:val="28"/>
          <w:szCs w:val="28"/>
        </w:rPr>
        <w:t>EL KİTABI</w:t>
      </w:r>
    </w:p>
    <w:p w:rsidR="008E76A0" w:rsidRPr="0053025F" w:rsidRDefault="008E76A0" w:rsidP="000C7746">
      <w:pPr>
        <w:ind w:firstLine="567"/>
        <w:rPr>
          <w:rFonts w:ascii="Arial" w:hAnsi="Arial" w:cs="Arial"/>
          <w:sz w:val="28"/>
          <w:szCs w:val="28"/>
        </w:rPr>
      </w:pPr>
    </w:p>
    <w:p w:rsidR="008E76A0" w:rsidRPr="00F77A03" w:rsidRDefault="00D10918" w:rsidP="00F77A03">
      <w:pPr>
        <w:shd w:val="clear" w:color="auto" w:fill="FFFFFF"/>
        <w:autoSpaceDE w:val="0"/>
        <w:autoSpaceDN w:val="0"/>
        <w:adjustRightInd w:val="0"/>
        <w:spacing w:after="0" w:line="360" w:lineRule="auto"/>
        <w:rPr>
          <w:rFonts w:ascii="Arial" w:hAnsi="Arial" w:cs="Arial"/>
          <w:sz w:val="40"/>
          <w:szCs w:val="40"/>
        </w:rPr>
      </w:pPr>
      <w:r w:rsidRPr="00D10918">
        <w:rPr>
          <w:noProof/>
          <w:lang w:eastAsia="tr-TR"/>
        </w:rPr>
        <w:pict>
          <v:shape id="Resim 2" o:spid="_x0000_s1027" type="#_x0000_t75" alt="DSC_0023-1" style="position:absolute;margin-left:-39.35pt;margin-top:2.45pt;width:530.55pt;height:495pt;z-index:251657216;visibility:visible">
            <v:imagedata r:id="rId8" o:title="" cropbottom="5471f"/>
          </v:shape>
        </w:pict>
      </w:r>
      <w:r w:rsidR="008E76A0" w:rsidRPr="003F4FB9">
        <w:rPr>
          <w:rFonts w:ascii="Times New Roman" w:hAnsi="Times New Roman" w:cs="Times New Roman"/>
          <w:b/>
          <w:bCs/>
          <w:color w:val="000000"/>
          <w:sz w:val="20"/>
          <w:szCs w:val="20"/>
        </w:rPr>
        <w:br w:type="page"/>
      </w:r>
      <w:r w:rsidR="008E76A0" w:rsidRPr="00F77A03">
        <w:rPr>
          <w:rFonts w:ascii="Arial" w:hAnsi="Arial" w:cs="Arial"/>
          <w:b/>
          <w:bCs/>
          <w:color w:val="000000"/>
          <w:sz w:val="40"/>
          <w:szCs w:val="40"/>
        </w:rPr>
        <w:lastRenderedPageBreak/>
        <w:t>Hipofiz Adenomları ve Hormon Bozuklukları</w:t>
      </w:r>
    </w:p>
    <w:p w:rsidR="008E76A0" w:rsidRPr="00F77A03" w:rsidRDefault="008E76A0" w:rsidP="00F77A03">
      <w:pPr>
        <w:shd w:val="clear" w:color="auto" w:fill="FFFFFF"/>
        <w:autoSpaceDE w:val="0"/>
        <w:autoSpaceDN w:val="0"/>
        <w:adjustRightInd w:val="0"/>
        <w:spacing w:after="0" w:line="360" w:lineRule="auto"/>
        <w:rPr>
          <w:rFonts w:ascii="Arial" w:hAnsi="Arial" w:cs="Arial"/>
          <w:color w:val="000000"/>
          <w:sz w:val="40"/>
          <w:szCs w:val="40"/>
        </w:rPr>
      </w:pPr>
      <w:r w:rsidRPr="00F77A03">
        <w:rPr>
          <w:rFonts w:ascii="Arial" w:hAnsi="Arial" w:cs="Arial"/>
          <w:color w:val="000000"/>
          <w:sz w:val="40"/>
          <w:szCs w:val="40"/>
        </w:rPr>
        <w:t xml:space="preserve">Hipofiz adenomları, vücudun </w:t>
      </w:r>
      <w:proofErr w:type="spellStart"/>
      <w:r w:rsidRPr="00F77A03">
        <w:rPr>
          <w:rFonts w:ascii="Arial" w:hAnsi="Arial" w:cs="Arial"/>
          <w:color w:val="000000"/>
          <w:sz w:val="40"/>
          <w:szCs w:val="40"/>
        </w:rPr>
        <w:t>hormonal</w:t>
      </w:r>
      <w:proofErr w:type="spellEnd"/>
      <w:r w:rsidRPr="00F77A03">
        <w:rPr>
          <w:rFonts w:ascii="Arial" w:hAnsi="Arial" w:cs="Arial"/>
          <w:color w:val="000000"/>
          <w:sz w:val="40"/>
          <w:szCs w:val="40"/>
        </w:rPr>
        <w:t xml:space="preserve"> merkezi olan hipofiz bezinin en sık görülen tümörleridir. Bu tümörler </w:t>
      </w:r>
      <w:proofErr w:type="spellStart"/>
      <w:r w:rsidRPr="00F77A03">
        <w:rPr>
          <w:rFonts w:ascii="Arial" w:hAnsi="Arial" w:cs="Arial"/>
          <w:color w:val="000000"/>
          <w:sz w:val="40"/>
          <w:szCs w:val="40"/>
        </w:rPr>
        <w:t>hormonal</w:t>
      </w:r>
      <w:proofErr w:type="spellEnd"/>
      <w:r w:rsidRPr="00F77A03">
        <w:rPr>
          <w:rFonts w:ascii="Arial" w:hAnsi="Arial" w:cs="Arial"/>
          <w:color w:val="000000"/>
          <w:sz w:val="40"/>
          <w:szCs w:val="40"/>
        </w:rPr>
        <w:t xml:space="preserve"> denge bozuklukları veya görme kayıpları ile kendilerini gösterebilmektedirler.</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p>
    <w:p w:rsidR="008E76A0" w:rsidRPr="00F77A03" w:rsidRDefault="008E76A0" w:rsidP="00F77A03">
      <w:pPr>
        <w:shd w:val="clear" w:color="auto" w:fill="FFFFFF"/>
        <w:autoSpaceDE w:val="0"/>
        <w:autoSpaceDN w:val="0"/>
        <w:adjustRightInd w:val="0"/>
        <w:spacing w:after="0" w:line="360" w:lineRule="auto"/>
        <w:rPr>
          <w:rFonts w:ascii="Arial" w:hAnsi="Arial" w:cs="Arial"/>
          <w:b/>
          <w:bCs/>
          <w:sz w:val="40"/>
          <w:szCs w:val="40"/>
        </w:rPr>
      </w:pPr>
      <w:r w:rsidRPr="00F77A03">
        <w:rPr>
          <w:rFonts w:ascii="Arial" w:hAnsi="Arial" w:cs="Arial"/>
          <w:b/>
          <w:bCs/>
          <w:color w:val="000000"/>
          <w:sz w:val="40"/>
          <w:szCs w:val="40"/>
        </w:rPr>
        <w:t>TEDAVİ YÖNTEMLERİ</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color w:val="000000"/>
          <w:sz w:val="40"/>
          <w:szCs w:val="40"/>
        </w:rPr>
        <w:t xml:space="preserve">Tedavilerinde ilaçlar, cerrahi yöntemler ve Gamma </w:t>
      </w:r>
      <w:proofErr w:type="spellStart"/>
      <w:r w:rsidRPr="00F77A03">
        <w:rPr>
          <w:rFonts w:ascii="Arial" w:hAnsi="Arial" w:cs="Arial"/>
          <w:color w:val="000000"/>
          <w:sz w:val="40"/>
          <w:szCs w:val="40"/>
        </w:rPr>
        <w:t>Knife</w:t>
      </w:r>
      <w:proofErr w:type="spellEnd"/>
      <w:r w:rsidRPr="00F77A03">
        <w:rPr>
          <w:rFonts w:ascii="Arial" w:hAnsi="Arial" w:cs="Arial"/>
          <w:color w:val="000000"/>
          <w:sz w:val="40"/>
          <w:szCs w:val="40"/>
        </w:rPr>
        <w:t xml:space="preserve"> kullanılabilmektedir. Hipofiz tümörlerinin tedavisinde üç yaklaşım vardır: İlaç kullanımı, ameliyat ve ışın tedavisi. İlaç tedavisiyle aşırı hormon salgılanmasını kontrol etmek mümkündür. Ancak ilaç kesildiğinde çoğu hastada hormon salgılanması tekrar eski düzeyine yükselir. Bu da tümörün tekrar büyümesini kolaylaştırır. Hastanın ilacı tüm yaşamı boyunca kullanması gerekebilir. Işın tedavisi, ilaç tedavisi ve ameliyat ile kontrol altına alınamayan veya ameliyat ile ulaşılması riskli yere uzanan hipofiz tümörlerinde tercih edilir.</w:t>
      </w:r>
    </w:p>
    <w:p w:rsidR="008E76A0" w:rsidRPr="00F77A03" w:rsidRDefault="00F77A03" w:rsidP="00F77A03">
      <w:pPr>
        <w:shd w:val="clear" w:color="auto" w:fill="FFFFFF"/>
        <w:autoSpaceDE w:val="0"/>
        <w:autoSpaceDN w:val="0"/>
        <w:adjustRightInd w:val="0"/>
        <w:spacing w:after="0" w:line="360" w:lineRule="auto"/>
        <w:rPr>
          <w:rFonts w:ascii="Arial" w:hAnsi="Arial" w:cs="Arial"/>
          <w:b/>
          <w:bCs/>
          <w:noProof/>
          <w:color w:val="000000"/>
          <w:sz w:val="40"/>
          <w:szCs w:val="40"/>
          <w:lang w:eastAsia="tr-TR"/>
        </w:rPr>
      </w:pPr>
      <w:r>
        <w:rPr>
          <w:rFonts w:ascii="Arial" w:hAnsi="Arial" w:cs="Arial"/>
          <w:b/>
          <w:bCs/>
          <w:color w:val="000000"/>
          <w:sz w:val="40"/>
          <w:szCs w:val="40"/>
        </w:rPr>
        <w:br w:type="page"/>
      </w:r>
      <w:r w:rsidR="008E76A0" w:rsidRPr="00F77A03">
        <w:rPr>
          <w:rFonts w:ascii="Arial" w:hAnsi="Arial" w:cs="Arial"/>
          <w:b/>
          <w:bCs/>
          <w:color w:val="000000"/>
          <w:sz w:val="40"/>
          <w:szCs w:val="40"/>
        </w:rPr>
        <w:lastRenderedPageBreak/>
        <w:t>BELİRTİLERİ</w:t>
      </w:r>
      <w:r w:rsidR="00D10918" w:rsidRPr="00D10918">
        <w:rPr>
          <w:rFonts w:ascii="Arial" w:hAnsi="Arial" w:cs="Arial"/>
          <w:b/>
          <w:bCs/>
          <w:noProof/>
          <w:color w:val="000000"/>
          <w:sz w:val="40"/>
          <w:szCs w:val="40"/>
          <w:lang w:eastAsia="tr-TR"/>
        </w:rPr>
        <w:pict>
          <v:shape id="_x0000_i1025" type="#_x0000_t75" alt="http://www.nuveforum.net/attachments/28844d1245223635-hipofiz-adenomu.jpg" style="width:251.5pt;height:187.85pt;visibility:visible">
            <v:imagedata r:id="rId9" o:title=""/>
          </v:shape>
        </w:pic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color w:val="000000"/>
          <w:sz w:val="40"/>
          <w:szCs w:val="40"/>
        </w:rPr>
        <w:t>1- Baş ağrısı</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color w:val="000000"/>
          <w:sz w:val="40"/>
          <w:szCs w:val="40"/>
        </w:rPr>
        <w:t>2- Kusma (Fışkırır tarzda)</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color w:val="000000"/>
          <w:sz w:val="40"/>
          <w:szCs w:val="40"/>
        </w:rPr>
        <w:t>3- Sara tarzında bayılma nöbetleri</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color w:val="000000"/>
          <w:sz w:val="40"/>
          <w:szCs w:val="40"/>
        </w:rPr>
        <w:t>4- İlerlemiş dönemlerde (Beyinde yerleştiği yere göre) vücudun bazı bölgelerinde felç belirtileri</w:t>
      </w:r>
    </w:p>
    <w:p w:rsidR="008E76A0" w:rsidRPr="00F77A03" w:rsidRDefault="008E76A0" w:rsidP="00F77A03">
      <w:pPr>
        <w:shd w:val="clear" w:color="auto" w:fill="FFFFFF"/>
        <w:autoSpaceDE w:val="0"/>
        <w:autoSpaceDN w:val="0"/>
        <w:adjustRightInd w:val="0"/>
        <w:spacing w:after="0" w:line="360" w:lineRule="auto"/>
        <w:rPr>
          <w:rFonts w:ascii="Arial" w:hAnsi="Arial" w:cs="Arial"/>
          <w:color w:val="000000"/>
          <w:sz w:val="40"/>
          <w:szCs w:val="40"/>
        </w:rPr>
      </w:pPr>
      <w:r w:rsidRPr="00F77A03">
        <w:rPr>
          <w:rFonts w:ascii="Arial" w:hAnsi="Arial" w:cs="Arial"/>
          <w:color w:val="000000"/>
          <w:sz w:val="40"/>
          <w:szCs w:val="40"/>
        </w:rPr>
        <w:t>5- Kişilik bozuklukları, bazı yeteneklerde (hesap yapma yazı yazma gibi) bozulma</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b/>
          <w:bCs/>
          <w:color w:val="000000"/>
          <w:sz w:val="40"/>
          <w:szCs w:val="40"/>
        </w:rPr>
        <w:t>Hipofiz ameliyatı nasıl bil ameliyattır?</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color w:val="000000"/>
          <w:sz w:val="40"/>
          <w:szCs w:val="40"/>
        </w:rPr>
        <w:t xml:space="preserve">Beynin alt kısmını ilgilendiren bir ameliyat olmasına karşın bir beyin ameliyatı sayılmaz. Çünkü burun kökünden burun sinüslerinden girilerek beyin tabanına yani hipofiz bölgesine ulaşılır. Beyin genellikle operasyon sırasında etkilenmez. Bu </w:t>
      </w:r>
      <w:r w:rsidRPr="00F77A03">
        <w:rPr>
          <w:rFonts w:ascii="Arial" w:hAnsi="Arial" w:cs="Arial"/>
          <w:color w:val="000000"/>
          <w:sz w:val="40"/>
          <w:szCs w:val="40"/>
        </w:rPr>
        <w:lastRenderedPageBreak/>
        <w:t>özelliği ile esas olarak bir sinüs operasyonuna benzer. Hastane yatış süresi operasyondan sonra genellikle birkaç gündür.</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b/>
          <w:bCs/>
          <w:color w:val="000000"/>
          <w:sz w:val="40"/>
          <w:szCs w:val="40"/>
        </w:rPr>
        <w:t>Tekrar ameliyat gerekir mi?</w:t>
      </w:r>
    </w:p>
    <w:p w:rsidR="008E76A0" w:rsidRPr="00F77A03" w:rsidRDefault="008E76A0" w:rsidP="00F77A03">
      <w:pPr>
        <w:shd w:val="clear" w:color="auto" w:fill="FFFFFF"/>
        <w:autoSpaceDE w:val="0"/>
        <w:autoSpaceDN w:val="0"/>
        <w:adjustRightInd w:val="0"/>
        <w:spacing w:after="0" w:line="360" w:lineRule="auto"/>
        <w:rPr>
          <w:rFonts w:ascii="Arial" w:hAnsi="Arial" w:cs="Arial"/>
          <w:color w:val="000000"/>
          <w:sz w:val="40"/>
          <w:szCs w:val="40"/>
        </w:rPr>
      </w:pPr>
      <w:r w:rsidRPr="00F77A03">
        <w:rPr>
          <w:rFonts w:ascii="Arial" w:hAnsi="Arial" w:cs="Arial"/>
          <w:color w:val="000000"/>
          <w:sz w:val="40"/>
          <w:szCs w:val="40"/>
        </w:rPr>
        <w:t>Ameliyat sonrası dokunun tekrar büyüme ihtimali yıllar içinde vardır. Bu nedenle izlem sırasında yapılan diğer tedavilere rağmen tekrar eden adenomlarda tekrar operasyon gerekebilir.</w:t>
      </w: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p>
    <w:p w:rsidR="008E76A0" w:rsidRPr="00F77A03" w:rsidRDefault="008E76A0" w:rsidP="00F77A03">
      <w:pPr>
        <w:shd w:val="clear" w:color="auto" w:fill="FFFFFF"/>
        <w:autoSpaceDE w:val="0"/>
        <w:autoSpaceDN w:val="0"/>
        <w:adjustRightInd w:val="0"/>
        <w:spacing w:after="0" w:line="360" w:lineRule="auto"/>
        <w:rPr>
          <w:rFonts w:ascii="Arial" w:hAnsi="Arial" w:cs="Arial"/>
          <w:sz w:val="40"/>
          <w:szCs w:val="40"/>
        </w:rPr>
      </w:pPr>
      <w:r w:rsidRPr="00F77A03">
        <w:rPr>
          <w:rFonts w:ascii="Arial" w:hAnsi="Arial" w:cs="Arial"/>
          <w:b/>
          <w:bCs/>
          <w:color w:val="000000"/>
          <w:sz w:val="40"/>
          <w:szCs w:val="40"/>
        </w:rPr>
        <w:t>Ameliyat Öncesi Değerlendirme</w:t>
      </w:r>
    </w:p>
    <w:p w:rsidR="008E76A0" w:rsidRPr="00F77A03" w:rsidRDefault="008E76A0" w:rsidP="00F77A03">
      <w:pPr>
        <w:shd w:val="clear" w:color="auto" w:fill="FFFFFF"/>
        <w:autoSpaceDE w:val="0"/>
        <w:autoSpaceDN w:val="0"/>
        <w:adjustRightInd w:val="0"/>
        <w:spacing w:after="0" w:line="360" w:lineRule="auto"/>
        <w:rPr>
          <w:rFonts w:ascii="Arial" w:hAnsi="Arial" w:cs="Arial"/>
          <w:color w:val="000000"/>
          <w:sz w:val="40"/>
          <w:szCs w:val="40"/>
        </w:rPr>
      </w:pPr>
      <w:r w:rsidRPr="00F77A03">
        <w:rPr>
          <w:rFonts w:ascii="Arial" w:hAnsi="Arial" w:cs="Arial"/>
          <w:color w:val="000000"/>
          <w:sz w:val="40"/>
          <w:szCs w:val="40"/>
        </w:rPr>
        <w:t xml:space="preserve">Tüm hastalarda ameliyattan önce tam bir fizik muayene, nörolojik muayene, hormon seviyelerine yönelik endokrinolojik değerlendirme ve görme alanı muayenesinin yanı sıra navigasyona uygun formatta çekilecek bilgisayarlı sinüs tomografisi ve hipofizdeki patolojiye yönelik manyetik </w:t>
      </w:r>
      <w:proofErr w:type="gramStart"/>
      <w:r w:rsidRPr="00F77A03">
        <w:rPr>
          <w:rFonts w:ascii="Arial" w:hAnsi="Arial" w:cs="Arial"/>
          <w:color w:val="000000"/>
          <w:sz w:val="40"/>
          <w:szCs w:val="40"/>
        </w:rPr>
        <w:t>rezonans</w:t>
      </w:r>
      <w:proofErr w:type="gramEnd"/>
      <w:r w:rsidRPr="00F77A03">
        <w:rPr>
          <w:rFonts w:ascii="Arial" w:hAnsi="Arial" w:cs="Arial"/>
          <w:color w:val="000000"/>
          <w:sz w:val="40"/>
          <w:szCs w:val="40"/>
        </w:rPr>
        <w:t xml:space="preserve"> (MR) tetkikleri yapılmalıdır.</w:t>
      </w:r>
    </w:p>
    <w:p w:rsidR="008E76A0" w:rsidRPr="00F77A03" w:rsidRDefault="008E76A0" w:rsidP="00F77A03">
      <w:pPr>
        <w:pStyle w:val="NormalWeb"/>
        <w:shd w:val="clear" w:color="auto" w:fill="FFFFFF"/>
        <w:spacing w:line="360" w:lineRule="auto"/>
        <w:rPr>
          <w:rFonts w:ascii="Arial" w:hAnsi="Arial" w:cs="Arial"/>
          <w:b/>
          <w:bCs/>
          <w:color w:val="323232"/>
          <w:sz w:val="40"/>
          <w:szCs w:val="40"/>
        </w:rPr>
      </w:pPr>
      <w:r w:rsidRPr="00F77A03">
        <w:rPr>
          <w:rFonts w:ascii="Arial" w:hAnsi="Arial" w:cs="Arial"/>
          <w:b/>
          <w:bCs/>
          <w:color w:val="323232"/>
          <w:sz w:val="40"/>
          <w:szCs w:val="40"/>
        </w:rPr>
        <w:t xml:space="preserve">AMELİYAT ÖNCESİ HAZIRLIK  </w:t>
      </w:r>
    </w:p>
    <w:p w:rsidR="008E76A0" w:rsidRPr="00F77A03" w:rsidRDefault="008E76A0" w:rsidP="00F77A03">
      <w:pPr>
        <w:pStyle w:val="NormalWeb"/>
        <w:shd w:val="clear" w:color="auto" w:fill="FFFFFF"/>
        <w:spacing w:line="360" w:lineRule="auto"/>
        <w:rPr>
          <w:rFonts w:ascii="Arial" w:hAnsi="Arial" w:cs="Arial"/>
          <w:color w:val="323232"/>
          <w:sz w:val="40"/>
          <w:szCs w:val="40"/>
        </w:rPr>
      </w:pPr>
      <w:r w:rsidRPr="00F77A03">
        <w:rPr>
          <w:rFonts w:ascii="Arial" w:hAnsi="Arial" w:cs="Arial"/>
          <w:color w:val="323232"/>
          <w:sz w:val="40"/>
          <w:szCs w:val="40"/>
        </w:rPr>
        <w:t xml:space="preserve">Sigara içmek kandaki oksijen düzeyini azalttığı için yara iyileşmesini geciktirmektedir. Eğer sigara </w:t>
      </w:r>
      <w:r w:rsidRPr="00F77A03">
        <w:rPr>
          <w:rFonts w:ascii="Arial" w:hAnsi="Arial" w:cs="Arial"/>
          <w:color w:val="323232"/>
          <w:sz w:val="40"/>
          <w:szCs w:val="40"/>
        </w:rPr>
        <w:lastRenderedPageBreak/>
        <w:t>kullanıyorsanız ameliyattan iki hafta önce sigara kullanımı bırakmanız iyileşme süreciniz açısından çok önlemli bir faktördür.</w:t>
      </w:r>
      <w:r w:rsidRPr="00F77A03">
        <w:rPr>
          <w:rFonts w:ascii="Arial" w:hAnsi="Arial" w:cs="Arial"/>
          <w:color w:val="323232"/>
          <w:sz w:val="40"/>
          <w:szCs w:val="40"/>
        </w:rPr>
        <w:br/>
        <w:t>Ameliyattan bir hafta öncesine kadar alkol kullanmamaya özen gösteriniz.</w:t>
      </w:r>
      <w:r w:rsidRPr="00F77A03">
        <w:rPr>
          <w:rFonts w:ascii="Arial" w:hAnsi="Arial" w:cs="Arial"/>
          <w:color w:val="323232"/>
          <w:sz w:val="40"/>
          <w:szCs w:val="40"/>
        </w:rPr>
        <w:br/>
        <w:t xml:space="preserve">Ameliyatınız öncesinde herhangi bir zamanda geçirdiğiniz önemli bir hastalık, alerji ya da kronik rahatsızlıklarınızı ( hipertansiyon, şeker hastalığı, geçirilmiş ameliyat vb. ) ve sürekli kullandığınız ilaçları mutlaka doktorunuza bildiriniz. </w:t>
      </w:r>
    </w:p>
    <w:p w:rsidR="008E76A0" w:rsidRPr="00F77A03" w:rsidRDefault="008E76A0" w:rsidP="00F77A03">
      <w:pPr>
        <w:pStyle w:val="NormalWeb"/>
        <w:shd w:val="clear" w:color="auto" w:fill="FFFFFF"/>
        <w:spacing w:line="360" w:lineRule="auto"/>
        <w:rPr>
          <w:rFonts w:ascii="Arial" w:hAnsi="Arial" w:cs="Arial"/>
          <w:color w:val="323232"/>
          <w:sz w:val="40"/>
          <w:szCs w:val="40"/>
        </w:rPr>
      </w:pPr>
      <w:r w:rsidRPr="00F77A03">
        <w:rPr>
          <w:rFonts w:ascii="Arial" w:hAnsi="Arial" w:cs="Arial"/>
          <w:color w:val="323232"/>
          <w:sz w:val="40"/>
          <w:szCs w:val="40"/>
        </w:rPr>
        <w:t xml:space="preserve">Ameliyat öncesinde doktorunuzun sizden istemiş olduğu tetkikleri mutlaka yanınızda getirmelisiniz. ( </w:t>
      </w:r>
      <w:proofErr w:type="gramStart"/>
      <w:r w:rsidRPr="00F77A03">
        <w:rPr>
          <w:rFonts w:ascii="Arial" w:hAnsi="Arial" w:cs="Arial"/>
          <w:color w:val="323232"/>
          <w:sz w:val="40"/>
          <w:szCs w:val="40"/>
        </w:rPr>
        <w:t>Tomografi,ultrason</w:t>
      </w:r>
      <w:proofErr w:type="gramEnd"/>
      <w:r w:rsidRPr="00F77A03">
        <w:rPr>
          <w:rFonts w:ascii="Arial" w:hAnsi="Arial" w:cs="Arial"/>
          <w:color w:val="323232"/>
          <w:sz w:val="40"/>
          <w:szCs w:val="40"/>
        </w:rPr>
        <w:t xml:space="preserve"> vb. )</w:t>
      </w:r>
      <w:r w:rsidRPr="00F77A03">
        <w:rPr>
          <w:rFonts w:ascii="Arial" w:hAnsi="Arial" w:cs="Arial"/>
          <w:color w:val="323232"/>
          <w:sz w:val="40"/>
          <w:szCs w:val="40"/>
        </w:rPr>
        <w:br/>
        <w:t>Ameliyattan bir gece önce banyonuzu yapıp, iyi bir uyku uyumaya dikkat ediniz.</w:t>
      </w:r>
      <w:r w:rsidRPr="00F77A03">
        <w:rPr>
          <w:rFonts w:ascii="Arial" w:hAnsi="Arial" w:cs="Arial"/>
          <w:color w:val="323232"/>
          <w:sz w:val="40"/>
          <w:szCs w:val="40"/>
        </w:rPr>
        <w:br/>
        <w:t>Hastaneye gelirken rahat kıyafetler giyiniz, makyaj yapmayınız, oje ve takı kullanmayınız. Değerli eşyalarınızı evinizde bırakınız.</w:t>
      </w:r>
    </w:p>
    <w:p w:rsidR="008E76A0" w:rsidRPr="00F77A03" w:rsidRDefault="008E76A0" w:rsidP="00F77A03">
      <w:pPr>
        <w:pStyle w:val="NormalWeb"/>
        <w:shd w:val="clear" w:color="auto" w:fill="FFFFFF"/>
        <w:spacing w:line="360" w:lineRule="auto"/>
        <w:rPr>
          <w:rFonts w:ascii="Arial" w:hAnsi="Arial" w:cs="Arial"/>
          <w:color w:val="323232"/>
          <w:sz w:val="40"/>
          <w:szCs w:val="40"/>
        </w:rPr>
      </w:pPr>
      <w:r w:rsidRPr="00F77A03">
        <w:rPr>
          <w:rFonts w:ascii="Arial" w:hAnsi="Arial" w:cs="Arial"/>
          <w:color w:val="323232"/>
          <w:sz w:val="40"/>
          <w:szCs w:val="40"/>
        </w:rPr>
        <w:lastRenderedPageBreak/>
        <w:t>Ameliyat öncesi güvenliğiniz için altı saatlik kesin açlık süresi gerekmektedir. Bu altı saat içinde su dahi içmemeniz önemlidir. Gece 24.00’ten sonra, herhangi bir şey yiyip içmeyiniz.</w:t>
      </w:r>
      <w:r w:rsidRPr="00F77A03">
        <w:rPr>
          <w:rFonts w:ascii="Arial" w:hAnsi="Arial" w:cs="Arial"/>
          <w:color w:val="323232"/>
          <w:sz w:val="40"/>
          <w:szCs w:val="40"/>
        </w:rPr>
        <w:br/>
      </w:r>
      <w:r w:rsidRPr="00F77A03">
        <w:rPr>
          <w:rFonts w:ascii="Arial" w:hAnsi="Arial" w:cs="Arial"/>
          <w:color w:val="323232"/>
          <w:sz w:val="40"/>
          <w:szCs w:val="40"/>
        </w:rPr>
        <w:br/>
        <w:t>Ameliyat sabahı hastaneye geldiğinizde, size ayrılan odaya yerleştirileceksiniz. Öykünüz alınacak vital bulgularınız (tansiyon, ateş, nabız) kontrol edilerek kaydedilecek, damar yolu açılacak ve sıvı-elektrolit dengesini sağlamak amaçlı serum takılacaktır.</w:t>
      </w:r>
    </w:p>
    <w:p w:rsidR="008E76A0" w:rsidRPr="00F77A03" w:rsidRDefault="008E76A0" w:rsidP="00F77A03">
      <w:pPr>
        <w:pStyle w:val="NormalWeb"/>
        <w:spacing w:line="360" w:lineRule="auto"/>
        <w:rPr>
          <w:rFonts w:ascii="Arial" w:hAnsi="Arial" w:cs="Arial"/>
          <w:color w:val="323232"/>
          <w:sz w:val="40"/>
          <w:szCs w:val="40"/>
        </w:rPr>
      </w:pPr>
      <w:r w:rsidRPr="00F77A03">
        <w:rPr>
          <w:rFonts w:ascii="Arial" w:hAnsi="Arial" w:cs="Arial"/>
          <w:sz w:val="40"/>
          <w:szCs w:val="40"/>
        </w:rPr>
        <w:t>Ameliyathaneden sizi almaya geldiklerinde ameliyat önlüğünü üzerinizdeki her şeyi çıkarıp giymeniz gerekir. Üzerinizde bulunan değerli eşyalarınızı varsa takma dişlerinizi çıkarıp yakınınıza telsim etmelisiniz</w:t>
      </w:r>
    </w:p>
    <w:p w:rsidR="008E76A0" w:rsidRPr="00F77A03" w:rsidRDefault="008E76A0" w:rsidP="00F77A03">
      <w:pPr>
        <w:shd w:val="clear" w:color="auto" w:fill="FFFFFF"/>
        <w:autoSpaceDE w:val="0"/>
        <w:autoSpaceDN w:val="0"/>
        <w:adjustRightInd w:val="0"/>
        <w:spacing w:line="360" w:lineRule="auto"/>
        <w:rPr>
          <w:rFonts w:ascii="Arial" w:hAnsi="Arial" w:cs="Arial"/>
          <w:b/>
          <w:bCs/>
          <w:color w:val="000000"/>
          <w:sz w:val="40"/>
          <w:szCs w:val="40"/>
        </w:rPr>
      </w:pPr>
      <w:r w:rsidRPr="00F77A03">
        <w:rPr>
          <w:rFonts w:ascii="Arial" w:hAnsi="Arial" w:cs="Arial"/>
          <w:b/>
          <w:bCs/>
          <w:color w:val="000000"/>
          <w:sz w:val="40"/>
          <w:szCs w:val="40"/>
        </w:rPr>
        <w:t>AMELİYAT SONRASI BAKİM</w:t>
      </w:r>
    </w:p>
    <w:p w:rsidR="008E76A0" w:rsidRPr="00F77A03" w:rsidRDefault="008E76A0" w:rsidP="00F77A03">
      <w:pPr>
        <w:shd w:val="clear" w:color="auto" w:fill="FFFFFF"/>
        <w:autoSpaceDE w:val="0"/>
        <w:autoSpaceDN w:val="0"/>
        <w:adjustRightInd w:val="0"/>
        <w:spacing w:line="360" w:lineRule="auto"/>
        <w:rPr>
          <w:rFonts w:ascii="Arial" w:hAnsi="Arial" w:cs="Arial"/>
          <w:sz w:val="40"/>
          <w:szCs w:val="40"/>
        </w:rPr>
      </w:pPr>
      <w:r w:rsidRPr="00F77A03">
        <w:rPr>
          <w:rFonts w:ascii="Arial" w:hAnsi="Arial" w:cs="Arial"/>
          <w:color w:val="000000"/>
          <w:sz w:val="40"/>
          <w:szCs w:val="40"/>
        </w:rPr>
        <w:t>Hastalar genellikle ameliyat sonrası birkaç gün yoğun bakımda takip edilir.</w:t>
      </w:r>
    </w:p>
    <w:p w:rsidR="008E76A0" w:rsidRPr="00F77A03" w:rsidRDefault="008E76A0" w:rsidP="00F77A03">
      <w:pPr>
        <w:shd w:val="clear" w:color="auto" w:fill="FFFFFF"/>
        <w:autoSpaceDE w:val="0"/>
        <w:autoSpaceDN w:val="0"/>
        <w:adjustRightInd w:val="0"/>
        <w:spacing w:line="360" w:lineRule="auto"/>
        <w:rPr>
          <w:rFonts w:ascii="Arial" w:hAnsi="Arial" w:cs="Arial"/>
          <w:sz w:val="40"/>
          <w:szCs w:val="40"/>
        </w:rPr>
      </w:pPr>
      <w:r w:rsidRPr="00F77A03">
        <w:rPr>
          <w:rFonts w:ascii="Arial" w:hAnsi="Arial" w:cs="Arial"/>
          <w:color w:val="000000"/>
          <w:sz w:val="40"/>
          <w:szCs w:val="40"/>
        </w:rPr>
        <w:lastRenderedPageBreak/>
        <w:t>* Hasta servise kabul edildiğinde tansiyon, ateş, nabız kontrolleri alınır.</w:t>
      </w:r>
    </w:p>
    <w:p w:rsidR="008E76A0" w:rsidRPr="00F77A03" w:rsidRDefault="008E76A0" w:rsidP="00F77A03">
      <w:pPr>
        <w:spacing w:line="360" w:lineRule="auto"/>
        <w:rPr>
          <w:rFonts w:ascii="Arial" w:hAnsi="Arial" w:cs="Arial"/>
          <w:color w:val="000000"/>
          <w:sz w:val="40"/>
          <w:szCs w:val="40"/>
        </w:rPr>
      </w:pPr>
      <w:r w:rsidRPr="00F77A03">
        <w:rPr>
          <w:rFonts w:ascii="Arial" w:hAnsi="Arial" w:cs="Arial"/>
          <w:color w:val="000000"/>
          <w:sz w:val="40"/>
          <w:szCs w:val="40"/>
        </w:rPr>
        <w:t xml:space="preserve">*Hastanın aldığı ve çıkardığı sıvılar miktar olarak kaydedilir.                                                                               </w:t>
      </w:r>
    </w:p>
    <w:p w:rsidR="008E76A0" w:rsidRPr="00F77A03" w:rsidRDefault="008E76A0" w:rsidP="00F77A03">
      <w:pPr>
        <w:spacing w:line="360" w:lineRule="auto"/>
        <w:rPr>
          <w:rFonts w:ascii="Arial" w:hAnsi="Arial" w:cs="Arial"/>
          <w:color w:val="000000"/>
          <w:sz w:val="40"/>
          <w:szCs w:val="40"/>
        </w:rPr>
      </w:pPr>
      <w:r w:rsidRPr="00F77A03">
        <w:rPr>
          <w:rFonts w:ascii="Arial" w:hAnsi="Arial" w:cs="Arial"/>
          <w:color w:val="000000"/>
          <w:sz w:val="40"/>
          <w:szCs w:val="40"/>
        </w:rPr>
        <w:t xml:space="preserve">*Hastanın saatlik idrar çıkış takibi yapılır. </w:t>
      </w:r>
    </w:p>
    <w:p w:rsidR="008E76A0" w:rsidRPr="00F77A03" w:rsidRDefault="008E76A0" w:rsidP="00F77A03">
      <w:pPr>
        <w:spacing w:line="360" w:lineRule="auto"/>
        <w:rPr>
          <w:rFonts w:ascii="Arial" w:hAnsi="Arial" w:cs="Arial"/>
          <w:color w:val="000000"/>
          <w:sz w:val="40"/>
          <w:szCs w:val="40"/>
        </w:rPr>
      </w:pPr>
      <w:r w:rsidRPr="00F77A03">
        <w:rPr>
          <w:rFonts w:ascii="Arial" w:hAnsi="Arial" w:cs="Arial"/>
          <w:color w:val="000000"/>
          <w:sz w:val="40"/>
          <w:szCs w:val="40"/>
        </w:rPr>
        <w:t>*Burundan akıntı ve kanama takibi yapılır.</w:t>
      </w:r>
    </w:p>
    <w:p w:rsidR="008E76A0" w:rsidRPr="00F77A03" w:rsidRDefault="008E76A0" w:rsidP="00F77A03">
      <w:pPr>
        <w:spacing w:line="360" w:lineRule="auto"/>
        <w:rPr>
          <w:rFonts w:ascii="Arial" w:hAnsi="Arial" w:cs="Arial"/>
          <w:color w:val="333333"/>
          <w:sz w:val="40"/>
          <w:szCs w:val="40"/>
        </w:rPr>
      </w:pPr>
      <w:r w:rsidRPr="00F77A03">
        <w:rPr>
          <w:rFonts w:ascii="Arial" w:hAnsi="Arial" w:cs="Arial"/>
          <w:color w:val="000000"/>
          <w:sz w:val="40"/>
          <w:szCs w:val="40"/>
        </w:rPr>
        <w:t>*</w:t>
      </w:r>
      <w:r w:rsidRPr="00F77A03">
        <w:rPr>
          <w:rFonts w:ascii="Arial" w:hAnsi="Arial" w:cs="Arial"/>
          <w:color w:val="333333"/>
          <w:sz w:val="40"/>
          <w:szCs w:val="40"/>
        </w:rPr>
        <w:t xml:space="preserve"> Burundaki tamponlar nedeniyle yutmakta zorlanma burundan nefes alamama ve ağız kuruluğu olabilir. Burun tamponları 2 veya 3. günde çıkarılır. Hastaya</w:t>
      </w:r>
      <w:r w:rsidRPr="00F77A03">
        <w:rPr>
          <w:rFonts w:ascii="Arial" w:hAnsi="Arial" w:cs="Arial"/>
          <w:sz w:val="40"/>
          <w:szCs w:val="40"/>
          <w:lang w:eastAsia="tr-TR"/>
        </w:rPr>
        <w:t xml:space="preserve"> burundan kanama ve akıntı belirti ve bulguları</w:t>
      </w:r>
      <w:r w:rsidRPr="00F77A03">
        <w:rPr>
          <w:rFonts w:ascii="Arial" w:hAnsi="Arial" w:cs="Arial"/>
          <w:color w:val="333333"/>
          <w:sz w:val="40"/>
          <w:szCs w:val="40"/>
        </w:rPr>
        <w:t xml:space="preserve"> yönünden eğitim verilir. Hasta kanama ve akıntı olup olmadığı ile ilgili takip edilir.</w:t>
      </w:r>
    </w:p>
    <w:p w:rsidR="007C666B" w:rsidRPr="00F77A03" w:rsidRDefault="008E76A0" w:rsidP="00F77A03">
      <w:pPr>
        <w:spacing w:line="360" w:lineRule="auto"/>
        <w:rPr>
          <w:rFonts w:ascii="Arial" w:hAnsi="Arial" w:cs="Arial"/>
          <w:sz w:val="40"/>
          <w:szCs w:val="40"/>
          <w:lang w:eastAsia="tr-TR"/>
        </w:rPr>
      </w:pPr>
      <w:r w:rsidRPr="00F77A03">
        <w:rPr>
          <w:rFonts w:ascii="Arial" w:hAnsi="Arial" w:cs="Arial"/>
          <w:color w:val="333333"/>
          <w:sz w:val="40"/>
          <w:szCs w:val="40"/>
        </w:rPr>
        <w:t>* Ameliyat sonrasındaki birkaç günde baş ağrınız olabilir</w:t>
      </w:r>
      <w:r w:rsidRPr="00F77A03">
        <w:rPr>
          <w:rFonts w:ascii="Arial" w:hAnsi="Arial" w:cs="Arial"/>
          <w:color w:val="333333"/>
          <w:sz w:val="40"/>
          <w:szCs w:val="40"/>
        </w:rPr>
        <w:br/>
      </w:r>
      <w:r w:rsidRPr="00F77A03">
        <w:rPr>
          <w:rFonts w:ascii="Arial" w:hAnsi="Arial" w:cs="Arial"/>
          <w:color w:val="000000"/>
          <w:sz w:val="40"/>
          <w:szCs w:val="40"/>
        </w:rPr>
        <w:t>*</w:t>
      </w:r>
      <w:r w:rsidRPr="00F77A03">
        <w:rPr>
          <w:rFonts w:ascii="Arial" w:hAnsi="Arial" w:cs="Arial"/>
          <w:sz w:val="40"/>
          <w:szCs w:val="40"/>
          <w:lang w:eastAsia="tr-TR"/>
        </w:rPr>
        <w:t xml:space="preserve">Taburculuk eğitiminde burun kanama ve akıntı belirti ve bulguları, </w:t>
      </w:r>
      <w:proofErr w:type="gramStart"/>
      <w:r w:rsidRPr="00F77A03">
        <w:rPr>
          <w:rFonts w:ascii="Arial" w:hAnsi="Arial" w:cs="Arial"/>
          <w:sz w:val="40"/>
          <w:szCs w:val="40"/>
          <w:lang w:eastAsia="tr-TR"/>
        </w:rPr>
        <w:t>travmaların</w:t>
      </w:r>
      <w:proofErr w:type="gramEnd"/>
      <w:r w:rsidRPr="00F77A03">
        <w:rPr>
          <w:rFonts w:ascii="Arial" w:hAnsi="Arial" w:cs="Arial"/>
          <w:color w:val="000000"/>
          <w:sz w:val="40"/>
          <w:szCs w:val="40"/>
        </w:rPr>
        <w:t xml:space="preserve"> </w:t>
      </w:r>
      <w:r w:rsidRPr="00F77A03">
        <w:rPr>
          <w:rFonts w:ascii="Arial" w:hAnsi="Arial" w:cs="Arial"/>
          <w:sz w:val="40"/>
          <w:szCs w:val="40"/>
          <w:lang w:eastAsia="tr-TR"/>
        </w:rPr>
        <w:t>önlenmesi aldığı ilaçların alış saatleri ve miktarları, etki-yan etkileri ve kullanım amaçları anlatılır.</w:t>
      </w:r>
    </w:p>
    <w:p w:rsidR="007C666B" w:rsidRDefault="007C666B" w:rsidP="008978A2">
      <w:pPr>
        <w:pStyle w:val="Balk2"/>
        <w:jc w:val="center"/>
        <w:rPr>
          <w:rFonts w:ascii="Arial" w:hAnsi="Arial" w:cs="Arial"/>
          <w:sz w:val="26"/>
          <w:szCs w:val="26"/>
          <w:lang w:val="de-DE"/>
        </w:rPr>
      </w:pPr>
      <w:r w:rsidRPr="007C666B">
        <w:rPr>
          <w:rFonts w:ascii="Arial" w:hAnsi="Arial" w:cs="Arial"/>
          <w:lang w:eastAsia="tr-TR"/>
        </w:rPr>
        <w:br w:type="page"/>
      </w:r>
      <w:r w:rsidR="000E67F7">
        <w:rPr>
          <w:rFonts w:ascii="Arial" w:hAnsi="Arial" w:cs="Arial"/>
          <w:lang w:eastAsia="tr-TR"/>
        </w:rPr>
        <w:lastRenderedPageBreak/>
        <w:pict>
          <v:shape id="_x0000_i1026" type="#_x0000_t75" style="width:520.7pt;height:702.25pt">
            <v:imagedata r:id="rId10" o:title="Adsız"/>
          </v:shape>
        </w:pict>
      </w:r>
    </w:p>
    <w:sectPr w:rsidR="007C666B" w:rsidSect="00694C06">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6A0" w:rsidRDefault="008E76A0">
      <w:r>
        <w:separator/>
      </w:r>
    </w:p>
  </w:endnote>
  <w:endnote w:type="continuationSeparator" w:id="0">
    <w:p w:rsidR="008E76A0" w:rsidRDefault="008E7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A0" w:rsidRPr="005879F0" w:rsidRDefault="008E76A0">
    <w:pPr>
      <w:pStyle w:val="Altbilgi"/>
      <w:rPr>
        <w:rFonts w:ascii="Times New Roman" w:hAnsi="Times New Roman" w:cs="Times New Roman"/>
      </w:rPr>
    </w:pPr>
    <w:proofErr w:type="gramStart"/>
    <w:r w:rsidRPr="005879F0">
      <w:rPr>
        <w:rFonts w:ascii="Times New Roman" w:hAnsi="Times New Roman" w:cs="Times New Roman"/>
      </w:rPr>
      <w:t>YÖN.YRD</w:t>
    </w:r>
    <w:proofErr w:type="gramEnd"/>
    <w:r w:rsidRPr="005879F0">
      <w:rPr>
        <w:rFonts w:ascii="Times New Roman" w:hAnsi="Times New Roman" w:cs="Times New Roman"/>
      </w:rPr>
      <w:t>.155(EĞT) /11.03.2013/REV-0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6A0" w:rsidRDefault="008E76A0">
      <w:r>
        <w:separator/>
      </w:r>
    </w:p>
  </w:footnote>
  <w:footnote w:type="continuationSeparator" w:id="0">
    <w:p w:rsidR="008E76A0" w:rsidRDefault="008E76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7910"/>
    <w:rsid w:val="00003DBA"/>
    <w:rsid w:val="00052EB5"/>
    <w:rsid w:val="00093C5E"/>
    <w:rsid w:val="000B7AA0"/>
    <w:rsid w:val="000C4B31"/>
    <w:rsid w:val="000C7746"/>
    <w:rsid w:val="000E67F7"/>
    <w:rsid w:val="00106A05"/>
    <w:rsid w:val="0018043A"/>
    <w:rsid w:val="001B15B6"/>
    <w:rsid w:val="001C2936"/>
    <w:rsid w:val="00211F87"/>
    <w:rsid w:val="00227719"/>
    <w:rsid w:val="003C69D2"/>
    <w:rsid w:val="003F4FB9"/>
    <w:rsid w:val="004042B9"/>
    <w:rsid w:val="0047371E"/>
    <w:rsid w:val="004C3070"/>
    <w:rsid w:val="0053025F"/>
    <w:rsid w:val="005879F0"/>
    <w:rsid w:val="00596048"/>
    <w:rsid w:val="00610C47"/>
    <w:rsid w:val="00694C06"/>
    <w:rsid w:val="006F4585"/>
    <w:rsid w:val="00702430"/>
    <w:rsid w:val="00794B5E"/>
    <w:rsid w:val="007C666B"/>
    <w:rsid w:val="00876949"/>
    <w:rsid w:val="008978A2"/>
    <w:rsid w:val="008B218B"/>
    <w:rsid w:val="008E76A0"/>
    <w:rsid w:val="0092355D"/>
    <w:rsid w:val="00940CA5"/>
    <w:rsid w:val="00983607"/>
    <w:rsid w:val="009B0A56"/>
    <w:rsid w:val="009E3058"/>
    <w:rsid w:val="00A53779"/>
    <w:rsid w:val="00A8370E"/>
    <w:rsid w:val="00A96757"/>
    <w:rsid w:val="00AB26E8"/>
    <w:rsid w:val="00AE2F37"/>
    <w:rsid w:val="00B57563"/>
    <w:rsid w:val="00B577DC"/>
    <w:rsid w:val="00B72271"/>
    <w:rsid w:val="00C664A9"/>
    <w:rsid w:val="00CA0E8B"/>
    <w:rsid w:val="00CD2A7F"/>
    <w:rsid w:val="00D10918"/>
    <w:rsid w:val="00DA26CB"/>
    <w:rsid w:val="00DB0714"/>
    <w:rsid w:val="00DB51CB"/>
    <w:rsid w:val="00DB599E"/>
    <w:rsid w:val="00E5030B"/>
    <w:rsid w:val="00EE672F"/>
    <w:rsid w:val="00F35A5D"/>
    <w:rsid w:val="00F77A03"/>
    <w:rsid w:val="00F87910"/>
    <w:rsid w:val="00FD4338"/>
    <w:rsid w:val="00FF31CF"/>
    <w:rsid w:val="00FF49E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06"/>
    <w:pPr>
      <w:spacing w:after="200" w:line="276" w:lineRule="auto"/>
    </w:pPr>
    <w:rPr>
      <w:rFonts w:cs="Calibri"/>
      <w:lang w:eastAsia="en-US"/>
    </w:rPr>
  </w:style>
  <w:style w:type="paragraph" w:styleId="Balk1">
    <w:name w:val="heading 1"/>
    <w:basedOn w:val="Normal"/>
    <w:next w:val="Normal"/>
    <w:link w:val="Balk1Char"/>
    <w:uiPriority w:val="99"/>
    <w:qFormat/>
    <w:locked/>
    <w:rsid w:val="000C7746"/>
    <w:pPr>
      <w:keepNext/>
      <w:spacing w:before="240" w:after="60" w:line="240" w:lineRule="auto"/>
      <w:outlineLvl w:val="0"/>
    </w:pPr>
    <w:rPr>
      <w:rFonts w:ascii="Cambria" w:eastAsia="Times New Roman" w:hAnsi="Cambria" w:cs="Cambria"/>
      <w:b/>
      <w:bCs/>
      <w:kern w:val="32"/>
      <w:sz w:val="32"/>
      <w:szCs w:val="32"/>
      <w:lang w:eastAsia="tr-TR"/>
    </w:rPr>
  </w:style>
  <w:style w:type="paragraph" w:styleId="Balk2">
    <w:name w:val="heading 2"/>
    <w:basedOn w:val="Normal"/>
    <w:next w:val="Normal"/>
    <w:link w:val="Balk2Char"/>
    <w:unhideWhenUsed/>
    <w:qFormat/>
    <w:locked/>
    <w:rsid w:val="00B577DC"/>
    <w:pPr>
      <w:keepNext/>
      <w:spacing w:before="240" w:after="60"/>
      <w:outlineLvl w:val="1"/>
    </w:pPr>
    <w:rPr>
      <w:rFonts w:asciiTheme="majorHAnsi" w:eastAsiaTheme="majorEastAsia" w:hAnsiTheme="majorHAnsi" w:cstheme="majorBidi"/>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0C7746"/>
    <w:rPr>
      <w:rFonts w:ascii="Cambria" w:hAnsi="Cambria" w:cs="Cambria"/>
      <w:b/>
      <w:bCs/>
      <w:kern w:val="32"/>
      <w:sz w:val="32"/>
      <w:szCs w:val="32"/>
    </w:rPr>
  </w:style>
  <w:style w:type="paragraph" w:styleId="NormalWeb">
    <w:name w:val="Normal (Web)"/>
    <w:basedOn w:val="Normal"/>
    <w:uiPriority w:val="99"/>
    <w:rsid w:val="0018043A"/>
    <w:pPr>
      <w:spacing w:after="270" w:line="240" w:lineRule="auto"/>
      <w:textAlignment w:val="baseline"/>
    </w:pPr>
    <w:rPr>
      <w:rFonts w:ascii="inherit" w:eastAsia="Times New Roman" w:hAnsi="inherit" w:cs="inherit"/>
      <w:sz w:val="24"/>
      <w:szCs w:val="24"/>
      <w:lang w:eastAsia="tr-TR"/>
    </w:rPr>
  </w:style>
  <w:style w:type="paragraph" w:customStyle="1" w:styleId="style1">
    <w:name w:val="style1"/>
    <w:basedOn w:val="Normal"/>
    <w:uiPriority w:val="99"/>
    <w:rsid w:val="00FD4338"/>
    <w:pPr>
      <w:spacing w:before="100" w:beforeAutospacing="1" w:after="100" w:afterAutospacing="1" w:line="240" w:lineRule="auto"/>
    </w:pPr>
    <w:rPr>
      <w:sz w:val="21"/>
      <w:szCs w:val="21"/>
      <w:lang w:eastAsia="tr-TR"/>
    </w:rPr>
  </w:style>
  <w:style w:type="character" w:styleId="Gl">
    <w:name w:val="Strong"/>
    <w:basedOn w:val="VarsaylanParagrafYazTipi"/>
    <w:uiPriority w:val="99"/>
    <w:qFormat/>
    <w:locked/>
    <w:rsid w:val="00FD4338"/>
    <w:rPr>
      <w:b/>
      <w:bCs/>
    </w:rPr>
  </w:style>
  <w:style w:type="paragraph" w:styleId="stbilgi">
    <w:name w:val="header"/>
    <w:basedOn w:val="Normal"/>
    <w:link w:val="stbilgiChar"/>
    <w:uiPriority w:val="99"/>
    <w:rsid w:val="005879F0"/>
    <w:pPr>
      <w:tabs>
        <w:tab w:val="center" w:pos="4536"/>
        <w:tab w:val="right" w:pos="9072"/>
      </w:tabs>
    </w:pPr>
  </w:style>
  <w:style w:type="character" w:customStyle="1" w:styleId="stbilgiChar">
    <w:name w:val="Üstbilgi Char"/>
    <w:basedOn w:val="VarsaylanParagrafYazTipi"/>
    <w:link w:val="stbilgi"/>
    <w:uiPriority w:val="99"/>
    <w:semiHidden/>
    <w:rsid w:val="003333FB"/>
    <w:rPr>
      <w:rFonts w:cs="Calibri"/>
      <w:lang w:eastAsia="en-US"/>
    </w:rPr>
  </w:style>
  <w:style w:type="paragraph" w:styleId="Altbilgi">
    <w:name w:val="footer"/>
    <w:basedOn w:val="Normal"/>
    <w:link w:val="AltbilgiChar"/>
    <w:uiPriority w:val="99"/>
    <w:rsid w:val="005879F0"/>
    <w:pPr>
      <w:tabs>
        <w:tab w:val="center" w:pos="4536"/>
        <w:tab w:val="right" w:pos="9072"/>
      </w:tabs>
    </w:pPr>
  </w:style>
  <w:style w:type="character" w:customStyle="1" w:styleId="AltbilgiChar">
    <w:name w:val="Altbilgi Char"/>
    <w:basedOn w:val="VarsaylanParagrafYazTipi"/>
    <w:link w:val="Altbilgi"/>
    <w:uiPriority w:val="99"/>
    <w:semiHidden/>
    <w:rsid w:val="003333FB"/>
    <w:rPr>
      <w:rFonts w:cs="Calibri"/>
      <w:lang w:eastAsia="en-US"/>
    </w:rPr>
  </w:style>
  <w:style w:type="character" w:customStyle="1" w:styleId="Balk2Char">
    <w:name w:val="Başlık 2 Char"/>
    <w:basedOn w:val="VarsaylanParagrafYazTipi"/>
    <w:link w:val="Balk2"/>
    <w:rsid w:val="00B577DC"/>
    <w:rPr>
      <w:rFonts w:asciiTheme="majorHAnsi" w:eastAsiaTheme="majorEastAsia" w:hAnsiTheme="majorHAnsi" w:cstheme="majorBidi"/>
      <w:b/>
      <w:bCs/>
      <w:i/>
      <w:iCs/>
      <w:sz w:val="28"/>
      <w:szCs w:val="28"/>
      <w:lang w:eastAsia="en-US"/>
    </w:rPr>
  </w:style>
  <w:style w:type="character" w:styleId="Kpr">
    <w:name w:val="Hyperlink"/>
    <w:basedOn w:val="VarsaylanParagrafYazTipi"/>
    <w:rsid w:val="00B577DC"/>
    <w:rPr>
      <w:color w:val="0000FF"/>
      <w:u w:val="single"/>
    </w:rPr>
  </w:style>
</w:styles>
</file>

<file path=word/webSettings.xml><?xml version="1.0" encoding="utf-8"?>
<w:webSettings xmlns:r="http://schemas.openxmlformats.org/officeDocument/2006/relationships" xmlns:w="http://schemas.openxmlformats.org/wordprocessingml/2006/main">
  <w:divs>
    <w:div w:id="1501971611">
      <w:marLeft w:val="0"/>
      <w:marRight w:val="0"/>
      <w:marTop w:val="0"/>
      <w:marBottom w:val="0"/>
      <w:divBdr>
        <w:top w:val="none" w:sz="0" w:space="0" w:color="auto"/>
        <w:left w:val="none" w:sz="0" w:space="0" w:color="auto"/>
        <w:bottom w:val="none" w:sz="0" w:space="0" w:color="auto"/>
        <w:right w:val="none" w:sz="0" w:space="0" w:color="auto"/>
      </w:divBdr>
    </w:div>
    <w:div w:id="1501971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E131D-6FF2-484A-90D4-3E477C7A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577</Words>
  <Characters>4225</Characters>
  <Application>Microsoft Office Word</Application>
  <DocSecurity>0</DocSecurity>
  <Lines>35</Lines>
  <Paragraphs>9</Paragraphs>
  <ScaleCrop>false</ScaleCrop>
  <Company>TURBO A.Ş.</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26</cp:revision>
  <dcterms:created xsi:type="dcterms:W3CDTF">2012-06-10T10:24:00Z</dcterms:created>
  <dcterms:modified xsi:type="dcterms:W3CDTF">2016-03-22T11:42:00Z</dcterms:modified>
</cp:coreProperties>
</file>