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A9" w:rsidRPr="00B15F08" w:rsidRDefault="002370E3" w:rsidP="00E40793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2370E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49.1pt;margin-top:-24.35pt;width:107.95pt;height:133.5pt;z-index:251658240;visibility:visible">
            <v:imagedata r:id="rId7" o:title=""/>
          </v:shape>
        </w:pict>
      </w:r>
      <w:r w:rsidR="00237FA9" w:rsidRPr="00E40793">
        <w:rPr>
          <w:b/>
          <w:bCs/>
          <w:color w:val="1F497D"/>
          <w:sz w:val="32"/>
          <w:szCs w:val="32"/>
        </w:rPr>
        <w:t xml:space="preserve">                  </w:t>
      </w:r>
      <w:r w:rsidR="00237FA9" w:rsidRPr="00E40793">
        <w:rPr>
          <w:b/>
          <w:bCs/>
          <w:color w:val="1F497D"/>
          <w:sz w:val="32"/>
          <w:szCs w:val="32"/>
        </w:rPr>
        <w:tab/>
      </w:r>
      <w:r w:rsidR="00237FA9" w:rsidRPr="00E40793">
        <w:rPr>
          <w:b/>
          <w:bCs/>
          <w:color w:val="1F497D"/>
          <w:sz w:val="32"/>
          <w:szCs w:val="32"/>
        </w:rPr>
        <w:tab/>
      </w:r>
      <w:r w:rsidR="00237FA9" w:rsidRPr="00E40793">
        <w:rPr>
          <w:b/>
          <w:bCs/>
          <w:color w:val="1F497D"/>
          <w:sz w:val="32"/>
          <w:szCs w:val="32"/>
        </w:rPr>
        <w:tab/>
      </w:r>
      <w:r w:rsidR="00237FA9" w:rsidRPr="00E40793">
        <w:rPr>
          <w:b/>
          <w:bCs/>
          <w:color w:val="1F497D"/>
          <w:sz w:val="32"/>
          <w:szCs w:val="32"/>
        </w:rPr>
        <w:tab/>
      </w:r>
      <w:r w:rsidR="00B15F08" w:rsidRPr="00B15F08">
        <w:rPr>
          <w:rFonts w:ascii="Arial" w:hAnsi="Arial" w:cs="Arial"/>
          <w:b/>
          <w:bCs/>
          <w:color w:val="1F497D"/>
          <w:sz w:val="32"/>
          <w:szCs w:val="32"/>
        </w:rPr>
        <w:t xml:space="preserve">      </w:t>
      </w:r>
      <w:r w:rsidR="00237FA9" w:rsidRPr="00B15F08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237FA9" w:rsidRPr="00B15F08" w:rsidRDefault="00237FA9" w:rsidP="00E40793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 xml:space="preserve"> PAMUKKALE ÜNİVERSİTESİ</w:t>
      </w:r>
    </w:p>
    <w:p w:rsidR="00237FA9" w:rsidRPr="00B15F08" w:rsidRDefault="00237FA9" w:rsidP="00E40793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</w:t>
      </w: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>SAĞLIK ARAŞTIRMA VE UYGULAMA MERKEZİ</w:t>
      </w:r>
    </w:p>
    <w:p w:rsidR="00237FA9" w:rsidRPr="00B15F08" w:rsidRDefault="00237FA9" w:rsidP="00E40793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237FA9" w:rsidRPr="00B15F08" w:rsidRDefault="00237FA9" w:rsidP="00E40793">
      <w:pPr>
        <w:rPr>
          <w:rFonts w:ascii="Arial" w:hAnsi="Arial" w:cs="Arial"/>
          <w:b/>
          <w:bCs/>
          <w:color w:val="013C88"/>
          <w:sz w:val="32"/>
          <w:szCs w:val="32"/>
        </w:rPr>
      </w:pPr>
      <w:r w:rsidRPr="00B15F08">
        <w:rPr>
          <w:rFonts w:ascii="Arial" w:hAnsi="Arial" w:cs="Arial"/>
          <w:b/>
          <w:bCs/>
          <w:color w:val="013C88"/>
          <w:sz w:val="28"/>
          <w:szCs w:val="28"/>
        </w:rPr>
        <w:t xml:space="preserve">                   “Sağlıklı yaşam, mutlu bireyler, güler yüzlü toplum”</w:t>
      </w:r>
    </w:p>
    <w:p w:rsidR="00237FA9" w:rsidRPr="00B15F08" w:rsidRDefault="00237FA9" w:rsidP="00B71E12">
      <w:pPr>
        <w:rPr>
          <w:rFonts w:ascii="Arial" w:hAnsi="Arial" w:cs="Arial"/>
          <w:b/>
          <w:bCs/>
          <w:color w:val="1F497D"/>
          <w:sz w:val="52"/>
          <w:szCs w:val="52"/>
        </w:rPr>
      </w:pPr>
    </w:p>
    <w:p w:rsidR="00237FA9" w:rsidRPr="00B15F08" w:rsidRDefault="00237FA9" w:rsidP="00B71E12">
      <w:pPr>
        <w:jc w:val="center"/>
        <w:rPr>
          <w:rFonts w:ascii="Arial" w:hAnsi="Arial" w:cs="Arial"/>
          <w:b/>
          <w:bCs/>
          <w:color w:val="365F91"/>
          <w:kern w:val="32"/>
          <w:sz w:val="32"/>
          <w:szCs w:val="32"/>
        </w:rPr>
      </w:pPr>
      <w:r w:rsidRPr="00B15F08">
        <w:rPr>
          <w:rFonts w:ascii="Arial" w:hAnsi="Arial" w:cs="Arial"/>
          <w:b/>
          <w:bCs/>
          <w:color w:val="365F91"/>
          <w:sz w:val="32"/>
          <w:szCs w:val="32"/>
        </w:rPr>
        <w:t>BOYUN DİSEKSİYON AMELİYATI EL KİTABI</w:t>
      </w:r>
    </w:p>
    <w:p w:rsidR="00237FA9" w:rsidRPr="00E40793" w:rsidRDefault="002370E3">
      <w:pPr>
        <w:rPr>
          <w:b/>
          <w:bCs/>
          <w:kern w:val="32"/>
          <w:sz w:val="40"/>
          <w:szCs w:val="40"/>
        </w:rPr>
      </w:pPr>
      <w:r w:rsidRPr="002370E3">
        <w:rPr>
          <w:noProof/>
        </w:rPr>
        <w:pict>
          <v:shape id="Resim 2" o:spid="_x0000_s1027" type="#_x0000_t75" alt="DSC_0023-1" style="position:absolute;margin-left:-39.35pt;margin-top:44.9pt;width:530.55pt;height:471.5pt;z-index:251657216;visibility:visible">
            <v:imagedata r:id="rId8" o:title="" cropbottom="5471f"/>
          </v:shape>
        </w:pict>
      </w:r>
      <w:r w:rsidR="00237FA9" w:rsidRPr="00E40793">
        <w:rPr>
          <w:sz w:val="40"/>
          <w:szCs w:val="40"/>
        </w:rPr>
        <w:br w:type="page"/>
      </w:r>
    </w:p>
    <w:p w:rsidR="00237FA9" w:rsidRPr="00B15F08" w:rsidRDefault="00237FA9" w:rsidP="005376D5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15F08">
        <w:rPr>
          <w:rFonts w:ascii="Arial" w:hAnsi="Arial" w:cs="Arial"/>
          <w:b/>
          <w:bCs/>
          <w:sz w:val="28"/>
          <w:szCs w:val="28"/>
        </w:rPr>
        <w:t>BOYUN DİSEKSİYON AMELİYATI SONRASI DİKKAT EDİLMESİ GEREKEN İLKELER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 sonrası size önerilen </w:t>
      </w:r>
      <w:r w:rsidRPr="00B15F08">
        <w:rPr>
          <w:rStyle w:val="Gl"/>
          <w:rFonts w:ascii="Arial" w:hAnsi="Arial" w:cs="Arial"/>
          <w:b w:val="0"/>
          <w:bCs w:val="0"/>
          <w:sz w:val="28"/>
          <w:szCs w:val="28"/>
        </w:rPr>
        <w:t xml:space="preserve">ilaçları </w:t>
      </w:r>
      <w:r w:rsidRPr="00B15F08">
        <w:rPr>
          <w:rFonts w:ascii="Arial" w:hAnsi="Arial" w:cs="Arial"/>
          <w:sz w:val="28"/>
          <w:szCs w:val="28"/>
        </w:rPr>
        <w:t>önerilen süre, sıklık ve dozda kullanmanız önemlidir. Hekim önerisi dışında ilaç kullanmayınız.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Style w:val="Gl"/>
          <w:rFonts w:ascii="Arial" w:hAnsi="Arial" w:cs="Arial"/>
          <w:b w:val="0"/>
          <w:bCs w:val="0"/>
          <w:sz w:val="28"/>
          <w:szCs w:val="28"/>
        </w:rPr>
        <w:t>Kontrol</w:t>
      </w:r>
      <w:r w:rsidRPr="00B15F08">
        <w:rPr>
          <w:rFonts w:ascii="Arial" w:hAnsi="Arial" w:cs="Arial"/>
          <w:sz w:val="28"/>
          <w:szCs w:val="28"/>
        </w:rPr>
        <w:t xml:space="preserve"> randevularınıza aksatmadan gelmeniz ameliyatınız başarılı olması ve sağlığınıza kavuşmanız için gereklidir.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Gl"/>
          <w:rFonts w:ascii="Arial" w:hAnsi="Arial" w:cs="Arial"/>
          <w:b w:val="0"/>
          <w:bCs w:val="0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 sonrası dönemde </w:t>
      </w:r>
      <w:proofErr w:type="spellStart"/>
      <w:r w:rsidRPr="00B15F08">
        <w:rPr>
          <w:rFonts w:ascii="Arial" w:hAnsi="Arial" w:cs="Arial"/>
          <w:sz w:val="28"/>
          <w:szCs w:val="28"/>
        </w:rPr>
        <w:t>seyah</w:t>
      </w:r>
      <w:proofErr w:type="spellEnd"/>
      <w:r w:rsidR="00DC187C">
        <w:rPr>
          <w:rFonts w:ascii="Arial" w:hAnsi="Arial" w:cs="Arial"/>
          <w:sz w:val="28"/>
          <w:szCs w:val="28"/>
        </w:rPr>
        <w:t xml:space="preserve"> </w:t>
      </w:r>
      <w:r w:rsidRPr="00B15F08">
        <w:rPr>
          <w:rFonts w:ascii="Arial" w:hAnsi="Arial" w:cs="Arial"/>
          <w:sz w:val="28"/>
          <w:szCs w:val="28"/>
        </w:rPr>
        <w:t xml:space="preserve">at, fizik aktivite ve spor gibi konularda doktorunuzun </w:t>
      </w:r>
      <w:r w:rsidRPr="00B15F08">
        <w:rPr>
          <w:rStyle w:val="Gl"/>
          <w:rFonts w:ascii="Arial" w:hAnsi="Arial" w:cs="Arial"/>
          <w:b w:val="0"/>
          <w:bCs w:val="0"/>
          <w:sz w:val="28"/>
          <w:szCs w:val="28"/>
        </w:rPr>
        <w:t>önerilerine uyunuz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 sonrasında doktorunuzun belirlediği sürede </w:t>
      </w:r>
      <w:r w:rsidRPr="00B15F08">
        <w:rPr>
          <w:rStyle w:val="Gl"/>
          <w:rFonts w:ascii="Arial" w:hAnsi="Arial" w:cs="Arial"/>
          <w:b w:val="0"/>
          <w:bCs w:val="0"/>
          <w:sz w:val="28"/>
          <w:szCs w:val="28"/>
        </w:rPr>
        <w:t>alkol ve tütün</w:t>
      </w:r>
      <w:r w:rsidRPr="00B15F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15F08">
        <w:rPr>
          <w:rFonts w:ascii="Arial" w:hAnsi="Arial" w:cs="Arial"/>
          <w:sz w:val="28"/>
          <w:szCs w:val="28"/>
        </w:rPr>
        <w:t>mamüllerini</w:t>
      </w:r>
      <w:proofErr w:type="spellEnd"/>
      <w:r w:rsidRPr="00B15F08">
        <w:rPr>
          <w:rFonts w:ascii="Arial" w:hAnsi="Arial" w:cs="Arial"/>
          <w:sz w:val="28"/>
          <w:szCs w:val="28"/>
        </w:rPr>
        <w:t xml:space="preserve"> kullanmanız sakıncalıdır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Ameliyattan sonra doktorunuzun belirttiği aralıklarla pansumanlarınızı düzenli olarak yaptırınız.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 bölgesinde  </w:t>
      </w:r>
      <w:proofErr w:type="gramStart"/>
      <w:r w:rsidRPr="00B15F08">
        <w:rPr>
          <w:rFonts w:ascii="Arial" w:hAnsi="Arial" w:cs="Arial"/>
          <w:sz w:val="28"/>
          <w:szCs w:val="28"/>
        </w:rPr>
        <w:t>kızarıklık ,hassasiyet</w:t>
      </w:r>
      <w:proofErr w:type="gramEnd"/>
      <w:r w:rsidRPr="00B15F08">
        <w:rPr>
          <w:rFonts w:ascii="Arial" w:hAnsi="Arial" w:cs="Arial"/>
          <w:sz w:val="28"/>
          <w:szCs w:val="28"/>
        </w:rPr>
        <w:t xml:space="preserve">, şişlik ,sıcaklık, akıntı  varsa hemen doktorunuza başvurunuz. 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Dikişler genellikle ameliyattan sonra 6. </w:t>
      </w:r>
      <w:proofErr w:type="gramStart"/>
      <w:r w:rsidRPr="00B15F08">
        <w:rPr>
          <w:rFonts w:ascii="Arial" w:hAnsi="Arial" w:cs="Arial"/>
          <w:sz w:val="28"/>
          <w:szCs w:val="28"/>
        </w:rPr>
        <w:t>Veya  11</w:t>
      </w:r>
      <w:proofErr w:type="gramEnd"/>
      <w:r w:rsidRPr="00B15F08">
        <w:rPr>
          <w:rFonts w:ascii="Arial" w:hAnsi="Arial" w:cs="Arial"/>
          <w:sz w:val="28"/>
          <w:szCs w:val="28"/>
        </w:rPr>
        <w:t xml:space="preserve">. Günler arasında alınır.( doktorunuz aksini belirtmedikçe ) 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Ameliyattan </w:t>
      </w:r>
      <w:proofErr w:type="gramStart"/>
      <w:r w:rsidRPr="00B15F08">
        <w:rPr>
          <w:rFonts w:ascii="Arial" w:hAnsi="Arial" w:cs="Arial"/>
          <w:sz w:val="28"/>
          <w:szCs w:val="28"/>
        </w:rPr>
        <w:t>sonra  yara</w:t>
      </w:r>
      <w:proofErr w:type="gramEnd"/>
      <w:r w:rsidRPr="00B15F08">
        <w:rPr>
          <w:rFonts w:ascii="Arial" w:hAnsi="Arial" w:cs="Arial"/>
          <w:sz w:val="28"/>
          <w:szCs w:val="28"/>
        </w:rPr>
        <w:t xml:space="preserve"> bölgesinde kan toplanması ağrı büyüyen şişlik görüntüde  bozukluk  yüz hareketlerinde herhangi bir değişiklik varsa doktorunuza başvurunuz.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Ameliyattan sonra yara bölgesinde geçici his kaybı, ödem görülebilir </w:t>
      </w:r>
      <w:proofErr w:type="gramStart"/>
      <w:r w:rsidRPr="00B15F08">
        <w:rPr>
          <w:rFonts w:ascii="Arial" w:hAnsi="Arial" w:cs="Arial"/>
          <w:sz w:val="28"/>
          <w:szCs w:val="28"/>
        </w:rPr>
        <w:t>ancak  geçmez</w:t>
      </w:r>
      <w:proofErr w:type="gramEnd"/>
      <w:r w:rsidRPr="00B15F08">
        <w:rPr>
          <w:rFonts w:ascii="Arial" w:hAnsi="Arial" w:cs="Arial"/>
          <w:sz w:val="28"/>
          <w:szCs w:val="28"/>
        </w:rPr>
        <w:t xml:space="preserve"> yada ilerlerse doktorunuza başvurunuz.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 sonrası dönemde aksi söylenmedikçe veya sıvı tüketiminin kısıtlanmasını gerektiren bir hastalığınız yoksa bol su tüketmenizde yarar vardır.</w:t>
      </w:r>
    </w:p>
    <w:p w:rsidR="00237FA9" w:rsidRPr="00B15F08" w:rsidRDefault="00237FA9" w:rsidP="005376D5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Taburcu olduktan sonra yeni başlayan ateş, öksürük ve balgam, beslenme güçlüğü, aşırı halsizlik, bilinç bulanıklığı, cilt döküntüleri ve </w:t>
      </w:r>
      <w:proofErr w:type="spellStart"/>
      <w:r w:rsidRPr="00B15F08">
        <w:rPr>
          <w:rFonts w:ascii="Arial" w:hAnsi="Arial" w:cs="Arial"/>
          <w:sz w:val="28"/>
          <w:szCs w:val="28"/>
        </w:rPr>
        <w:t>allerji</w:t>
      </w:r>
      <w:proofErr w:type="spellEnd"/>
      <w:r w:rsidRPr="00B15F08">
        <w:rPr>
          <w:rFonts w:ascii="Arial" w:hAnsi="Arial" w:cs="Arial"/>
          <w:sz w:val="28"/>
          <w:szCs w:val="28"/>
        </w:rPr>
        <w:t xml:space="preserve">, aşırı ishal, şiddetli baş dönmesi gibi </w:t>
      </w:r>
      <w:proofErr w:type="gramStart"/>
      <w:r w:rsidRPr="00B15F08">
        <w:rPr>
          <w:rFonts w:ascii="Arial" w:hAnsi="Arial" w:cs="Arial"/>
          <w:sz w:val="28"/>
          <w:szCs w:val="28"/>
        </w:rPr>
        <w:t>şikayetlerin</w:t>
      </w:r>
      <w:proofErr w:type="gramEnd"/>
      <w:r w:rsidRPr="00B15F08">
        <w:rPr>
          <w:rFonts w:ascii="Arial" w:hAnsi="Arial" w:cs="Arial"/>
          <w:sz w:val="28"/>
          <w:szCs w:val="28"/>
        </w:rPr>
        <w:t xml:space="preserve"> </w:t>
      </w:r>
      <w:r w:rsidRPr="00B15F08">
        <w:rPr>
          <w:rFonts w:ascii="Arial" w:hAnsi="Arial" w:cs="Arial"/>
          <w:sz w:val="28"/>
          <w:szCs w:val="28"/>
        </w:rPr>
        <w:lastRenderedPageBreak/>
        <w:t xml:space="preserve">başlaması durumunda </w:t>
      </w:r>
      <w:r w:rsidRPr="00B15F08">
        <w:rPr>
          <w:rStyle w:val="Gl"/>
          <w:rFonts w:ascii="Arial" w:hAnsi="Arial" w:cs="Arial"/>
          <w:b w:val="0"/>
          <w:bCs w:val="0"/>
          <w:sz w:val="28"/>
          <w:szCs w:val="28"/>
        </w:rPr>
        <w:t>hemen</w:t>
      </w:r>
      <w:r w:rsidRPr="00B15F08">
        <w:rPr>
          <w:rFonts w:ascii="Arial" w:hAnsi="Arial" w:cs="Arial"/>
          <w:sz w:val="28"/>
          <w:szCs w:val="28"/>
        </w:rPr>
        <w:t xml:space="preserve"> doktorunuzu arayınız ya da hastaneye başvurunuz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Ameliyattan sonra sulu ve yumuşak gıdalar önerilir. Ameliyattan üç saat sonra beslenmeye başlanabilir. Ameliyatın ertesi gününden itibaren normal beslenme alışkanlığına dönülebilir.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 sonrası hafif ağrı olabilir. Bu durumda size önerilen ağrı kesicileri kullanabilirsiniz.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İlk bir hafta yüksek yastıkta yatılması önerilir.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 xml:space="preserve">Ameliyat sonrasında ilk bir ay süresince 5 </w:t>
      </w:r>
      <w:proofErr w:type="spellStart"/>
      <w:r w:rsidRPr="00B15F08">
        <w:rPr>
          <w:rFonts w:ascii="Arial" w:hAnsi="Arial" w:cs="Arial"/>
          <w:sz w:val="28"/>
          <w:szCs w:val="28"/>
        </w:rPr>
        <w:t>kg’dan</w:t>
      </w:r>
      <w:proofErr w:type="spellEnd"/>
      <w:r w:rsidRPr="00B15F08">
        <w:rPr>
          <w:rFonts w:ascii="Arial" w:hAnsi="Arial" w:cs="Arial"/>
          <w:sz w:val="28"/>
          <w:szCs w:val="28"/>
        </w:rPr>
        <w:t xml:space="preserve"> daha ağır şeyler kaldırılmamalıdır.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Ameliyattan sonra ilk bir ay uçak seyahati yapmak uygun değildir.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Ameliyattan sonra gözlük ve lens kullanımında sakınca yoktur.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 sonrası bir ay süreyle hafif egzersizler dışındaki ağır sporların yapılması sakıncalıdır.</w:t>
      </w:r>
    </w:p>
    <w:p w:rsidR="00237FA9" w:rsidRPr="00B15F08" w:rsidRDefault="00237FA9" w:rsidP="005376D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5F08">
        <w:rPr>
          <w:rFonts w:ascii="Arial" w:hAnsi="Arial" w:cs="Arial"/>
          <w:sz w:val="28"/>
          <w:szCs w:val="28"/>
        </w:rPr>
        <w:t>Ameliyat sonrası 3 ay süresince yüzmek, dalmak ve su sporları yapmak sakıncalıdır.</w:t>
      </w:r>
    </w:p>
    <w:p w:rsidR="00237FA9" w:rsidRPr="00B15F08" w:rsidRDefault="00237FA9" w:rsidP="005376D5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37FA9" w:rsidRPr="00B15F08" w:rsidRDefault="00237FA9" w:rsidP="005376D5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37FA9" w:rsidRPr="00B15F08" w:rsidRDefault="00237FA9" w:rsidP="005376D5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37FA9" w:rsidRPr="00B15F08" w:rsidRDefault="00237FA9" w:rsidP="005376D5">
      <w:pPr>
        <w:pStyle w:val="Balk1"/>
        <w:spacing w:before="0" w:after="0" w:line="360" w:lineRule="auto"/>
        <w:ind w:firstLine="567"/>
        <w:jc w:val="both"/>
        <w:rPr>
          <w:b w:val="0"/>
          <w:bCs w:val="0"/>
          <w:sz w:val="28"/>
          <w:szCs w:val="28"/>
        </w:rPr>
      </w:pPr>
      <w:r w:rsidRPr="00B15F08">
        <w:rPr>
          <w:b w:val="0"/>
          <w:bCs w:val="0"/>
          <w:sz w:val="28"/>
          <w:szCs w:val="28"/>
        </w:rPr>
        <w:t xml:space="preserve"> </w:t>
      </w: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2B6E58" w:rsidRPr="00B15F08" w:rsidRDefault="002B6E58" w:rsidP="002B6E58">
      <w:pPr>
        <w:rPr>
          <w:rFonts w:ascii="Arial" w:hAnsi="Arial" w:cs="Arial"/>
          <w:sz w:val="28"/>
          <w:szCs w:val="28"/>
        </w:rPr>
      </w:pPr>
    </w:p>
    <w:p w:rsidR="00F665DF" w:rsidRPr="00A95E04" w:rsidRDefault="00F665DF" w:rsidP="00F665DF">
      <w:pPr>
        <w:pStyle w:val="Balk2"/>
        <w:rPr>
          <w:rFonts w:ascii="Times New Roman" w:hAnsi="Times New Roman"/>
          <w:b w:val="0"/>
          <w:color w:val="17365D"/>
          <w:sz w:val="40"/>
          <w:szCs w:val="40"/>
          <w:lang w:val="de-DE"/>
        </w:rPr>
      </w:pPr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lastRenderedPageBreak/>
        <w:t xml:space="preserve">Hep </w:t>
      </w:r>
      <w:proofErr w:type="spellStart"/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Birlikte</w:t>
      </w:r>
      <w:proofErr w:type="spellEnd"/>
      <w:r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 </w:t>
      </w:r>
      <w:proofErr w:type="spellStart"/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Sağlıklı</w:t>
      </w:r>
      <w:proofErr w:type="spellEnd"/>
      <w:r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 </w:t>
      </w:r>
      <w:proofErr w:type="spellStart"/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Yarınlara</w:t>
      </w:r>
      <w:proofErr w:type="spellEnd"/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…</w:t>
      </w:r>
    </w:p>
    <w:p w:rsidR="00F665DF" w:rsidRDefault="00F665DF" w:rsidP="00F665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17365D"/>
          <w:lang w:val="de-DE"/>
        </w:rPr>
      </w:pPr>
    </w:p>
    <w:p w:rsidR="00F665DF" w:rsidRPr="00E558E5" w:rsidRDefault="00F665DF" w:rsidP="00F665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17365D"/>
          <w:lang w:val="de-DE"/>
        </w:rPr>
      </w:pPr>
      <w:r w:rsidRPr="00C16811">
        <w:rPr>
          <w:rFonts w:ascii="Arial" w:hAnsi="Arial" w:cs="Arial"/>
          <w:noProof/>
          <w:lang w:eastAsia="en-US"/>
        </w:rPr>
        <w:pict>
          <v:shape id="_x0000_s1039" type="#_x0000_t75" style="position:absolute;left:0;text-align:left;margin-left:244.8pt;margin-top:16.8pt;width:229.9pt;height:146.9pt;z-index:251661312" stroked="t" strokecolor="#17365d" strokeweight="2.25pt">
            <v:imagedata r:id="rId9" o:title="DSCN5423"/>
          </v:shape>
        </w:pict>
      </w:r>
      <w:r w:rsidRPr="00C16811">
        <w:rPr>
          <w:rFonts w:ascii="Arial" w:hAnsi="Arial" w:cs="Arial"/>
          <w:noProof/>
          <w:lang w:eastAsia="en-US"/>
        </w:rPr>
        <w:pict>
          <v:shape id="_x0000_s1038" type="#_x0000_t75" style="position:absolute;left:0;text-align:left;margin-left:-11.65pt;margin-top:16.8pt;width:229.95pt;height:146.9pt;z-index:251660288" stroked="t" strokecolor="#17365d" strokeweight="2.25pt">
            <v:imagedata r:id="rId10" o:title="DSCN5368"/>
          </v:shape>
        </w:pict>
      </w: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autoSpaceDE w:val="0"/>
        <w:autoSpaceDN w:val="0"/>
        <w:adjustRightInd w:val="0"/>
        <w:ind w:left="1416" w:hanging="1416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</w:p>
    <w:p w:rsidR="00F665DF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  <w:proofErr w:type="spellStart"/>
      <w:r w:rsidRPr="00DC0245">
        <w:rPr>
          <w:rFonts w:ascii="Arial" w:hAnsi="Arial" w:cs="Arial"/>
          <w:b/>
          <w:lang w:val="de-DE"/>
        </w:rPr>
        <w:t>Hasta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Konforunu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ve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Rahatlığını</w:t>
      </w:r>
      <w:proofErr w:type="spellEnd"/>
      <w:r w:rsidRPr="00DC0245">
        <w:rPr>
          <w:rFonts w:ascii="Arial" w:hAnsi="Arial" w:cs="Arial"/>
          <w:b/>
          <w:lang w:val="de-DE"/>
        </w:rPr>
        <w:t xml:space="preserve">                       </w:t>
      </w:r>
      <w:proofErr w:type="spellStart"/>
      <w:r w:rsidRPr="00DC0245">
        <w:rPr>
          <w:rFonts w:ascii="Arial" w:hAnsi="Arial" w:cs="Arial"/>
          <w:b/>
          <w:lang w:val="de-DE"/>
        </w:rPr>
        <w:t>Ziyaretçiler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ve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Refakatçiler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İçin</w:t>
      </w:r>
      <w:proofErr w:type="spellEnd"/>
      <w:r w:rsidRPr="00DC0245">
        <w:rPr>
          <w:rFonts w:ascii="Arial" w:hAnsi="Arial" w:cs="Arial"/>
          <w:b/>
          <w:lang w:val="de-DE"/>
        </w:rPr>
        <w:t xml:space="preserve">  </w:t>
      </w:r>
      <w:proofErr w:type="spellStart"/>
      <w:r w:rsidRPr="00DC0245">
        <w:rPr>
          <w:rFonts w:ascii="Arial" w:hAnsi="Arial" w:cs="Arial"/>
          <w:b/>
          <w:lang w:val="de-DE"/>
        </w:rPr>
        <w:t>Sağlayan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Odalarımız</w:t>
      </w:r>
      <w:proofErr w:type="spellEnd"/>
      <w:r w:rsidRPr="00DC0245">
        <w:rPr>
          <w:rFonts w:ascii="Arial" w:hAnsi="Arial" w:cs="Arial"/>
          <w:b/>
          <w:lang w:val="de-DE"/>
        </w:rPr>
        <w:tab/>
      </w:r>
      <w:r w:rsidRPr="00DC0245">
        <w:rPr>
          <w:rFonts w:ascii="Arial" w:hAnsi="Arial" w:cs="Arial"/>
          <w:b/>
          <w:lang w:val="de-DE"/>
        </w:rPr>
        <w:tab/>
      </w:r>
      <w:r w:rsidRPr="00DC0245">
        <w:rPr>
          <w:rFonts w:ascii="Arial" w:hAnsi="Arial" w:cs="Arial"/>
          <w:b/>
          <w:lang w:val="de-DE"/>
        </w:rPr>
        <w:tab/>
        <w:t xml:space="preserve">    </w:t>
      </w:r>
      <w:r>
        <w:rPr>
          <w:rFonts w:ascii="Arial" w:hAnsi="Arial" w:cs="Arial"/>
          <w:b/>
          <w:lang w:val="de-DE"/>
        </w:rPr>
        <w:t xml:space="preserve">         Uygun </w:t>
      </w:r>
      <w:proofErr w:type="spellStart"/>
      <w:r>
        <w:rPr>
          <w:rFonts w:ascii="Arial" w:hAnsi="Arial" w:cs="Arial"/>
          <w:b/>
          <w:lang w:val="de-DE"/>
        </w:rPr>
        <w:t>Bekleme</w:t>
      </w:r>
      <w:proofErr w:type="spellEnd"/>
      <w:r>
        <w:rPr>
          <w:rFonts w:ascii="Arial" w:hAnsi="Arial" w:cs="Arial"/>
          <w:b/>
          <w:lang w:val="de-DE"/>
        </w:rPr>
        <w:t xml:space="preserve"> </w:t>
      </w:r>
      <w:proofErr w:type="spellStart"/>
      <w:r>
        <w:rPr>
          <w:rFonts w:ascii="Arial" w:hAnsi="Arial" w:cs="Arial"/>
          <w:b/>
          <w:lang w:val="de-DE"/>
        </w:rPr>
        <w:t>Salonları</w:t>
      </w:r>
      <w:proofErr w:type="spellEnd"/>
    </w:p>
    <w:p w:rsidR="00F665DF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</w:p>
    <w:p w:rsidR="00F665DF" w:rsidRPr="00A6502F" w:rsidRDefault="00F665DF" w:rsidP="00F665DF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  <w:r w:rsidRPr="00C16811">
        <w:rPr>
          <w:rFonts w:ascii="Arial" w:hAnsi="Arial" w:cs="Arial"/>
          <w:noProof/>
          <w:sz w:val="22"/>
          <w:szCs w:val="22"/>
          <w:lang w:eastAsia="en-US"/>
        </w:rPr>
        <w:pict>
          <v:shape id="_x0000_s1041" type="#_x0000_t75" style="position:absolute;margin-left:245.65pt;margin-top:.55pt;width:229.9pt;height:165.3pt;z-index:251663360" stroked="t" strokecolor="#17365d" strokeweight="2.25pt">
            <v:imagedata r:id="rId11" o:title="OKEY3"/>
          </v:shape>
        </w:pict>
      </w:r>
      <w:r w:rsidRPr="00C16811">
        <w:rPr>
          <w:rFonts w:ascii="Arial" w:hAnsi="Arial" w:cs="Arial"/>
          <w:b/>
          <w:noProof/>
          <w:sz w:val="22"/>
          <w:szCs w:val="22"/>
          <w:lang w:eastAsia="en-US"/>
        </w:rPr>
        <w:pict>
          <v:shape id="_x0000_s1040" type="#_x0000_t75" style="position:absolute;margin-left:-13.85pt;margin-top:.55pt;width:229.9pt;height:165.3pt;z-index:251662336" stroked="t" strokecolor="#17365d" strokeweight="2.25pt">
            <v:imagedata r:id="rId12" o:title="DSCN5442-1"/>
          </v:shape>
        </w:pict>
      </w: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DC024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DC0245">
        <w:rPr>
          <w:rFonts w:ascii="Arial" w:hAnsi="Arial" w:cs="Arial"/>
          <w:b/>
          <w:lang w:val="de-DE"/>
        </w:rPr>
        <w:t xml:space="preserve"> Modern </w:t>
      </w:r>
      <w:proofErr w:type="spellStart"/>
      <w:r w:rsidRPr="00DC0245">
        <w:rPr>
          <w:rFonts w:ascii="Arial" w:hAnsi="Arial" w:cs="Arial"/>
          <w:b/>
          <w:lang w:val="de-DE"/>
        </w:rPr>
        <w:t>Laboratuvarlar</w:t>
      </w:r>
      <w:proofErr w:type="spellEnd"/>
      <w:r w:rsidRPr="00DC0245">
        <w:rPr>
          <w:rFonts w:ascii="Arial" w:hAnsi="Arial" w:cs="Arial"/>
          <w:b/>
          <w:lang w:val="de-DE"/>
        </w:rPr>
        <w:t xml:space="preserve">    </w:t>
      </w:r>
      <w:r w:rsidRPr="00DC0245">
        <w:rPr>
          <w:rFonts w:ascii="Arial" w:hAnsi="Arial" w:cs="Arial"/>
          <w:lang w:val="de-DE"/>
        </w:rPr>
        <w:t xml:space="preserve">                             </w:t>
      </w:r>
      <w:proofErr w:type="spellStart"/>
      <w:r w:rsidRPr="00DC0245">
        <w:rPr>
          <w:rFonts w:ascii="Arial" w:hAnsi="Arial" w:cs="Arial"/>
          <w:b/>
          <w:lang w:val="de-DE"/>
        </w:rPr>
        <w:t>Gelişmiş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Tanı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ve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Tedavi</w:t>
      </w:r>
      <w:proofErr w:type="spellEnd"/>
      <w:r w:rsidRPr="00DC0245">
        <w:rPr>
          <w:rFonts w:ascii="Arial" w:hAnsi="Arial" w:cs="Arial"/>
          <w:b/>
          <w:lang w:val="de-DE"/>
        </w:rPr>
        <w:t xml:space="preserve"> </w:t>
      </w:r>
      <w:proofErr w:type="spellStart"/>
      <w:r w:rsidRPr="00DC0245">
        <w:rPr>
          <w:rFonts w:ascii="Arial" w:hAnsi="Arial" w:cs="Arial"/>
          <w:b/>
          <w:lang w:val="de-DE"/>
        </w:rPr>
        <w:t>Üniteleri</w:t>
      </w:r>
      <w:proofErr w:type="spellEnd"/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eastAsia="en-US"/>
        </w:rPr>
        <w:pict>
          <v:shape id="_x0000_s1042" type="#_x0000_t75" style="position:absolute;margin-left:-10.1pt;margin-top:8.2pt;width:220.15pt;height:90.35pt;z-index:251664384" stroked="t" strokecolor="#7f7f7f">
            <v:imagedata r:id="rId13" o:title="wwww"/>
          </v:shape>
        </w:pict>
      </w:r>
      <w:r w:rsidRPr="00C16811">
        <w:rPr>
          <w:noProof/>
          <w:lang w:eastAsia="en-US"/>
        </w:rPr>
        <w:pict>
          <v:shape id="_x0000_s1045" type="#_x0000_t75" style="position:absolute;margin-left:255.4pt;margin-top:7.55pt;width:210.75pt;height:91pt;z-index:251667456" stroked="t" strokecolor="#8db3e2">
            <v:imagedata r:id="rId14" o:title="Başlıksız-1"/>
          </v:shape>
        </w:pict>
      </w: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bookmarkStart w:id="0" w:name="_GoBack"/>
      <w:bookmarkEnd w:id="0"/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eastAsia="en-US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3" type="#_x0000_t109" style="position:absolute;margin-left:-23pt;margin-top:13.45pt;width:509.9pt;height:88.5pt;z-index:251665408" fillcolor="#dbe5f1" strokecolor="#c6d9f1" strokeweight="1pt">
            <v:fill color2="#c6d9f1" focus="50%" type="gradient"/>
            <v:shadow on="t" type="perspective" color="#243f60" offset="1pt" offset2="-3pt"/>
            <v:textbox style="mso-next-textbox:#_x0000_s1043">
              <w:txbxContent>
                <w:p w:rsidR="00F665DF" w:rsidRPr="00175C97" w:rsidRDefault="00F665DF" w:rsidP="00F665DF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943634"/>
                      <w:sz w:val="32"/>
                      <w:szCs w:val="32"/>
                    </w:rPr>
                    <w:t>İLETİŞİM</w:t>
                  </w:r>
                  <w:r w:rsidRPr="00175C97">
                    <w:rPr>
                      <w:b/>
                      <w:i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 xml:space="preserve">Pamukkale Üniversitesi Hastanesi Kınıklı </w:t>
                  </w:r>
                  <w:proofErr w:type="spellStart"/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>Kampüsü</w:t>
                  </w:r>
                  <w:proofErr w:type="spellEnd"/>
                </w:p>
                <w:p w:rsidR="00F665DF" w:rsidRPr="00175C97" w:rsidRDefault="00F665DF" w:rsidP="00F665DF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>Acıpayam - Antalya Asfaltı Üzeri</w:t>
                  </w:r>
                </w:p>
                <w:p w:rsidR="00F665DF" w:rsidRPr="00175C97" w:rsidRDefault="00F665DF" w:rsidP="00F665DF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 xml:space="preserve">  </w:t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>Kınıklı - Denizli</w:t>
                  </w:r>
                </w:p>
                <w:p w:rsidR="00F665DF" w:rsidRDefault="00F665DF" w:rsidP="00F665DF"/>
              </w:txbxContent>
            </v:textbox>
          </v:shape>
        </w:pict>
      </w: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E558E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F665DF" w:rsidRPr="00DC0245" w:rsidRDefault="00F665DF" w:rsidP="00F665D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-23pt;margin-top:18.95pt;width:496.15pt;height:51.45pt;z-index:251666432;mso-width-relative:margin;mso-height-relative:margin" stroked="f">
            <v:textbox style="mso-next-textbox:#_x0000_s1044">
              <w:txbxContent>
                <w:p w:rsidR="00F665DF" w:rsidRPr="00C16C2C" w:rsidRDefault="00F665DF" w:rsidP="00F665DF">
                  <w:pPr>
                    <w:rPr>
                      <w:b/>
                      <w:color w:val="943634"/>
                    </w:rPr>
                  </w:pPr>
                  <w:r w:rsidRPr="00C16C2C">
                    <w:rPr>
                      <w:b/>
                      <w:color w:val="943634"/>
                    </w:rPr>
                    <w:t xml:space="preserve">Memnuniyet, Öneri ve </w:t>
                  </w:r>
                  <w:proofErr w:type="gramStart"/>
                  <w:r w:rsidRPr="00C16C2C">
                    <w:rPr>
                      <w:b/>
                      <w:color w:val="943634"/>
                    </w:rPr>
                    <w:t>Şikayet</w:t>
                  </w:r>
                  <w:proofErr w:type="gramEnd"/>
                </w:p>
                <w:p w:rsidR="00F665DF" w:rsidRPr="00C16C2C" w:rsidRDefault="00F665DF" w:rsidP="00F665DF">
                  <w:hyperlink r:id="rId15" w:history="1">
                    <w:r w:rsidRPr="00D5647F">
                      <w:rPr>
                        <w:rStyle w:val="Kpr"/>
                      </w:rPr>
                      <w:t>infohastane@pau.edu.tr</w:t>
                    </w:r>
                  </w:hyperlink>
                </w:p>
              </w:txbxContent>
            </v:textbox>
          </v:shape>
        </w:pict>
      </w:r>
      <w:r w:rsidRPr="006673B8">
        <w:rPr>
          <w:sz w:val="28"/>
          <w:szCs w:val="28"/>
        </w:rPr>
        <w:t xml:space="preserve"> </w:t>
      </w:r>
      <w:r w:rsidRPr="006673B8">
        <w:t xml:space="preserve">                                                                 </w:t>
      </w:r>
    </w:p>
    <w:p w:rsidR="00F665DF" w:rsidRPr="002B6C46" w:rsidRDefault="00F665DF" w:rsidP="00F665DF">
      <w:pPr>
        <w:pStyle w:val="Balk2"/>
        <w:rPr>
          <w:rFonts w:ascii="Arial" w:hAnsi="Arial" w:cs="Arial"/>
          <w:color w:val="000000"/>
          <w:sz w:val="24"/>
          <w:szCs w:val="24"/>
        </w:rPr>
      </w:pPr>
      <w:r w:rsidRPr="002B6C4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B6E58" w:rsidRDefault="002B6E58" w:rsidP="002B6E58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6"/>
          <w:szCs w:val="26"/>
          <w:lang w:val="de-DE"/>
        </w:rPr>
      </w:pPr>
    </w:p>
    <w:p w:rsidR="002B6E58" w:rsidRPr="00932B7D" w:rsidRDefault="002B6E58" w:rsidP="002B6E58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6"/>
          <w:szCs w:val="26"/>
          <w:lang w:val="de-DE"/>
        </w:rPr>
      </w:pPr>
    </w:p>
    <w:sectPr w:rsidR="002B6E58" w:rsidRPr="00932B7D" w:rsidSect="001274F5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FA9" w:rsidRDefault="00237FA9" w:rsidP="00CA2EE4">
      <w:r>
        <w:separator/>
      </w:r>
    </w:p>
  </w:endnote>
  <w:endnote w:type="continuationSeparator" w:id="0">
    <w:p w:rsidR="00237FA9" w:rsidRDefault="00237FA9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FA9" w:rsidRDefault="00237FA9">
    <w:pPr>
      <w:pStyle w:val="Altbilgi"/>
    </w:pPr>
    <w:proofErr w:type="gramStart"/>
    <w:r w:rsidRPr="004618E6">
      <w:rPr>
        <w:sz w:val="20"/>
        <w:szCs w:val="20"/>
      </w:rPr>
      <w:t>YÖN.YRD</w:t>
    </w:r>
    <w:proofErr w:type="gramEnd"/>
    <w:r w:rsidRPr="004618E6">
      <w:rPr>
        <w:sz w:val="20"/>
        <w:szCs w:val="20"/>
      </w:rPr>
      <w:t>.</w:t>
    </w:r>
    <w:r>
      <w:rPr>
        <w:sz w:val="20"/>
        <w:szCs w:val="20"/>
      </w:rPr>
      <w:t>81</w:t>
    </w:r>
    <w:r w:rsidRPr="004618E6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FA9" w:rsidRDefault="00237FA9" w:rsidP="00CA2EE4">
      <w:r>
        <w:separator/>
      </w:r>
    </w:p>
  </w:footnote>
  <w:footnote w:type="continuationSeparator" w:id="0">
    <w:p w:rsidR="00237FA9" w:rsidRDefault="00237FA9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6C37584E"/>
    <w:multiLevelType w:val="hybridMultilevel"/>
    <w:tmpl w:val="CCAEE7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1274F5"/>
    <w:rsid w:val="00131FEC"/>
    <w:rsid w:val="002370E3"/>
    <w:rsid w:val="00237FA9"/>
    <w:rsid w:val="002B6E58"/>
    <w:rsid w:val="00363345"/>
    <w:rsid w:val="00371A17"/>
    <w:rsid w:val="003B08C1"/>
    <w:rsid w:val="004618E6"/>
    <w:rsid w:val="00464144"/>
    <w:rsid w:val="005376D5"/>
    <w:rsid w:val="0058413B"/>
    <w:rsid w:val="005D4242"/>
    <w:rsid w:val="005F3B6B"/>
    <w:rsid w:val="00732CF2"/>
    <w:rsid w:val="008865CD"/>
    <w:rsid w:val="008B56E5"/>
    <w:rsid w:val="009F2C04"/>
    <w:rsid w:val="00B15F08"/>
    <w:rsid w:val="00B171D2"/>
    <w:rsid w:val="00B71E12"/>
    <w:rsid w:val="00CA2EE4"/>
    <w:rsid w:val="00CF2343"/>
    <w:rsid w:val="00D577CF"/>
    <w:rsid w:val="00DC187C"/>
    <w:rsid w:val="00E40793"/>
    <w:rsid w:val="00E42F0B"/>
    <w:rsid w:val="00E47E9A"/>
    <w:rsid w:val="00EF3A8B"/>
    <w:rsid w:val="00F2707A"/>
    <w:rsid w:val="00F665DF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2B6E5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99"/>
    <w:qFormat/>
    <w:rsid w:val="005376D5"/>
    <w:rPr>
      <w:b/>
      <w:bCs/>
    </w:rPr>
  </w:style>
  <w:style w:type="paragraph" w:styleId="stbilgi">
    <w:name w:val="header"/>
    <w:basedOn w:val="Normal"/>
    <w:link w:val="stbilgiChar"/>
    <w:uiPriority w:val="99"/>
    <w:rsid w:val="00371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22D16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371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22D16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2B6E5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2B6E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infohastane@pau.edu.tr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340</Words>
  <Characters>2588</Characters>
  <Application>Microsoft Office Word</Application>
  <DocSecurity>0</DocSecurity>
  <Lines>21</Lines>
  <Paragraphs>5</Paragraphs>
  <ScaleCrop>false</ScaleCrop>
  <Company>pau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hdemir</cp:lastModifiedBy>
  <cp:revision>14</cp:revision>
  <cp:lastPrinted>2013-10-07T08:46:00Z</cp:lastPrinted>
  <dcterms:created xsi:type="dcterms:W3CDTF">2012-06-13T08:22:00Z</dcterms:created>
  <dcterms:modified xsi:type="dcterms:W3CDTF">2016-03-22T11:24:00Z</dcterms:modified>
</cp:coreProperties>
</file>