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726" w:rsidRPr="00CA653B" w:rsidRDefault="00857019" w:rsidP="00CA653B">
      <w:pPr>
        <w:spacing w:line="240" w:lineRule="auto"/>
        <w:jc w:val="center"/>
        <w:rPr>
          <w:rFonts w:ascii="Arial" w:hAnsi="Arial" w:cs="Arial"/>
          <w:b/>
          <w:bCs/>
          <w:color w:val="365F91"/>
          <w:sz w:val="32"/>
          <w:szCs w:val="32"/>
        </w:rPr>
      </w:pPr>
      <w:r w:rsidRPr="00857019">
        <w:rPr>
          <w:rFonts w:ascii="Arial" w:hAnsi="Arial" w:cs="Arial"/>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left:0;text-align:left;margin-left:-39.35pt;margin-top:-24.35pt;width:107.95pt;height:133.5pt;z-index:2;visibility:visible">
            <v:imagedata r:id="rId7" o:title=""/>
          </v:shape>
        </w:pict>
      </w:r>
      <w:r w:rsidR="00AA4C1E" w:rsidRPr="00CA653B">
        <w:rPr>
          <w:rFonts w:ascii="Arial" w:hAnsi="Arial" w:cs="Arial"/>
          <w:b/>
          <w:bCs/>
          <w:color w:val="365F91"/>
          <w:sz w:val="32"/>
          <w:szCs w:val="32"/>
        </w:rPr>
        <w:t xml:space="preserve">          </w:t>
      </w:r>
      <w:r w:rsidR="00A06726" w:rsidRPr="00CA653B">
        <w:rPr>
          <w:rFonts w:ascii="Arial" w:hAnsi="Arial" w:cs="Arial"/>
          <w:b/>
          <w:bCs/>
          <w:color w:val="365F91"/>
          <w:sz w:val="32"/>
          <w:szCs w:val="32"/>
        </w:rPr>
        <w:t>T.C.</w:t>
      </w:r>
    </w:p>
    <w:p w:rsidR="00A06726" w:rsidRPr="00CA653B" w:rsidRDefault="00AA4C1E" w:rsidP="00CA653B">
      <w:pPr>
        <w:spacing w:line="240" w:lineRule="auto"/>
        <w:jc w:val="center"/>
        <w:rPr>
          <w:rFonts w:ascii="Arial" w:hAnsi="Arial" w:cs="Arial"/>
          <w:b/>
          <w:bCs/>
          <w:noProof/>
          <w:color w:val="365F91"/>
          <w:sz w:val="32"/>
          <w:szCs w:val="32"/>
        </w:rPr>
      </w:pPr>
      <w:r w:rsidRPr="00CA653B">
        <w:rPr>
          <w:rFonts w:ascii="Arial" w:hAnsi="Arial" w:cs="Arial"/>
          <w:b/>
          <w:bCs/>
          <w:noProof/>
          <w:color w:val="365F91"/>
          <w:sz w:val="32"/>
          <w:szCs w:val="32"/>
        </w:rPr>
        <w:t xml:space="preserve">           </w:t>
      </w:r>
      <w:r w:rsidR="00A06726" w:rsidRPr="00CA653B">
        <w:rPr>
          <w:rFonts w:ascii="Arial" w:hAnsi="Arial" w:cs="Arial"/>
          <w:b/>
          <w:bCs/>
          <w:noProof/>
          <w:color w:val="365F91"/>
          <w:sz w:val="32"/>
          <w:szCs w:val="32"/>
        </w:rPr>
        <w:t>PAMUKKALE ÜNİVERSİTESİ</w:t>
      </w:r>
    </w:p>
    <w:p w:rsidR="00A06726" w:rsidRPr="00CA653B" w:rsidRDefault="00AA4C1E" w:rsidP="00CA653B">
      <w:pPr>
        <w:spacing w:line="240" w:lineRule="auto"/>
        <w:jc w:val="center"/>
        <w:rPr>
          <w:rFonts w:ascii="Arial" w:hAnsi="Arial" w:cs="Arial"/>
          <w:b/>
          <w:bCs/>
          <w:color w:val="1F497D"/>
          <w:sz w:val="32"/>
          <w:szCs w:val="32"/>
        </w:rPr>
      </w:pPr>
      <w:r w:rsidRPr="00CA653B">
        <w:rPr>
          <w:rFonts w:ascii="Arial" w:hAnsi="Arial" w:cs="Arial"/>
          <w:b/>
          <w:bCs/>
          <w:noProof/>
          <w:color w:val="365F91"/>
          <w:sz w:val="32"/>
          <w:szCs w:val="32"/>
        </w:rPr>
        <w:t xml:space="preserve">          </w:t>
      </w:r>
      <w:r w:rsidR="00A06726" w:rsidRPr="00CA653B">
        <w:rPr>
          <w:rFonts w:ascii="Arial" w:hAnsi="Arial" w:cs="Arial"/>
          <w:b/>
          <w:bCs/>
          <w:noProof/>
          <w:color w:val="365F91"/>
          <w:sz w:val="32"/>
          <w:szCs w:val="32"/>
        </w:rPr>
        <w:t>SAĞLIK ARAŞTIRMA VE UYGULAMA MERKEZİ</w:t>
      </w:r>
    </w:p>
    <w:p w:rsidR="00A06726" w:rsidRPr="00CA653B" w:rsidRDefault="00A06726" w:rsidP="00CA653B">
      <w:pPr>
        <w:spacing w:line="240" w:lineRule="auto"/>
        <w:jc w:val="center"/>
        <w:rPr>
          <w:rFonts w:ascii="Arial" w:hAnsi="Arial" w:cs="Arial"/>
          <w:bCs/>
          <w:color w:val="1F497D"/>
          <w:sz w:val="32"/>
          <w:szCs w:val="32"/>
        </w:rPr>
      </w:pPr>
      <w:r w:rsidRPr="00CA653B">
        <w:rPr>
          <w:rFonts w:ascii="Arial" w:hAnsi="Arial" w:cs="Arial"/>
          <w:color w:val="013C88"/>
          <w:sz w:val="32"/>
          <w:szCs w:val="32"/>
        </w:rPr>
        <w:t xml:space="preserve">         “Sağlıklı yaşam, mutlu bireyler, güler yüzlü toplum”</w:t>
      </w:r>
    </w:p>
    <w:p w:rsidR="00A06726" w:rsidRPr="00CA653B" w:rsidRDefault="00A06726" w:rsidP="00CA653B">
      <w:pPr>
        <w:spacing w:line="240" w:lineRule="auto"/>
        <w:rPr>
          <w:rFonts w:ascii="Arial" w:hAnsi="Arial" w:cs="Arial"/>
          <w:b/>
          <w:bCs/>
          <w:color w:val="1F497D"/>
          <w:sz w:val="28"/>
          <w:szCs w:val="28"/>
        </w:rPr>
      </w:pPr>
    </w:p>
    <w:p w:rsidR="00A06726" w:rsidRPr="00CA653B" w:rsidRDefault="00A06726" w:rsidP="00CA653B">
      <w:pPr>
        <w:pStyle w:val="Balk1"/>
        <w:ind w:firstLine="567"/>
        <w:jc w:val="center"/>
        <w:rPr>
          <w:b w:val="0"/>
          <w:bCs w:val="0"/>
          <w:sz w:val="28"/>
          <w:szCs w:val="28"/>
        </w:rPr>
      </w:pPr>
      <w:r w:rsidRPr="00CA653B">
        <w:rPr>
          <w:color w:val="1F497D"/>
          <w:kern w:val="0"/>
          <w:sz w:val="28"/>
          <w:szCs w:val="28"/>
        </w:rPr>
        <w:t xml:space="preserve">BEYİN ANEVRİZMASI </w:t>
      </w:r>
      <w:r w:rsidRPr="00CA653B">
        <w:rPr>
          <w:color w:val="1F497D"/>
          <w:sz w:val="28"/>
          <w:szCs w:val="28"/>
        </w:rPr>
        <w:t>EL KİTABI</w:t>
      </w:r>
    </w:p>
    <w:p w:rsidR="00A06726" w:rsidRPr="00923E09" w:rsidRDefault="00857019" w:rsidP="00946923">
      <w:pPr>
        <w:ind w:firstLine="567"/>
        <w:rPr>
          <w:rFonts w:ascii="Times New Roman" w:hAnsi="Times New Roman" w:cs="Times New Roman"/>
          <w:sz w:val="24"/>
          <w:szCs w:val="24"/>
        </w:rPr>
      </w:pPr>
      <w:r w:rsidRPr="00857019">
        <w:rPr>
          <w:noProof/>
          <w:lang w:eastAsia="tr-TR"/>
        </w:rPr>
        <w:pict>
          <v:shape id="Resim 2" o:spid="_x0000_s1027" type="#_x0000_t75" alt="DSC_0023-1" style="position:absolute;left:0;text-align:left;margin-left:-39.35pt;margin-top:24.9pt;width:530.55pt;height:439.5pt;z-index:1;visibility:visible">
            <v:imagedata r:id="rId8" o:title="" cropbottom="5471f"/>
          </v:shape>
        </w:pict>
      </w:r>
    </w:p>
    <w:p w:rsidR="00A06726" w:rsidRPr="00CA653B" w:rsidRDefault="00A06726" w:rsidP="00AA4C1E">
      <w:pPr>
        <w:spacing w:line="360" w:lineRule="auto"/>
        <w:rPr>
          <w:rFonts w:ascii="Arial" w:hAnsi="Arial" w:cs="Arial"/>
          <w:b/>
          <w:bCs/>
          <w:sz w:val="24"/>
          <w:szCs w:val="24"/>
        </w:rPr>
      </w:pPr>
      <w:r w:rsidRPr="00923E09">
        <w:rPr>
          <w:rFonts w:ascii="Times New Roman" w:hAnsi="Times New Roman" w:cs="Times New Roman"/>
          <w:sz w:val="24"/>
          <w:szCs w:val="24"/>
        </w:rPr>
        <w:br w:type="page"/>
      </w:r>
      <w:r w:rsidRPr="00CA653B">
        <w:rPr>
          <w:rFonts w:ascii="Arial" w:hAnsi="Arial" w:cs="Arial"/>
          <w:b/>
          <w:bCs/>
          <w:color w:val="000000"/>
          <w:sz w:val="24"/>
          <w:szCs w:val="24"/>
        </w:rPr>
        <w:lastRenderedPageBreak/>
        <w:t>Beyin Anevrizması Nedir?</w:t>
      </w:r>
    </w:p>
    <w:p w:rsidR="00A06726" w:rsidRPr="00CA653B" w:rsidRDefault="00A06726" w:rsidP="00C71A7A">
      <w:pPr>
        <w:shd w:val="clear" w:color="auto" w:fill="FFFFFF"/>
        <w:autoSpaceDE w:val="0"/>
        <w:autoSpaceDN w:val="0"/>
        <w:adjustRightInd w:val="0"/>
        <w:spacing w:after="0" w:line="360" w:lineRule="auto"/>
        <w:jc w:val="both"/>
        <w:rPr>
          <w:rFonts w:ascii="Arial" w:hAnsi="Arial" w:cs="Arial"/>
          <w:sz w:val="24"/>
          <w:szCs w:val="24"/>
        </w:rPr>
      </w:pPr>
      <w:r w:rsidRPr="00CA653B">
        <w:rPr>
          <w:rFonts w:ascii="Arial" w:hAnsi="Arial" w:cs="Arial"/>
          <w:bCs/>
          <w:color w:val="000000"/>
          <w:sz w:val="24"/>
          <w:szCs w:val="24"/>
        </w:rPr>
        <w:t>Anevrizma</w:t>
      </w:r>
      <w:r w:rsidRPr="00CA653B">
        <w:rPr>
          <w:rFonts w:ascii="Arial" w:hAnsi="Arial" w:cs="Arial"/>
          <w:color w:val="000000"/>
          <w:sz w:val="24"/>
          <w:szCs w:val="24"/>
        </w:rPr>
        <w:t>, beyindeki atardamar duvarının zayıflaması sonucu ortaya çıkan bir balonlaşma olup sıklıkla damarların çatallanma bölgelerinde görülür.</w:t>
      </w:r>
    </w:p>
    <w:p w:rsidR="00A06726" w:rsidRPr="00CA653B" w:rsidRDefault="00A06726" w:rsidP="00CA653B">
      <w:pPr>
        <w:shd w:val="clear" w:color="auto" w:fill="FFFFFF"/>
        <w:autoSpaceDE w:val="0"/>
        <w:autoSpaceDN w:val="0"/>
        <w:adjustRightInd w:val="0"/>
        <w:spacing w:after="0" w:line="360" w:lineRule="auto"/>
        <w:jc w:val="both"/>
        <w:rPr>
          <w:rFonts w:ascii="Arial" w:hAnsi="Arial" w:cs="Arial"/>
          <w:sz w:val="24"/>
          <w:szCs w:val="24"/>
        </w:rPr>
      </w:pPr>
      <w:r w:rsidRPr="00CA653B">
        <w:rPr>
          <w:rFonts w:ascii="Arial" w:hAnsi="Arial" w:cs="Arial"/>
          <w:color w:val="000000"/>
          <w:sz w:val="24"/>
          <w:szCs w:val="24"/>
        </w:rPr>
        <w:t>Anevrizmanın oluş nedeni tam olarak bilinmese de birçok faktörün gelişiminde</w:t>
      </w:r>
      <w:r w:rsidR="00C71A7A" w:rsidRPr="00CA653B">
        <w:rPr>
          <w:rFonts w:ascii="Arial" w:hAnsi="Arial" w:cs="Arial"/>
          <w:color w:val="000000"/>
          <w:sz w:val="24"/>
          <w:szCs w:val="24"/>
        </w:rPr>
        <w:t xml:space="preserve"> </w:t>
      </w:r>
      <w:r w:rsidRPr="00CA653B">
        <w:rPr>
          <w:rFonts w:ascii="Arial" w:hAnsi="Arial" w:cs="Arial"/>
          <w:color w:val="000000"/>
          <w:sz w:val="24"/>
          <w:szCs w:val="24"/>
        </w:rPr>
        <w:t xml:space="preserve">rolü olduğu bilinmektedir: </w:t>
      </w:r>
    </w:p>
    <w:p w:rsidR="00A06726" w:rsidRPr="00CA653B" w:rsidRDefault="00A06726" w:rsidP="00AA4C1E">
      <w:pPr>
        <w:shd w:val="clear" w:color="auto" w:fill="FFFFFF"/>
        <w:autoSpaceDE w:val="0"/>
        <w:autoSpaceDN w:val="0"/>
        <w:adjustRightInd w:val="0"/>
        <w:spacing w:after="0" w:line="360" w:lineRule="auto"/>
        <w:ind w:firstLine="426"/>
        <w:rPr>
          <w:rFonts w:ascii="Arial" w:hAnsi="Arial" w:cs="Arial"/>
          <w:sz w:val="24"/>
          <w:szCs w:val="24"/>
        </w:rPr>
      </w:pPr>
      <w:r w:rsidRPr="00CA653B">
        <w:rPr>
          <w:rFonts w:ascii="Arial" w:hAnsi="Arial" w:cs="Arial"/>
          <w:color w:val="000000"/>
          <w:sz w:val="24"/>
          <w:szCs w:val="24"/>
        </w:rPr>
        <w:t>1) Hipertansiyon(yüksek kan basıncı)</w:t>
      </w:r>
    </w:p>
    <w:p w:rsidR="00A06726" w:rsidRPr="00CA653B" w:rsidRDefault="00A06726" w:rsidP="00AA4C1E">
      <w:pPr>
        <w:shd w:val="clear" w:color="auto" w:fill="FFFFFF"/>
        <w:autoSpaceDE w:val="0"/>
        <w:autoSpaceDN w:val="0"/>
        <w:adjustRightInd w:val="0"/>
        <w:spacing w:after="0" w:line="360" w:lineRule="auto"/>
        <w:ind w:firstLine="426"/>
        <w:rPr>
          <w:rFonts w:ascii="Arial" w:hAnsi="Arial" w:cs="Arial"/>
          <w:sz w:val="24"/>
          <w:szCs w:val="24"/>
        </w:rPr>
      </w:pPr>
      <w:r w:rsidRPr="00CA653B">
        <w:rPr>
          <w:rFonts w:ascii="Arial" w:hAnsi="Arial" w:cs="Arial"/>
          <w:color w:val="000000"/>
          <w:sz w:val="24"/>
          <w:szCs w:val="24"/>
        </w:rPr>
        <w:t>2) Sigara içilmesi</w:t>
      </w:r>
    </w:p>
    <w:p w:rsidR="00A06726" w:rsidRPr="00CA653B" w:rsidRDefault="00A06726" w:rsidP="00AA4C1E">
      <w:pPr>
        <w:shd w:val="clear" w:color="auto" w:fill="FFFFFF"/>
        <w:autoSpaceDE w:val="0"/>
        <w:autoSpaceDN w:val="0"/>
        <w:adjustRightInd w:val="0"/>
        <w:spacing w:after="0" w:line="360" w:lineRule="auto"/>
        <w:ind w:firstLine="426"/>
        <w:rPr>
          <w:rFonts w:ascii="Arial" w:hAnsi="Arial" w:cs="Arial"/>
          <w:sz w:val="24"/>
          <w:szCs w:val="24"/>
        </w:rPr>
      </w:pPr>
      <w:r w:rsidRPr="00CA653B">
        <w:rPr>
          <w:rFonts w:ascii="Arial" w:hAnsi="Arial" w:cs="Arial"/>
          <w:color w:val="000000"/>
          <w:sz w:val="24"/>
          <w:szCs w:val="24"/>
        </w:rPr>
        <w:t>3) Şeker hastalığı</w:t>
      </w:r>
    </w:p>
    <w:p w:rsidR="00A06726" w:rsidRPr="00CA653B" w:rsidRDefault="00A06726" w:rsidP="00AA4C1E">
      <w:pPr>
        <w:shd w:val="clear" w:color="auto" w:fill="FFFFFF"/>
        <w:autoSpaceDE w:val="0"/>
        <w:autoSpaceDN w:val="0"/>
        <w:adjustRightInd w:val="0"/>
        <w:spacing w:after="0" w:line="360" w:lineRule="auto"/>
        <w:ind w:firstLine="426"/>
        <w:rPr>
          <w:rFonts w:ascii="Arial" w:hAnsi="Arial" w:cs="Arial"/>
          <w:sz w:val="24"/>
          <w:szCs w:val="24"/>
        </w:rPr>
      </w:pPr>
      <w:r w:rsidRPr="00CA653B">
        <w:rPr>
          <w:rFonts w:ascii="Arial" w:hAnsi="Arial" w:cs="Arial"/>
          <w:color w:val="000000"/>
          <w:sz w:val="24"/>
          <w:szCs w:val="24"/>
        </w:rPr>
        <w:t>4) Aşırı alkol kullanımı</w:t>
      </w:r>
    </w:p>
    <w:p w:rsidR="00A06726" w:rsidRPr="00CA653B" w:rsidRDefault="00A06726" w:rsidP="00AA4C1E">
      <w:pPr>
        <w:shd w:val="clear" w:color="auto" w:fill="FFFFFF"/>
        <w:autoSpaceDE w:val="0"/>
        <w:autoSpaceDN w:val="0"/>
        <w:adjustRightInd w:val="0"/>
        <w:spacing w:after="0" w:line="360" w:lineRule="auto"/>
        <w:ind w:firstLine="426"/>
        <w:rPr>
          <w:rFonts w:ascii="Arial" w:hAnsi="Arial" w:cs="Arial"/>
          <w:sz w:val="24"/>
          <w:szCs w:val="24"/>
        </w:rPr>
      </w:pPr>
      <w:r w:rsidRPr="00CA653B">
        <w:rPr>
          <w:rFonts w:ascii="Arial" w:hAnsi="Arial" w:cs="Arial"/>
          <w:color w:val="000000"/>
          <w:sz w:val="24"/>
          <w:szCs w:val="24"/>
        </w:rPr>
        <w:t>5) Doğuştan gelen(genetik)yatkınlık</w:t>
      </w:r>
    </w:p>
    <w:p w:rsidR="00A06726" w:rsidRPr="00CA653B" w:rsidRDefault="00A06726" w:rsidP="00AA4C1E">
      <w:pPr>
        <w:shd w:val="clear" w:color="auto" w:fill="FFFFFF"/>
        <w:autoSpaceDE w:val="0"/>
        <w:autoSpaceDN w:val="0"/>
        <w:adjustRightInd w:val="0"/>
        <w:spacing w:after="0" w:line="360" w:lineRule="auto"/>
        <w:ind w:firstLine="426"/>
        <w:rPr>
          <w:rFonts w:ascii="Arial" w:hAnsi="Arial" w:cs="Arial"/>
          <w:color w:val="000000"/>
          <w:sz w:val="24"/>
          <w:szCs w:val="24"/>
        </w:rPr>
      </w:pPr>
      <w:r w:rsidRPr="00CA653B">
        <w:rPr>
          <w:rFonts w:ascii="Arial" w:hAnsi="Arial" w:cs="Arial"/>
          <w:color w:val="000000"/>
          <w:sz w:val="24"/>
          <w:szCs w:val="24"/>
        </w:rPr>
        <w:t xml:space="preserve">6) Kan damarlarında hasar yada travma    </w:t>
      </w:r>
    </w:p>
    <w:p w:rsidR="00A06726" w:rsidRPr="00CA653B" w:rsidRDefault="00A06726" w:rsidP="00AA4C1E">
      <w:pPr>
        <w:shd w:val="clear" w:color="auto" w:fill="FFFFFF"/>
        <w:autoSpaceDE w:val="0"/>
        <w:autoSpaceDN w:val="0"/>
        <w:adjustRightInd w:val="0"/>
        <w:spacing w:after="0" w:line="360" w:lineRule="auto"/>
        <w:ind w:firstLine="426"/>
        <w:rPr>
          <w:rFonts w:ascii="Arial" w:hAnsi="Arial" w:cs="Arial"/>
          <w:sz w:val="24"/>
          <w:szCs w:val="24"/>
        </w:rPr>
      </w:pPr>
      <w:r w:rsidRPr="00CA653B">
        <w:rPr>
          <w:rFonts w:ascii="Arial" w:hAnsi="Arial" w:cs="Arial"/>
          <w:color w:val="000000"/>
          <w:sz w:val="24"/>
          <w:szCs w:val="24"/>
        </w:rPr>
        <w:t xml:space="preserve">   (özellikle damar sertliği)</w:t>
      </w:r>
    </w:p>
    <w:p w:rsidR="00A06726" w:rsidRPr="00CA653B" w:rsidRDefault="00A06726" w:rsidP="00AA4C1E">
      <w:pPr>
        <w:shd w:val="clear" w:color="auto" w:fill="FFFFFF"/>
        <w:autoSpaceDE w:val="0"/>
        <w:autoSpaceDN w:val="0"/>
        <w:adjustRightInd w:val="0"/>
        <w:spacing w:after="0" w:line="360" w:lineRule="auto"/>
        <w:ind w:firstLine="426"/>
        <w:rPr>
          <w:rFonts w:ascii="Arial" w:hAnsi="Arial" w:cs="Arial"/>
          <w:color w:val="000000"/>
          <w:sz w:val="24"/>
          <w:szCs w:val="24"/>
        </w:rPr>
      </w:pPr>
      <w:r w:rsidRPr="00CA653B">
        <w:rPr>
          <w:rFonts w:ascii="Arial" w:hAnsi="Arial" w:cs="Arial"/>
          <w:color w:val="000000"/>
          <w:sz w:val="24"/>
          <w:szCs w:val="24"/>
        </w:rPr>
        <w:t>7) Bazı enfeksiyonlar</w:t>
      </w:r>
    </w:p>
    <w:p w:rsidR="00A06726" w:rsidRPr="00CA653B" w:rsidRDefault="00EB73CD" w:rsidP="00AA4C1E">
      <w:pPr>
        <w:shd w:val="clear" w:color="auto" w:fill="FFFFFF"/>
        <w:autoSpaceDE w:val="0"/>
        <w:autoSpaceDN w:val="0"/>
        <w:adjustRightInd w:val="0"/>
        <w:spacing w:after="0" w:line="360" w:lineRule="auto"/>
        <w:rPr>
          <w:rFonts w:ascii="Arial" w:hAnsi="Arial" w:cs="Arial"/>
          <w:sz w:val="24"/>
          <w:szCs w:val="24"/>
        </w:rPr>
      </w:pPr>
      <w:r w:rsidRPr="00857019">
        <w:rPr>
          <w:rFonts w:ascii="Arial" w:hAnsi="Arial" w:cs="Arial"/>
          <w:sz w:val="24"/>
          <w:szCs w:val="24"/>
        </w:rPr>
        <w:pict>
          <v:shape id="_x0000_i1025" type="#_x0000_t75" style="width:310.3pt;height:225.15pt">
            <v:imagedata r:id="rId9" o:title=""/>
          </v:shape>
        </w:pict>
      </w:r>
    </w:p>
    <w:p w:rsidR="00A06726" w:rsidRPr="00CA653B" w:rsidRDefault="00AA4C1E" w:rsidP="00AA4C1E">
      <w:pPr>
        <w:shd w:val="clear" w:color="auto" w:fill="FFFFFF"/>
        <w:autoSpaceDE w:val="0"/>
        <w:autoSpaceDN w:val="0"/>
        <w:adjustRightInd w:val="0"/>
        <w:spacing w:after="0" w:line="360" w:lineRule="auto"/>
        <w:rPr>
          <w:rFonts w:ascii="Arial" w:hAnsi="Arial" w:cs="Arial"/>
          <w:b/>
          <w:bCs/>
          <w:sz w:val="24"/>
          <w:szCs w:val="24"/>
        </w:rPr>
      </w:pPr>
      <w:r w:rsidRPr="00CA653B">
        <w:rPr>
          <w:rFonts w:ascii="Arial" w:hAnsi="Arial" w:cs="Arial"/>
          <w:bCs/>
          <w:color w:val="000000"/>
          <w:sz w:val="24"/>
          <w:szCs w:val="24"/>
        </w:rPr>
        <w:br w:type="page"/>
      </w:r>
      <w:r w:rsidR="00A06726" w:rsidRPr="00CA653B">
        <w:rPr>
          <w:rFonts w:ascii="Arial" w:hAnsi="Arial" w:cs="Arial"/>
          <w:b/>
          <w:bCs/>
          <w:color w:val="000000"/>
          <w:sz w:val="24"/>
          <w:szCs w:val="24"/>
        </w:rPr>
        <w:lastRenderedPageBreak/>
        <w:t>Belirtiler/Uyarıcı İşaretler</w:t>
      </w:r>
    </w:p>
    <w:p w:rsidR="00A06726" w:rsidRPr="00CA653B" w:rsidRDefault="00A06726" w:rsidP="00C71A7A">
      <w:pPr>
        <w:numPr>
          <w:ilvl w:val="0"/>
          <w:numId w:val="1"/>
        </w:numPr>
        <w:shd w:val="clear" w:color="auto" w:fill="FFFFFF"/>
        <w:autoSpaceDE w:val="0"/>
        <w:autoSpaceDN w:val="0"/>
        <w:adjustRightInd w:val="0"/>
        <w:spacing w:after="0" w:line="360" w:lineRule="auto"/>
        <w:jc w:val="both"/>
        <w:rPr>
          <w:rFonts w:ascii="Arial" w:hAnsi="Arial" w:cs="Arial"/>
          <w:sz w:val="24"/>
          <w:szCs w:val="24"/>
        </w:rPr>
      </w:pPr>
      <w:r w:rsidRPr="00CA653B">
        <w:rPr>
          <w:rFonts w:ascii="Arial" w:hAnsi="Arial" w:cs="Arial"/>
          <w:color w:val="000000"/>
          <w:sz w:val="24"/>
          <w:szCs w:val="24"/>
        </w:rPr>
        <w:t>Anevrizma yırtılması/kanaması olan hastalarda bazı uyarıcı işaretler görülebilir</w:t>
      </w:r>
    </w:p>
    <w:p w:rsidR="00A06726" w:rsidRPr="00CA653B" w:rsidRDefault="00A06726" w:rsidP="00C71A7A">
      <w:pPr>
        <w:numPr>
          <w:ilvl w:val="0"/>
          <w:numId w:val="1"/>
        </w:numPr>
        <w:shd w:val="clear" w:color="auto" w:fill="FFFFFF"/>
        <w:autoSpaceDE w:val="0"/>
        <w:autoSpaceDN w:val="0"/>
        <w:adjustRightInd w:val="0"/>
        <w:spacing w:after="0" w:line="360" w:lineRule="auto"/>
        <w:rPr>
          <w:rFonts w:ascii="Arial" w:hAnsi="Arial" w:cs="Arial"/>
          <w:sz w:val="24"/>
          <w:szCs w:val="24"/>
        </w:rPr>
      </w:pPr>
      <w:r w:rsidRPr="00CA653B">
        <w:rPr>
          <w:rFonts w:ascii="Arial" w:hAnsi="Arial" w:cs="Arial"/>
          <w:color w:val="000000"/>
          <w:sz w:val="24"/>
          <w:szCs w:val="24"/>
        </w:rPr>
        <w:t>Herhangi bir bölgede ısrar eden baş ağrısı</w:t>
      </w:r>
    </w:p>
    <w:p w:rsidR="00A06726" w:rsidRPr="00CA653B" w:rsidRDefault="00A06726" w:rsidP="00C71A7A">
      <w:pPr>
        <w:numPr>
          <w:ilvl w:val="0"/>
          <w:numId w:val="1"/>
        </w:numPr>
        <w:shd w:val="clear" w:color="auto" w:fill="FFFFFF"/>
        <w:autoSpaceDE w:val="0"/>
        <w:autoSpaceDN w:val="0"/>
        <w:adjustRightInd w:val="0"/>
        <w:spacing w:after="0" w:line="360" w:lineRule="auto"/>
        <w:rPr>
          <w:rFonts w:ascii="Arial" w:hAnsi="Arial" w:cs="Arial"/>
          <w:sz w:val="24"/>
          <w:szCs w:val="24"/>
        </w:rPr>
      </w:pPr>
      <w:r w:rsidRPr="00CA653B">
        <w:rPr>
          <w:rFonts w:ascii="Arial" w:hAnsi="Arial" w:cs="Arial"/>
          <w:color w:val="000000"/>
          <w:sz w:val="24"/>
          <w:szCs w:val="24"/>
        </w:rPr>
        <w:t>Bulantı ve kusma</w:t>
      </w:r>
    </w:p>
    <w:p w:rsidR="00A06726" w:rsidRPr="00CA653B" w:rsidRDefault="00A06726" w:rsidP="00C71A7A">
      <w:pPr>
        <w:numPr>
          <w:ilvl w:val="0"/>
          <w:numId w:val="1"/>
        </w:numPr>
        <w:shd w:val="clear" w:color="auto" w:fill="FFFFFF"/>
        <w:autoSpaceDE w:val="0"/>
        <w:autoSpaceDN w:val="0"/>
        <w:adjustRightInd w:val="0"/>
        <w:spacing w:after="0" w:line="360" w:lineRule="auto"/>
        <w:rPr>
          <w:rFonts w:ascii="Arial" w:hAnsi="Arial" w:cs="Arial"/>
          <w:sz w:val="24"/>
          <w:szCs w:val="24"/>
        </w:rPr>
      </w:pPr>
      <w:r w:rsidRPr="00CA653B">
        <w:rPr>
          <w:rFonts w:ascii="Arial" w:hAnsi="Arial" w:cs="Arial"/>
          <w:color w:val="000000"/>
          <w:sz w:val="24"/>
          <w:szCs w:val="24"/>
        </w:rPr>
        <w:t>Ensede sertlik (kişi başını kolay eğemez)</w:t>
      </w:r>
    </w:p>
    <w:p w:rsidR="00A06726" w:rsidRPr="00CA653B" w:rsidRDefault="00A06726" w:rsidP="00C71A7A">
      <w:pPr>
        <w:numPr>
          <w:ilvl w:val="0"/>
          <w:numId w:val="1"/>
        </w:numPr>
        <w:shd w:val="clear" w:color="auto" w:fill="FFFFFF"/>
        <w:autoSpaceDE w:val="0"/>
        <w:autoSpaceDN w:val="0"/>
        <w:adjustRightInd w:val="0"/>
        <w:spacing w:after="0" w:line="360" w:lineRule="auto"/>
        <w:rPr>
          <w:rFonts w:ascii="Arial" w:hAnsi="Arial" w:cs="Arial"/>
          <w:sz w:val="24"/>
          <w:szCs w:val="24"/>
        </w:rPr>
      </w:pPr>
      <w:r w:rsidRPr="00CA653B">
        <w:rPr>
          <w:rFonts w:ascii="Arial" w:hAnsi="Arial" w:cs="Arial"/>
          <w:color w:val="000000"/>
          <w:sz w:val="24"/>
          <w:szCs w:val="24"/>
        </w:rPr>
        <w:t>Bulanık veya çift görme</w:t>
      </w:r>
    </w:p>
    <w:p w:rsidR="00A06726" w:rsidRPr="00CA653B" w:rsidRDefault="00A06726" w:rsidP="00C71A7A">
      <w:pPr>
        <w:numPr>
          <w:ilvl w:val="0"/>
          <w:numId w:val="1"/>
        </w:numPr>
        <w:shd w:val="clear" w:color="auto" w:fill="FFFFFF"/>
        <w:autoSpaceDE w:val="0"/>
        <w:autoSpaceDN w:val="0"/>
        <w:adjustRightInd w:val="0"/>
        <w:spacing w:after="0" w:line="360" w:lineRule="auto"/>
        <w:rPr>
          <w:rFonts w:ascii="Arial" w:hAnsi="Arial" w:cs="Arial"/>
          <w:sz w:val="24"/>
          <w:szCs w:val="24"/>
        </w:rPr>
      </w:pPr>
      <w:r w:rsidRPr="00CA653B">
        <w:rPr>
          <w:rFonts w:ascii="Arial" w:hAnsi="Arial" w:cs="Arial"/>
          <w:color w:val="000000"/>
          <w:sz w:val="24"/>
          <w:szCs w:val="24"/>
        </w:rPr>
        <w:t>Işığa karşı hassasiyet (fotofobi)</w:t>
      </w:r>
    </w:p>
    <w:p w:rsidR="00A06726" w:rsidRPr="00CA653B" w:rsidRDefault="00A06726" w:rsidP="00C71A7A">
      <w:pPr>
        <w:numPr>
          <w:ilvl w:val="0"/>
          <w:numId w:val="1"/>
        </w:numPr>
        <w:shd w:val="clear" w:color="auto" w:fill="FFFFFF"/>
        <w:autoSpaceDE w:val="0"/>
        <w:autoSpaceDN w:val="0"/>
        <w:adjustRightInd w:val="0"/>
        <w:spacing w:after="0" w:line="360" w:lineRule="auto"/>
        <w:rPr>
          <w:rFonts w:ascii="Arial" w:hAnsi="Arial" w:cs="Arial"/>
          <w:sz w:val="24"/>
          <w:szCs w:val="24"/>
        </w:rPr>
      </w:pPr>
      <w:r w:rsidRPr="00CA653B">
        <w:rPr>
          <w:rFonts w:ascii="Arial" w:hAnsi="Arial" w:cs="Arial"/>
          <w:color w:val="000000"/>
          <w:sz w:val="24"/>
          <w:szCs w:val="24"/>
        </w:rPr>
        <w:t>His kusurları</w:t>
      </w:r>
    </w:p>
    <w:p w:rsidR="00A06726" w:rsidRPr="00CA653B" w:rsidRDefault="00A06726" w:rsidP="00C71A7A">
      <w:pPr>
        <w:numPr>
          <w:ilvl w:val="0"/>
          <w:numId w:val="2"/>
        </w:numPr>
        <w:shd w:val="clear" w:color="auto" w:fill="FFFFFF"/>
        <w:autoSpaceDE w:val="0"/>
        <w:autoSpaceDN w:val="0"/>
        <w:adjustRightInd w:val="0"/>
        <w:spacing w:after="0" w:line="360" w:lineRule="auto"/>
        <w:jc w:val="both"/>
        <w:rPr>
          <w:rFonts w:ascii="Arial" w:hAnsi="Arial" w:cs="Arial"/>
          <w:sz w:val="24"/>
          <w:szCs w:val="24"/>
        </w:rPr>
      </w:pPr>
      <w:r w:rsidRPr="00CA653B">
        <w:rPr>
          <w:rFonts w:ascii="Arial" w:hAnsi="Arial" w:cs="Arial"/>
          <w:color w:val="000000"/>
          <w:sz w:val="24"/>
          <w:szCs w:val="24"/>
        </w:rPr>
        <w:t>Kanamamış anevrizması olan kişilerin çoğunda hiçbir belirti görülmeyebilir. Az bir hasta grubunda aşağıdaki belirtilerin bazıları veya tümü görülebilir:</w:t>
      </w:r>
    </w:p>
    <w:p w:rsidR="00A06726" w:rsidRPr="00CA653B" w:rsidRDefault="00A06726" w:rsidP="00C71A7A">
      <w:pPr>
        <w:numPr>
          <w:ilvl w:val="0"/>
          <w:numId w:val="2"/>
        </w:numPr>
        <w:shd w:val="clear" w:color="auto" w:fill="FFFFFF"/>
        <w:autoSpaceDE w:val="0"/>
        <w:autoSpaceDN w:val="0"/>
        <w:adjustRightInd w:val="0"/>
        <w:spacing w:after="0" w:line="360" w:lineRule="auto"/>
        <w:jc w:val="both"/>
        <w:rPr>
          <w:rFonts w:ascii="Arial" w:hAnsi="Arial" w:cs="Arial"/>
          <w:sz w:val="24"/>
          <w:szCs w:val="24"/>
        </w:rPr>
      </w:pPr>
      <w:r w:rsidRPr="00CA653B">
        <w:rPr>
          <w:rFonts w:ascii="Arial" w:hAnsi="Arial" w:cs="Arial"/>
          <w:color w:val="000000"/>
          <w:sz w:val="24"/>
          <w:szCs w:val="24"/>
        </w:rPr>
        <w:t>Göz sinirlerinde felçler (göz kapağının düşmesi, gözü rahatça hareket ettirememe</w:t>
      </w:r>
      <w:r w:rsidR="00AA4C1E" w:rsidRPr="00CA653B">
        <w:rPr>
          <w:rFonts w:ascii="Arial" w:hAnsi="Arial" w:cs="Arial"/>
          <w:color w:val="000000"/>
          <w:sz w:val="24"/>
          <w:szCs w:val="24"/>
        </w:rPr>
        <w:t xml:space="preserve"> </w:t>
      </w:r>
      <w:r w:rsidRPr="00CA653B">
        <w:rPr>
          <w:rFonts w:ascii="Arial" w:hAnsi="Arial" w:cs="Arial"/>
          <w:color w:val="000000"/>
          <w:sz w:val="24"/>
          <w:szCs w:val="24"/>
        </w:rPr>
        <w:t>gibi)</w:t>
      </w:r>
    </w:p>
    <w:p w:rsidR="00A06726" w:rsidRPr="00CA653B" w:rsidRDefault="00A06726" w:rsidP="00C71A7A">
      <w:pPr>
        <w:numPr>
          <w:ilvl w:val="0"/>
          <w:numId w:val="2"/>
        </w:numPr>
        <w:shd w:val="clear" w:color="auto" w:fill="FFFFFF"/>
        <w:autoSpaceDE w:val="0"/>
        <w:autoSpaceDN w:val="0"/>
        <w:adjustRightInd w:val="0"/>
        <w:spacing w:after="0" w:line="360" w:lineRule="auto"/>
        <w:jc w:val="both"/>
        <w:rPr>
          <w:rFonts w:ascii="Arial" w:hAnsi="Arial" w:cs="Arial"/>
          <w:sz w:val="24"/>
          <w:szCs w:val="24"/>
        </w:rPr>
      </w:pPr>
      <w:r w:rsidRPr="00CA653B">
        <w:rPr>
          <w:rFonts w:ascii="Arial" w:hAnsi="Arial" w:cs="Arial"/>
          <w:color w:val="000000"/>
          <w:sz w:val="24"/>
          <w:szCs w:val="24"/>
        </w:rPr>
        <w:t>Tek taraflı genişlemiş göz bebeği</w:t>
      </w:r>
    </w:p>
    <w:p w:rsidR="00A06726" w:rsidRPr="00CA653B" w:rsidRDefault="00A06726" w:rsidP="00C71A7A">
      <w:pPr>
        <w:numPr>
          <w:ilvl w:val="0"/>
          <w:numId w:val="2"/>
        </w:numPr>
        <w:shd w:val="clear" w:color="auto" w:fill="FFFFFF"/>
        <w:autoSpaceDE w:val="0"/>
        <w:autoSpaceDN w:val="0"/>
        <w:adjustRightInd w:val="0"/>
        <w:spacing w:after="0" w:line="360" w:lineRule="auto"/>
        <w:jc w:val="both"/>
        <w:rPr>
          <w:rFonts w:ascii="Arial" w:hAnsi="Arial" w:cs="Arial"/>
          <w:sz w:val="24"/>
          <w:szCs w:val="24"/>
        </w:rPr>
      </w:pPr>
      <w:r w:rsidRPr="00CA653B">
        <w:rPr>
          <w:rFonts w:ascii="Arial" w:hAnsi="Arial" w:cs="Arial"/>
          <w:color w:val="000000"/>
          <w:sz w:val="24"/>
          <w:szCs w:val="24"/>
        </w:rPr>
        <w:t>Çift görme, gözün arkası veya üstünde ağrı</w:t>
      </w:r>
    </w:p>
    <w:p w:rsidR="00A06726" w:rsidRPr="00CA653B" w:rsidRDefault="00A06726" w:rsidP="00C71A7A">
      <w:pPr>
        <w:numPr>
          <w:ilvl w:val="0"/>
          <w:numId w:val="2"/>
        </w:numPr>
        <w:shd w:val="clear" w:color="auto" w:fill="FFFFFF"/>
        <w:autoSpaceDE w:val="0"/>
        <w:autoSpaceDN w:val="0"/>
        <w:adjustRightInd w:val="0"/>
        <w:spacing w:after="0" w:line="360" w:lineRule="auto"/>
        <w:jc w:val="both"/>
        <w:rPr>
          <w:rFonts w:ascii="Arial" w:hAnsi="Arial" w:cs="Arial"/>
          <w:sz w:val="24"/>
          <w:szCs w:val="24"/>
        </w:rPr>
      </w:pPr>
      <w:r w:rsidRPr="00CA653B">
        <w:rPr>
          <w:rFonts w:ascii="Arial" w:hAnsi="Arial" w:cs="Arial"/>
          <w:color w:val="000000"/>
          <w:sz w:val="24"/>
          <w:szCs w:val="24"/>
        </w:rPr>
        <w:t>Bir bölgede ısrar eden baş ağrısı</w:t>
      </w:r>
    </w:p>
    <w:p w:rsidR="00A06726" w:rsidRPr="00CA653B" w:rsidRDefault="00A06726" w:rsidP="00C71A7A">
      <w:pPr>
        <w:numPr>
          <w:ilvl w:val="0"/>
          <w:numId w:val="2"/>
        </w:numPr>
        <w:shd w:val="clear" w:color="auto" w:fill="FFFFFF"/>
        <w:autoSpaceDE w:val="0"/>
        <w:autoSpaceDN w:val="0"/>
        <w:adjustRightInd w:val="0"/>
        <w:spacing w:after="0" w:line="360" w:lineRule="auto"/>
        <w:jc w:val="both"/>
        <w:rPr>
          <w:rFonts w:ascii="Arial" w:hAnsi="Arial" w:cs="Arial"/>
          <w:sz w:val="24"/>
          <w:szCs w:val="24"/>
        </w:rPr>
      </w:pPr>
      <w:r w:rsidRPr="00CA653B">
        <w:rPr>
          <w:rFonts w:ascii="Arial" w:hAnsi="Arial" w:cs="Arial"/>
          <w:color w:val="000000"/>
          <w:sz w:val="24"/>
          <w:szCs w:val="24"/>
        </w:rPr>
        <w:t>İlerleyen halsizlik ve uyuşukluk</w:t>
      </w:r>
    </w:p>
    <w:p w:rsidR="00A06726" w:rsidRPr="00CA653B" w:rsidRDefault="00A06726" w:rsidP="00AA4C1E">
      <w:pPr>
        <w:shd w:val="clear" w:color="auto" w:fill="FFFFFF"/>
        <w:autoSpaceDE w:val="0"/>
        <w:autoSpaceDN w:val="0"/>
        <w:adjustRightInd w:val="0"/>
        <w:spacing w:after="0" w:line="360" w:lineRule="auto"/>
        <w:rPr>
          <w:rFonts w:ascii="Arial" w:hAnsi="Arial" w:cs="Arial"/>
          <w:b/>
          <w:bCs/>
          <w:sz w:val="24"/>
          <w:szCs w:val="24"/>
        </w:rPr>
      </w:pPr>
      <w:r w:rsidRPr="00CA653B">
        <w:rPr>
          <w:rFonts w:ascii="Arial" w:hAnsi="Arial" w:cs="Arial"/>
          <w:b/>
          <w:bCs/>
          <w:color w:val="000000"/>
          <w:sz w:val="24"/>
          <w:szCs w:val="24"/>
        </w:rPr>
        <w:t>Tanı Yöntemleri</w:t>
      </w:r>
    </w:p>
    <w:p w:rsidR="00A06726" w:rsidRPr="00CA653B" w:rsidRDefault="00A06726" w:rsidP="00C71A7A">
      <w:pPr>
        <w:shd w:val="clear" w:color="auto" w:fill="FFFFFF"/>
        <w:autoSpaceDE w:val="0"/>
        <w:autoSpaceDN w:val="0"/>
        <w:adjustRightInd w:val="0"/>
        <w:spacing w:after="0" w:line="360" w:lineRule="auto"/>
        <w:jc w:val="both"/>
        <w:rPr>
          <w:rFonts w:ascii="Arial" w:hAnsi="Arial" w:cs="Arial"/>
          <w:sz w:val="24"/>
          <w:szCs w:val="24"/>
        </w:rPr>
      </w:pPr>
      <w:r w:rsidRPr="00CA653B">
        <w:rPr>
          <w:rFonts w:ascii="Arial" w:hAnsi="Arial" w:cs="Arial"/>
          <w:color w:val="000000"/>
          <w:sz w:val="24"/>
          <w:szCs w:val="24"/>
        </w:rPr>
        <w:t>1.   Beyin Anjiyografisi: Bu test anevrizmaların tespitinde en geçerli yöntemdir. Kanamaya eğilimi olan hastada bu test yapılamaz</w:t>
      </w:r>
    </w:p>
    <w:p w:rsidR="00A06726" w:rsidRPr="00CA653B" w:rsidRDefault="00A06726" w:rsidP="00C71A7A">
      <w:pPr>
        <w:shd w:val="clear" w:color="auto" w:fill="FFFFFF"/>
        <w:autoSpaceDE w:val="0"/>
        <w:autoSpaceDN w:val="0"/>
        <w:adjustRightInd w:val="0"/>
        <w:spacing w:after="0" w:line="360" w:lineRule="auto"/>
        <w:jc w:val="both"/>
        <w:rPr>
          <w:rFonts w:ascii="Arial" w:hAnsi="Arial" w:cs="Arial"/>
          <w:sz w:val="24"/>
          <w:szCs w:val="24"/>
        </w:rPr>
      </w:pPr>
      <w:r w:rsidRPr="00CA653B">
        <w:rPr>
          <w:rFonts w:ascii="Arial" w:hAnsi="Arial" w:cs="Arial"/>
          <w:color w:val="000000"/>
          <w:sz w:val="24"/>
          <w:szCs w:val="24"/>
        </w:rPr>
        <w:t>2.   Bilgisayarlı Tomografi-Anjiyografi (BTA):</w:t>
      </w:r>
    </w:p>
    <w:p w:rsidR="00A06726" w:rsidRPr="00CA653B" w:rsidRDefault="00A06726" w:rsidP="00C71A7A">
      <w:pPr>
        <w:shd w:val="clear" w:color="auto" w:fill="FFFFFF"/>
        <w:autoSpaceDE w:val="0"/>
        <w:autoSpaceDN w:val="0"/>
        <w:adjustRightInd w:val="0"/>
        <w:spacing w:after="0" w:line="360" w:lineRule="auto"/>
        <w:jc w:val="both"/>
        <w:rPr>
          <w:rFonts w:ascii="Arial" w:hAnsi="Arial" w:cs="Arial"/>
          <w:sz w:val="24"/>
          <w:szCs w:val="24"/>
        </w:rPr>
      </w:pPr>
      <w:r w:rsidRPr="00CA653B">
        <w:rPr>
          <w:rFonts w:ascii="Arial" w:hAnsi="Arial" w:cs="Arial"/>
          <w:color w:val="000000"/>
          <w:sz w:val="24"/>
          <w:szCs w:val="24"/>
        </w:rPr>
        <w:t>3.   Manyetik Rezonans Görüntüleme (MRG):</w:t>
      </w:r>
    </w:p>
    <w:p w:rsidR="00A06726" w:rsidRPr="00CA653B" w:rsidRDefault="00A06726" w:rsidP="00C71A7A">
      <w:pPr>
        <w:shd w:val="clear" w:color="auto" w:fill="FFFFFF"/>
        <w:autoSpaceDE w:val="0"/>
        <w:autoSpaceDN w:val="0"/>
        <w:adjustRightInd w:val="0"/>
        <w:spacing w:after="0" w:line="360" w:lineRule="auto"/>
        <w:jc w:val="both"/>
        <w:rPr>
          <w:rFonts w:ascii="Arial" w:hAnsi="Arial" w:cs="Arial"/>
          <w:color w:val="000000"/>
          <w:sz w:val="24"/>
          <w:szCs w:val="24"/>
        </w:rPr>
      </w:pPr>
      <w:r w:rsidRPr="00CA653B">
        <w:rPr>
          <w:rFonts w:ascii="Arial" w:hAnsi="Arial" w:cs="Arial"/>
          <w:color w:val="000000"/>
          <w:sz w:val="24"/>
          <w:szCs w:val="24"/>
        </w:rPr>
        <w:t xml:space="preserve">4.   Anjiyografi (MRA): </w:t>
      </w:r>
    </w:p>
    <w:p w:rsidR="00A06726" w:rsidRPr="00CA653B" w:rsidRDefault="00A06726" w:rsidP="00AA4C1E">
      <w:pPr>
        <w:shd w:val="clear" w:color="auto" w:fill="FFFFFF"/>
        <w:autoSpaceDE w:val="0"/>
        <w:autoSpaceDN w:val="0"/>
        <w:adjustRightInd w:val="0"/>
        <w:spacing w:after="0" w:line="360" w:lineRule="auto"/>
        <w:rPr>
          <w:rFonts w:ascii="Arial" w:hAnsi="Arial" w:cs="Arial"/>
          <w:b/>
          <w:bCs/>
          <w:sz w:val="24"/>
          <w:szCs w:val="24"/>
        </w:rPr>
      </w:pPr>
      <w:r w:rsidRPr="00CA653B">
        <w:rPr>
          <w:rFonts w:ascii="Arial" w:hAnsi="Arial" w:cs="Arial"/>
          <w:b/>
          <w:bCs/>
          <w:color w:val="000000"/>
          <w:sz w:val="24"/>
          <w:szCs w:val="24"/>
        </w:rPr>
        <w:t>Tedavi Seçenekleri</w:t>
      </w:r>
    </w:p>
    <w:p w:rsidR="00A06726" w:rsidRPr="00CA653B" w:rsidRDefault="00A06726" w:rsidP="00C71A7A">
      <w:pPr>
        <w:shd w:val="clear" w:color="auto" w:fill="FFFFFF"/>
        <w:autoSpaceDE w:val="0"/>
        <w:autoSpaceDN w:val="0"/>
        <w:adjustRightInd w:val="0"/>
        <w:spacing w:after="0" w:line="360" w:lineRule="auto"/>
        <w:jc w:val="both"/>
        <w:rPr>
          <w:rFonts w:ascii="Arial" w:hAnsi="Arial" w:cs="Arial"/>
          <w:sz w:val="24"/>
          <w:szCs w:val="24"/>
        </w:rPr>
      </w:pPr>
      <w:r w:rsidRPr="00CA653B">
        <w:rPr>
          <w:rFonts w:ascii="Arial" w:hAnsi="Arial" w:cs="Arial"/>
          <w:color w:val="000000"/>
          <w:sz w:val="24"/>
          <w:szCs w:val="24"/>
        </w:rPr>
        <w:t>Günümüzde anevrizma tanısı almış hastalar için üç önemli tedavi seçeneği mevcuttur:</w:t>
      </w:r>
    </w:p>
    <w:p w:rsidR="00A06726" w:rsidRDefault="00A06726" w:rsidP="00CA653B">
      <w:pPr>
        <w:tabs>
          <w:tab w:val="left" w:pos="9072"/>
        </w:tabs>
        <w:spacing w:line="360" w:lineRule="auto"/>
        <w:jc w:val="both"/>
        <w:rPr>
          <w:rFonts w:ascii="Arial" w:hAnsi="Arial" w:cs="Arial"/>
          <w:color w:val="000000"/>
          <w:sz w:val="24"/>
          <w:szCs w:val="24"/>
        </w:rPr>
      </w:pPr>
      <w:r w:rsidRPr="00CA653B">
        <w:rPr>
          <w:rFonts w:ascii="Arial" w:hAnsi="Arial" w:cs="Arial"/>
          <w:color w:val="000000"/>
          <w:sz w:val="24"/>
          <w:szCs w:val="24"/>
        </w:rPr>
        <w:t>1-Gözlem ve/veya cerrahi olmayan tedavi (yalnızca takip)                                           2-Cerrahi tedavi ve anevrizmanın kapatılması (kliplenmesi)                                        3- Damar içi (endovasküler) tedavi ile stentleme ve/veya tıkama (Anevrizmanın büyüklüğü, yerleşim yeri ve hastanın yaşı ile genel durumunun da tedavinin başarısında diğer önemli faktörlerdir.)</w:t>
      </w:r>
    </w:p>
    <w:p w:rsidR="00CA653B" w:rsidRDefault="00CA653B" w:rsidP="00CA653B">
      <w:pPr>
        <w:tabs>
          <w:tab w:val="left" w:pos="9072"/>
        </w:tabs>
        <w:spacing w:line="360" w:lineRule="auto"/>
        <w:jc w:val="both"/>
        <w:rPr>
          <w:rFonts w:ascii="Arial" w:hAnsi="Arial" w:cs="Arial"/>
          <w:color w:val="000000"/>
          <w:sz w:val="24"/>
          <w:szCs w:val="24"/>
        </w:rPr>
      </w:pPr>
    </w:p>
    <w:p w:rsidR="00CA653B" w:rsidRPr="00CA653B" w:rsidRDefault="00CA653B" w:rsidP="00CA653B">
      <w:pPr>
        <w:tabs>
          <w:tab w:val="left" w:pos="9072"/>
        </w:tabs>
        <w:spacing w:line="360" w:lineRule="auto"/>
        <w:jc w:val="both"/>
        <w:rPr>
          <w:rFonts w:ascii="Arial" w:hAnsi="Arial" w:cs="Arial"/>
          <w:color w:val="000000"/>
          <w:sz w:val="24"/>
          <w:szCs w:val="24"/>
        </w:rPr>
      </w:pPr>
    </w:p>
    <w:p w:rsidR="00A06726" w:rsidRPr="00CA653B" w:rsidRDefault="00A06726" w:rsidP="00C71A7A">
      <w:pPr>
        <w:pStyle w:val="NormalWeb"/>
        <w:spacing w:line="360" w:lineRule="auto"/>
        <w:jc w:val="both"/>
        <w:rPr>
          <w:rFonts w:ascii="Arial" w:hAnsi="Arial" w:cs="Arial"/>
          <w:b/>
        </w:rPr>
      </w:pPr>
      <w:r w:rsidRPr="00CA653B">
        <w:rPr>
          <w:rFonts w:ascii="Arial" w:hAnsi="Arial" w:cs="Arial"/>
          <w:b/>
        </w:rPr>
        <w:lastRenderedPageBreak/>
        <w:t>AMELİYAT ÖNCESİ HASTANIN DOKTORA VERMESİ GEREKEN BİLGİLERİ</w:t>
      </w:r>
    </w:p>
    <w:p w:rsidR="00A06726" w:rsidRPr="00CA653B" w:rsidRDefault="00A06726" w:rsidP="00CA653B">
      <w:pPr>
        <w:pStyle w:val="NormalWeb"/>
        <w:rPr>
          <w:rFonts w:ascii="Arial" w:hAnsi="Arial" w:cs="Arial"/>
        </w:rPr>
      </w:pPr>
      <w:r w:rsidRPr="00CA653B">
        <w:rPr>
          <w:rFonts w:ascii="Arial" w:hAnsi="Arial" w:cs="Arial"/>
        </w:rPr>
        <w:t>-     Kan pıhtılaşma problemi varsa,</w:t>
      </w:r>
    </w:p>
    <w:p w:rsidR="00A06726" w:rsidRPr="00CA653B" w:rsidRDefault="00A06726" w:rsidP="00CA653B">
      <w:pPr>
        <w:pStyle w:val="NormalWeb"/>
        <w:rPr>
          <w:rFonts w:ascii="Arial" w:hAnsi="Arial" w:cs="Arial"/>
        </w:rPr>
      </w:pPr>
      <w:r w:rsidRPr="00CA653B">
        <w:rPr>
          <w:rFonts w:ascii="Arial" w:hAnsi="Arial" w:cs="Arial"/>
        </w:rPr>
        <w:t>-     Yeni geçirilmiş herhangi bir sağlık problemi varsa,</w:t>
      </w:r>
    </w:p>
    <w:p w:rsidR="00A06726" w:rsidRPr="00CA653B" w:rsidRDefault="00A06726" w:rsidP="00CA653B">
      <w:pPr>
        <w:pStyle w:val="NormalWeb"/>
        <w:rPr>
          <w:rFonts w:ascii="Arial" w:hAnsi="Arial" w:cs="Arial"/>
        </w:rPr>
      </w:pPr>
      <w:r w:rsidRPr="00CA653B">
        <w:rPr>
          <w:rFonts w:ascii="Arial" w:hAnsi="Arial" w:cs="Arial"/>
        </w:rPr>
        <w:t>-     Kanı sulandırıcı ilaçları alıyorsa ( cuomadin aspirin vb.)</w:t>
      </w:r>
    </w:p>
    <w:p w:rsidR="00A06726" w:rsidRPr="00CA653B" w:rsidRDefault="00A06726" w:rsidP="00CA653B">
      <w:pPr>
        <w:pStyle w:val="NormalWeb"/>
        <w:rPr>
          <w:rFonts w:ascii="Arial" w:hAnsi="Arial" w:cs="Arial"/>
        </w:rPr>
      </w:pPr>
      <w:r w:rsidRPr="00CA653B">
        <w:rPr>
          <w:rFonts w:ascii="Arial" w:hAnsi="Arial" w:cs="Arial"/>
        </w:rPr>
        <w:t>-     İlaç veya diğer alerjileri varsa</w:t>
      </w:r>
    </w:p>
    <w:p w:rsidR="00A06726" w:rsidRPr="00CA653B" w:rsidRDefault="00A06726" w:rsidP="00CA653B">
      <w:pPr>
        <w:pStyle w:val="NormalWeb"/>
        <w:rPr>
          <w:rFonts w:ascii="Arial" w:hAnsi="Arial" w:cs="Arial"/>
          <w:b/>
          <w:iCs/>
          <w:color w:val="000000"/>
        </w:rPr>
      </w:pPr>
      <w:r w:rsidRPr="00CA653B">
        <w:rPr>
          <w:rFonts w:ascii="Arial" w:hAnsi="Arial" w:cs="Arial"/>
          <w:b/>
          <w:iCs/>
          <w:color w:val="000000"/>
        </w:rPr>
        <w:t>AMELİYAT ÖNCESİ BAKIM</w:t>
      </w:r>
    </w:p>
    <w:p w:rsidR="00A06726" w:rsidRPr="00CA653B" w:rsidRDefault="00A06726" w:rsidP="00CA653B">
      <w:pPr>
        <w:pStyle w:val="NormalWeb"/>
        <w:jc w:val="both"/>
        <w:rPr>
          <w:rFonts w:ascii="Arial" w:hAnsi="Arial" w:cs="Arial"/>
          <w:iCs/>
          <w:color w:val="000000"/>
        </w:rPr>
      </w:pPr>
      <w:r w:rsidRPr="00CA653B">
        <w:rPr>
          <w:rFonts w:ascii="Arial" w:hAnsi="Arial" w:cs="Arial"/>
          <w:iCs/>
          <w:color w:val="000000"/>
        </w:rPr>
        <w:t>•    Hastanın Tansiyon nabız ateş kontrolü yapılır.</w:t>
      </w:r>
    </w:p>
    <w:p w:rsidR="00A06726" w:rsidRPr="00CA653B" w:rsidRDefault="00A06726" w:rsidP="00CA653B">
      <w:pPr>
        <w:pStyle w:val="NormalWeb"/>
        <w:jc w:val="both"/>
        <w:rPr>
          <w:rFonts w:ascii="Arial" w:hAnsi="Arial" w:cs="Arial"/>
          <w:iCs/>
          <w:color w:val="000000"/>
        </w:rPr>
      </w:pPr>
      <w:r w:rsidRPr="00CA653B">
        <w:rPr>
          <w:rFonts w:ascii="Arial" w:hAnsi="Arial" w:cs="Arial"/>
          <w:iCs/>
          <w:color w:val="000000"/>
        </w:rPr>
        <w:t>•   Kafa içi basıncı önlemek amacıyla hastanın başı yüksekte tutulur.</w:t>
      </w:r>
    </w:p>
    <w:p w:rsidR="00A06726" w:rsidRPr="00CA653B" w:rsidRDefault="00A06726" w:rsidP="00CA653B">
      <w:pPr>
        <w:pStyle w:val="NormalWeb"/>
        <w:jc w:val="both"/>
        <w:rPr>
          <w:rFonts w:ascii="Arial" w:hAnsi="Arial" w:cs="Arial"/>
          <w:iCs/>
          <w:color w:val="000000"/>
        </w:rPr>
      </w:pPr>
      <w:r w:rsidRPr="00CA653B">
        <w:rPr>
          <w:rFonts w:ascii="Arial" w:hAnsi="Arial" w:cs="Arial"/>
          <w:iCs/>
          <w:color w:val="000000"/>
        </w:rPr>
        <w:t>•    Hastanın fiziki ve nörolojik muayenesi yapılır.</w:t>
      </w:r>
    </w:p>
    <w:p w:rsidR="00A06726" w:rsidRPr="00CA653B" w:rsidRDefault="00A06726" w:rsidP="00CA653B">
      <w:pPr>
        <w:pStyle w:val="NormalWeb"/>
        <w:jc w:val="both"/>
        <w:rPr>
          <w:rFonts w:ascii="Arial" w:hAnsi="Arial" w:cs="Arial"/>
          <w:iCs/>
          <w:color w:val="000000"/>
        </w:rPr>
      </w:pPr>
      <w:r w:rsidRPr="00CA653B">
        <w:rPr>
          <w:rFonts w:ascii="Arial" w:hAnsi="Arial" w:cs="Arial"/>
          <w:iCs/>
          <w:color w:val="000000"/>
        </w:rPr>
        <w:t>•    Kronik bir hastalığı varsa bununla ilgili kullandığı ilaçlar öykü formuna kaydedilir ve doktor istemine göre kullandığı ilaçlara devam edilir ya da bir süre ara verilir.</w:t>
      </w:r>
    </w:p>
    <w:p w:rsidR="00A06726" w:rsidRPr="00CA653B" w:rsidRDefault="00A06726" w:rsidP="00CA653B">
      <w:pPr>
        <w:pStyle w:val="NormalWeb"/>
        <w:jc w:val="both"/>
        <w:rPr>
          <w:rFonts w:ascii="Arial" w:hAnsi="Arial" w:cs="Arial"/>
        </w:rPr>
      </w:pPr>
      <w:r w:rsidRPr="00CA653B">
        <w:rPr>
          <w:rFonts w:ascii="Arial" w:hAnsi="Arial" w:cs="Arial"/>
          <w:iCs/>
          <w:color w:val="000000"/>
        </w:rPr>
        <w:t>•    Ameliyat acil değilse ve sabah operasyon planlanıyorsa gece 24:00' den itibaren hasta aç bırakılır.</w:t>
      </w:r>
    </w:p>
    <w:p w:rsidR="00A06726" w:rsidRPr="00CA653B" w:rsidRDefault="00A06726" w:rsidP="00CA653B">
      <w:pPr>
        <w:pStyle w:val="NormalWeb"/>
        <w:jc w:val="both"/>
        <w:rPr>
          <w:rFonts w:ascii="Arial" w:hAnsi="Arial" w:cs="Arial"/>
          <w:iCs/>
          <w:color w:val="000000"/>
        </w:rPr>
      </w:pPr>
      <w:r w:rsidRPr="00CA653B">
        <w:rPr>
          <w:rFonts w:ascii="Arial" w:hAnsi="Arial" w:cs="Arial"/>
          <w:iCs/>
          <w:color w:val="000000"/>
        </w:rPr>
        <w:t>•    Serum takılıp sıvı elektrolit dengesi düzenlenir.</w:t>
      </w:r>
    </w:p>
    <w:p w:rsidR="00A06726" w:rsidRPr="00CA653B" w:rsidRDefault="00A06726" w:rsidP="00CA653B">
      <w:pPr>
        <w:pStyle w:val="NormalWeb"/>
        <w:rPr>
          <w:rFonts w:ascii="Arial" w:hAnsi="Arial" w:cs="Arial"/>
          <w:b/>
          <w:iCs/>
          <w:color w:val="000000"/>
        </w:rPr>
      </w:pPr>
      <w:r w:rsidRPr="00CA653B">
        <w:rPr>
          <w:rFonts w:ascii="Arial" w:hAnsi="Arial" w:cs="Arial"/>
          <w:b/>
          <w:iCs/>
          <w:color w:val="000000"/>
        </w:rPr>
        <w:t xml:space="preserve">AMELIYAT SONRASI BAKIM </w:t>
      </w:r>
    </w:p>
    <w:p w:rsidR="00A06726" w:rsidRPr="00CA653B" w:rsidRDefault="00A06726" w:rsidP="00CA653B">
      <w:pPr>
        <w:pStyle w:val="NormalWeb"/>
        <w:jc w:val="both"/>
        <w:rPr>
          <w:rFonts w:ascii="Arial" w:hAnsi="Arial" w:cs="Arial"/>
          <w:iCs/>
          <w:color w:val="000000"/>
        </w:rPr>
      </w:pPr>
      <w:r w:rsidRPr="00CA653B">
        <w:rPr>
          <w:rFonts w:ascii="Arial" w:hAnsi="Arial" w:cs="Arial"/>
          <w:iCs/>
          <w:color w:val="000000"/>
        </w:rPr>
        <w:t>Hasta ameliyat sonrası durumuna göre (Yüksek ta, Kalp problemi, solunum problemi varsa )  bu durum düzelene kadar yoğun bakımda kalabilir.</w:t>
      </w:r>
    </w:p>
    <w:p w:rsidR="00A06726" w:rsidRPr="00CA653B" w:rsidRDefault="00A06726" w:rsidP="00CA653B">
      <w:pPr>
        <w:pStyle w:val="NormalWeb"/>
        <w:jc w:val="both"/>
        <w:rPr>
          <w:rFonts w:ascii="Arial" w:hAnsi="Arial" w:cs="Arial"/>
          <w:iCs/>
          <w:color w:val="000000"/>
        </w:rPr>
      </w:pPr>
      <w:r w:rsidRPr="00CA653B">
        <w:rPr>
          <w:rFonts w:ascii="Arial" w:hAnsi="Arial" w:cs="Arial"/>
          <w:iCs/>
          <w:color w:val="000000"/>
        </w:rPr>
        <w:t>Ameliyattan sonra servisimize gelen hastayı servis hemşiresi karşılar;</w:t>
      </w:r>
    </w:p>
    <w:p w:rsidR="00A06726" w:rsidRPr="00CA653B" w:rsidRDefault="00A06726" w:rsidP="00CA653B">
      <w:pPr>
        <w:pStyle w:val="NormalWeb"/>
        <w:jc w:val="both"/>
        <w:rPr>
          <w:rFonts w:ascii="Arial" w:hAnsi="Arial" w:cs="Arial"/>
          <w:iCs/>
          <w:color w:val="000000"/>
        </w:rPr>
      </w:pPr>
      <w:r w:rsidRPr="00CA653B">
        <w:rPr>
          <w:rFonts w:ascii="Arial" w:hAnsi="Arial" w:cs="Arial"/>
          <w:iCs/>
          <w:color w:val="000000"/>
        </w:rPr>
        <w:t>Ameliyattan gelen hastanın bilinci açık olmasına rağmen, ameliyatta verilen ilaçların etkisiyle nerede olduğunu bilemeyebilir. Bu durum yarım saat sonra düzelecektir.</w:t>
      </w:r>
    </w:p>
    <w:p w:rsidR="00A06726" w:rsidRPr="00CA653B" w:rsidRDefault="00A06726" w:rsidP="00CA653B">
      <w:pPr>
        <w:pStyle w:val="NormalWeb"/>
        <w:jc w:val="both"/>
        <w:rPr>
          <w:rFonts w:ascii="Arial" w:hAnsi="Arial" w:cs="Arial"/>
          <w:iCs/>
          <w:color w:val="000000"/>
        </w:rPr>
      </w:pPr>
      <w:r w:rsidRPr="00CA653B">
        <w:rPr>
          <w:rFonts w:ascii="Arial" w:hAnsi="Arial" w:cs="Arial"/>
          <w:iCs/>
          <w:color w:val="000000"/>
        </w:rPr>
        <w:t xml:space="preserve">Kafa içi basıncı önlemek amaçlı hastanın başı yukarıda tutulur. </w:t>
      </w:r>
    </w:p>
    <w:p w:rsidR="00A06726" w:rsidRPr="00CA653B" w:rsidRDefault="00A06726" w:rsidP="00CA653B">
      <w:pPr>
        <w:pStyle w:val="NormalWeb"/>
        <w:jc w:val="both"/>
        <w:rPr>
          <w:rFonts w:ascii="Arial" w:hAnsi="Arial" w:cs="Arial"/>
          <w:iCs/>
          <w:color w:val="000000"/>
        </w:rPr>
      </w:pPr>
      <w:r w:rsidRPr="00CA653B">
        <w:rPr>
          <w:rFonts w:ascii="Arial" w:hAnsi="Arial" w:cs="Arial"/>
          <w:iCs/>
          <w:color w:val="000000"/>
        </w:rPr>
        <w:t>Hastanın fiziki ve nörolojik muayenesi yapılır.</w:t>
      </w:r>
    </w:p>
    <w:p w:rsidR="00A06726" w:rsidRPr="00CA653B" w:rsidRDefault="00A06726" w:rsidP="00C71A7A">
      <w:pPr>
        <w:pStyle w:val="NormalWeb"/>
        <w:spacing w:line="360" w:lineRule="auto"/>
        <w:jc w:val="both"/>
        <w:rPr>
          <w:rFonts w:ascii="Arial" w:hAnsi="Arial" w:cs="Arial"/>
          <w:iCs/>
          <w:color w:val="000000"/>
        </w:rPr>
      </w:pPr>
      <w:r w:rsidRPr="00CA653B">
        <w:rPr>
          <w:rFonts w:ascii="Arial" w:hAnsi="Arial" w:cs="Arial"/>
          <w:iCs/>
          <w:color w:val="000000"/>
        </w:rPr>
        <w:t>Hastanın Ateş, Nabız ve Tansiyon kontrolleri ilk saatlerde 15 -30 dakikada bir servis hemşiresi tarafından yapılır.</w:t>
      </w:r>
    </w:p>
    <w:p w:rsidR="00A06726" w:rsidRPr="00CA653B" w:rsidRDefault="00A06726" w:rsidP="00C71A7A">
      <w:pPr>
        <w:pStyle w:val="NormalWeb"/>
        <w:spacing w:line="360" w:lineRule="auto"/>
        <w:jc w:val="both"/>
        <w:rPr>
          <w:rFonts w:ascii="Arial" w:hAnsi="Arial" w:cs="Arial"/>
          <w:iCs/>
          <w:color w:val="000000"/>
        </w:rPr>
      </w:pPr>
      <w:r w:rsidRPr="00CA653B">
        <w:rPr>
          <w:rFonts w:ascii="Arial" w:hAnsi="Arial" w:cs="Arial"/>
          <w:color w:val="000000"/>
        </w:rPr>
        <w:t xml:space="preserve">Hasta ameliyattan sonra ağızdan sıvı alamayacağı için </w:t>
      </w:r>
      <w:r w:rsidRPr="00CA653B">
        <w:rPr>
          <w:rFonts w:ascii="Arial" w:hAnsi="Arial" w:cs="Arial"/>
          <w:iCs/>
          <w:color w:val="000000"/>
        </w:rPr>
        <w:t>sıvı kaybını önlemek amaçlı serum takılır. 6 saat sonra ağızdan sıvı gıdalar verilmeye başlanır.</w:t>
      </w:r>
    </w:p>
    <w:p w:rsidR="00051D25" w:rsidRDefault="00A06726" w:rsidP="00C71A7A">
      <w:pPr>
        <w:pStyle w:val="NormalWeb"/>
        <w:spacing w:line="360" w:lineRule="auto"/>
        <w:jc w:val="both"/>
        <w:rPr>
          <w:rFonts w:ascii="Arial" w:hAnsi="Arial" w:cs="Arial"/>
          <w:iCs/>
          <w:color w:val="000000"/>
        </w:rPr>
      </w:pPr>
      <w:r w:rsidRPr="00CA653B">
        <w:rPr>
          <w:rFonts w:ascii="Arial" w:hAnsi="Arial" w:cs="Arial"/>
          <w:iCs/>
          <w:color w:val="000000"/>
        </w:rPr>
        <w:lastRenderedPageBreak/>
        <w:t>Hastanın bilinci tamamen açılıncaya kadar idrar sondası takılı kalacak daha sonra idrarını hissedip hissetmediği takibi(mesane jimnastiği) yapıldıktan sonra doktor tarafından sondası çekilir.</w:t>
      </w:r>
    </w:p>
    <w:p w:rsidR="00A06726" w:rsidRPr="00CA653B" w:rsidRDefault="00A06726" w:rsidP="00C71A7A">
      <w:pPr>
        <w:pStyle w:val="NormalWeb"/>
        <w:spacing w:line="360" w:lineRule="auto"/>
        <w:jc w:val="both"/>
        <w:rPr>
          <w:rFonts w:ascii="Arial" w:hAnsi="Arial" w:cs="Arial"/>
        </w:rPr>
      </w:pPr>
      <w:r w:rsidRPr="00CA653B">
        <w:rPr>
          <w:rFonts w:ascii="Arial" w:hAnsi="Arial" w:cs="Arial"/>
          <w:iCs/>
          <w:color w:val="000000"/>
        </w:rPr>
        <w:t>Hastanın bulantı kusması olursa panik olmayıp hemen başını yana çevirin aksi takdirde mide içeriği akciğerlerine kaçabilir. Sonra servis hemşiresine haber veriniz.</w:t>
      </w:r>
    </w:p>
    <w:p w:rsidR="00A06726" w:rsidRPr="00CA653B" w:rsidRDefault="00A06726" w:rsidP="00C71A7A">
      <w:pPr>
        <w:pStyle w:val="NormalWeb"/>
        <w:spacing w:line="360" w:lineRule="auto"/>
        <w:jc w:val="both"/>
        <w:rPr>
          <w:rFonts w:ascii="Arial" w:hAnsi="Arial" w:cs="Arial"/>
        </w:rPr>
      </w:pPr>
      <w:r w:rsidRPr="00CA653B">
        <w:rPr>
          <w:rFonts w:ascii="Arial" w:hAnsi="Arial" w:cs="Arial"/>
          <w:iCs/>
          <w:color w:val="000000"/>
        </w:rPr>
        <w:t>Hastanın ağrısı varsa doktorun bilgisi dahilinde ağrı kesiciler yapılabilir</w:t>
      </w:r>
      <w:r w:rsidRPr="00CA653B">
        <w:rPr>
          <w:rFonts w:ascii="Arial" w:hAnsi="Arial" w:cs="Arial"/>
        </w:rPr>
        <w:t>.</w:t>
      </w:r>
    </w:p>
    <w:p w:rsidR="00A06726" w:rsidRPr="00CA653B" w:rsidRDefault="00A06726" w:rsidP="00C71A7A">
      <w:pPr>
        <w:pStyle w:val="NormalWeb"/>
        <w:spacing w:line="360" w:lineRule="auto"/>
        <w:jc w:val="both"/>
        <w:rPr>
          <w:rFonts w:ascii="Arial" w:hAnsi="Arial" w:cs="Arial"/>
        </w:rPr>
      </w:pPr>
      <w:r w:rsidRPr="00CA653B">
        <w:rPr>
          <w:rFonts w:ascii="Arial" w:hAnsi="Arial" w:cs="Arial"/>
          <w:iCs/>
          <w:color w:val="000000"/>
        </w:rPr>
        <w:t>Hasta doktorunun öngördüğü zamanda doktor eşliğinde ayağa kaldırılır.</w:t>
      </w:r>
    </w:p>
    <w:p w:rsidR="00A06726" w:rsidRPr="00CA653B" w:rsidRDefault="00A06726" w:rsidP="00AA4C1E">
      <w:pPr>
        <w:shd w:val="clear" w:color="auto" w:fill="FFFFFF"/>
        <w:autoSpaceDE w:val="0"/>
        <w:autoSpaceDN w:val="0"/>
        <w:adjustRightInd w:val="0"/>
        <w:spacing w:after="0" w:line="360" w:lineRule="auto"/>
        <w:rPr>
          <w:rFonts w:ascii="Arial" w:hAnsi="Arial" w:cs="Arial"/>
          <w:b/>
          <w:bCs/>
          <w:sz w:val="24"/>
          <w:szCs w:val="24"/>
        </w:rPr>
      </w:pPr>
      <w:r w:rsidRPr="00CA653B">
        <w:rPr>
          <w:rFonts w:ascii="Arial" w:hAnsi="Arial" w:cs="Arial"/>
          <w:b/>
          <w:bCs/>
          <w:color w:val="000000"/>
          <w:sz w:val="24"/>
          <w:szCs w:val="24"/>
        </w:rPr>
        <w:t>İyileşme ve Takip</w:t>
      </w:r>
    </w:p>
    <w:p w:rsidR="00C71A7A" w:rsidRPr="00CA653B" w:rsidRDefault="00A06726" w:rsidP="00BA773B">
      <w:pPr>
        <w:shd w:val="clear" w:color="auto" w:fill="FFFFFF"/>
        <w:autoSpaceDE w:val="0"/>
        <w:autoSpaceDN w:val="0"/>
        <w:adjustRightInd w:val="0"/>
        <w:spacing w:after="0" w:line="360" w:lineRule="auto"/>
        <w:jc w:val="both"/>
        <w:rPr>
          <w:rFonts w:ascii="Arial" w:hAnsi="Arial" w:cs="Arial"/>
          <w:color w:val="000000"/>
          <w:sz w:val="24"/>
          <w:szCs w:val="24"/>
        </w:rPr>
      </w:pPr>
      <w:r w:rsidRPr="00CA653B">
        <w:rPr>
          <w:rFonts w:ascii="Arial" w:hAnsi="Arial" w:cs="Arial"/>
          <w:color w:val="000000"/>
          <w:sz w:val="24"/>
          <w:szCs w:val="24"/>
        </w:rPr>
        <w:t xml:space="preserve">İyileşme hastadan hastaya değişmekle birlikte anevrizma tipi, yerleşim yeri, kanama olup olmadığı, tedavi tipi ve hastanın genel durumu önemli faktörler arasında yer almaktadır. Beyin kanaması geçirmiş olanlarda nörolojik kayıplar daha çok ve belirgin olup bu hastalar daha uzun iyileşme süresi gerektirmektedir. </w:t>
      </w:r>
    </w:p>
    <w:p w:rsidR="00C71A7A" w:rsidRPr="00CA653B" w:rsidRDefault="00C71A7A" w:rsidP="00BA773B">
      <w:pPr>
        <w:shd w:val="clear" w:color="auto" w:fill="FFFFFF"/>
        <w:autoSpaceDE w:val="0"/>
        <w:autoSpaceDN w:val="0"/>
        <w:adjustRightInd w:val="0"/>
        <w:spacing w:after="0" w:line="360" w:lineRule="auto"/>
        <w:jc w:val="both"/>
        <w:rPr>
          <w:rFonts w:ascii="Arial" w:hAnsi="Arial" w:cs="Arial"/>
          <w:color w:val="000000"/>
          <w:sz w:val="24"/>
          <w:szCs w:val="24"/>
        </w:rPr>
      </w:pPr>
    </w:p>
    <w:p w:rsidR="00C71A7A" w:rsidRPr="00CA653B" w:rsidRDefault="00C71A7A" w:rsidP="00BA773B">
      <w:pPr>
        <w:shd w:val="clear" w:color="auto" w:fill="FFFFFF"/>
        <w:autoSpaceDE w:val="0"/>
        <w:autoSpaceDN w:val="0"/>
        <w:adjustRightInd w:val="0"/>
        <w:spacing w:after="0" w:line="360" w:lineRule="auto"/>
        <w:jc w:val="both"/>
        <w:rPr>
          <w:rFonts w:ascii="Arial" w:hAnsi="Arial" w:cs="Arial"/>
          <w:color w:val="000000"/>
          <w:sz w:val="24"/>
          <w:szCs w:val="24"/>
        </w:rPr>
      </w:pPr>
    </w:p>
    <w:p w:rsidR="00C71A7A" w:rsidRPr="00CA653B" w:rsidRDefault="00A06726" w:rsidP="00BA773B">
      <w:pPr>
        <w:shd w:val="clear" w:color="auto" w:fill="FFFFFF"/>
        <w:autoSpaceDE w:val="0"/>
        <w:autoSpaceDN w:val="0"/>
        <w:adjustRightInd w:val="0"/>
        <w:spacing w:after="0" w:line="360" w:lineRule="auto"/>
        <w:jc w:val="both"/>
        <w:rPr>
          <w:rFonts w:ascii="Arial" w:hAnsi="Arial" w:cs="Arial"/>
          <w:b/>
          <w:color w:val="000000"/>
          <w:sz w:val="24"/>
          <w:szCs w:val="24"/>
        </w:rPr>
      </w:pPr>
      <w:r w:rsidRPr="00CA653B">
        <w:rPr>
          <w:rFonts w:ascii="Arial" w:hAnsi="Arial" w:cs="Arial"/>
          <w:b/>
          <w:color w:val="000000"/>
          <w:sz w:val="24"/>
          <w:szCs w:val="24"/>
        </w:rPr>
        <w:t xml:space="preserve">Her hastada kendine özel bulgular görülse de cerrahi sonrası görülebilecek bazı yan etkiler aşağıda sıralanmıştır: </w:t>
      </w:r>
    </w:p>
    <w:p w:rsidR="00A06726" w:rsidRPr="00CA653B" w:rsidRDefault="00A06726" w:rsidP="00BA773B">
      <w:pPr>
        <w:shd w:val="clear" w:color="auto" w:fill="FFFFFF"/>
        <w:autoSpaceDE w:val="0"/>
        <w:autoSpaceDN w:val="0"/>
        <w:adjustRightInd w:val="0"/>
        <w:spacing w:after="0" w:line="360" w:lineRule="auto"/>
        <w:jc w:val="both"/>
        <w:rPr>
          <w:rFonts w:ascii="Arial" w:hAnsi="Arial" w:cs="Arial"/>
          <w:sz w:val="24"/>
          <w:szCs w:val="24"/>
        </w:rPr>
      </w:pPr>
      <w:r w:rsidRPr="00CA653B">
        <w:rPr>
          <w:rFonts w:ascii="Arial" w:hAnsi="Arial" w:cs="Arial"/>
          <w:color w:val="000000"/>
          <w:sz w:val="24"/>
          <w:szCs w:val="24"/>
        </w:rPr>
        <w:t>Baş ağrıları</w:t>
      </w:r>
    </w:p>
    <w:p w:rsidR="00A06726" w:rsidRPr="00CA653B" w:rsidRDefault="00A06726" w:rsidP="00BA773B">
      <w:pPr>
        <w:shd w:val="clear" w:color="auto" w:fill="FFFFFF"/>
        <w:autoSpaceDE w:val="0"/>
        <w:autoSpaceDN w:val="0"/>
        <w:adjustRightInd w:val="0"/>
        <w:spacing w:after="0" w:line="360" w:lineRule="auto"/>
        <w:jc w:val="both"/>
        <w:rPr>
          <w:rFonts w:ascii="Arial" w:hAnsi="Arial" w:cs="Arial"/>
          <w:sz w:val="24"/>
          <w:szCs w:val="24"/>
        </w:rPr>
      </w:pPr>
      <w:r w:rsidRPr="00CA653B">
        <w:rPr>
          <w:rFonts w:ascii="Arial" w:hAnsi="Arial" w:cs="Arial"/>
          <w:color w:val="000000"/>
          <w:sz w:val="24"/>
          <w:szCs w:val="24"/>
        </w:rPr>
        <w:t>Uyuşukluk ve yorgunluk</w:t>
      </w:r>
    </w:p>
    <w:p w:rsidR="00A06726" w:rsidRPr="00CA653B" w:rsidRDefault="00A06726" w:rsidP="00AA4C1E">
      <w:pPr>
        <w:shd w:val="clear" w:color="auto" w:fill="FFFFFF"/>
        <w:autoSpaceDE w:val="0"/>
        <w:autoSpaceDN w:val="0"/>
        <w:adjustRightInd w:val="0"/>
        <w:spacing w:after="0" w:line="360" w:lineRule="auto"/>
        <w:rPr>
          <w:rFonts w:ascii="Arial" w:hAnsi="Arial" w:cs="Arial"/>
          <w:sz w:val="24"/>
          <w:szCs w:val="24"/>
        </w:rPr>
      </w:pPr>
      <w:r w:rsidRPr="00CA653B">
        <w:rPr>
          <w:rFonts w:ascii="Arial" w:hAnsi="Arial" w:cs="Arial"/>
          <w:color w:val="000000"/>
          <w:sz w:val="24"/>
          <w:szCs w:val="24"/>
        </w:rPr>
        <w:t>Operasyon yerinde ağrı</w:t>
      </w:r>
    </w:p>
    <w:p w:rsidR="00A06726" w:rsidRPr="00CA653B" w:rsidRDefault="00A06726" w:rsidP="00AA4C1E">
      <w:pPr>
        <w:shd w:val="clear" w:color="auto" w:fill="FFFFFF"/>
        <w:autoSpaceDE w:val="0"/>
        <w:autoSpaceDN w:val="0"/>
        <w:adjustRightInd w:val="0"/>
        <w:spacing w:after="0" w:line="360" w:lineRule="auto"/>
        <w:rPr>
          <w:rFonts w:ascii="Arial" w:hAnsi="Arial" w:cs="Arial"/>
          <w:sz w:val="24"/>
          <w:szCs w:val="24"/>
        </w:rPr>
      </w:pPr>
      <w:r w:rsidRPr="00CA653B">
        <w:rPr>
          <w:rFonts w:ascii="Arial" w:hAnsi="Arial" w:cs="Arial"/>
          <w:color w:val="000000"/>
          <w:sz w:val="24"/>
          <w:szCs w:val="24"/>
        </w:rPr>
        <w:t>Çene ağrısı</w:t>
      </w:r>
    </w:p>
    <w:p w:rsidR="00A06726" w:rsidRPr="00CA653B" w:rsidRDefault="00A06726" w:rsidP="00AA4C1E">
      <w:pPr>
        <w:shd w:val="clear" w:color="auto" w:fill="FFFFFF"/>
        <w:autoSpaceDE w:val="0"/>
        <w:autoSpaceDN w:val="0"/>
        <w:adjustRightInd w:val="0"/>
        <w:spacing w:after="0" w:line="360" w:lineRule="auto"/>
        <w:rPr>
          <w:rFonts w:ascii="Arial" w:hAnsi="Arial" w:cs="Arial"/>
          <w:sz w:val="24"/>
          <w:szCs w:val="24"/>
        </w:rPr>
      </w:pPr>
      <w:r w:rsidRPr="00CA653B">
        <w:rPr>
          <w:rFonts w:ascii="Arial" w:hAnsi="Arial" w:cs="Arial"/>
          <w:color w:val="000000"/>
          <w:sz w:val="24"/>
          <w:szCs w:val="24"/>
        </w:rPr>
        <w:t>Başından saat tıklaması şeklinde ses gelmesi</w:t>
      </w:r>
    </w:p>
    <w:p w:rsidR="00A06726" w:rsidRPr="00CA653B" w:rsidRDefault="00A06726" w:rsidP="00AA4C1E">
      <w:pPr>
        <w:shd w:val="clear" w:color="auto" w:fill="FFFFFF"/>
        <w:autoSpaceDE w:val="0"/>
        <w:autoSpaceDN w:val="0"/>
        <w:adjustRightInd w:val="0"/>
        <w:spacing w:after="0" w:line="360" w:lineRule="auto"/>
        <w:rPr>
          <w:rFonts w:ascii="Arial" w:hAnsi="Arial" w:cs="Arial"/>
          <w:sz w:val="24"/>
          <w:szCs w:val="24"/>
        </w:rPr>
      </w:pPr>
      <w:r w:rsidRPr="00CA653B">
        <w:rPr>
          <w:rFonts w:ascii="Arial" w:hAnsi="Arial" w:cs="Arial"/>
          <w:color w:val="000000"/>
          <w:sz w:val="24"/>
          <w:szCs w:val="24"/>
        </w:rPr>
        <w:t>Görsel bozukluklar</w:t>
      </w:r>
    </w:p>
    <w:p w:rsidR="00A06726" w:rsidRPr="00CA653B" w:rsidRDefault="00A06726" w:rsidP="00AA4C1E">
      <w:pPr>
        <w:shd w:val="clear" w:color="auto" w:fill="FFFFFF"/>
        <w:autoSpaceDE w:val="0"/>
        <w:autoSpaceDN w:val="0"/>
        <w:adjustRightInd w:val="0"/>
        <w:spacing w:after="0" w:line="360" w:lineRule="auto"/>
        <w:rPr>
          <w:rFonts w:ascii="Arial" w:hAnsi="Arial" w:cs="Arial"/>
          <w:sz w:val="24"/>
          <w:szCs w:val="24"/>
        </w:rPr>
      </w:pPr>
      <w:r w:rsidRPr="00CA653B">
        <w:rPr>
          <w:rFonts w:ascii="Arial" w:hAnsi="Arial" w:cs="Arial"/>
          <w:color w:val="000000"/>
          <w:sz w:val="24"/>
          <w:szCs w:val="24"/>
        </w:rPr>
        <w:t>Kısmi veya tam körlük</w:t>
      </w:r>
    </w:p>
    <w:p w:rsidR="00A06726" w:rsidRPr="00CA653B" w:rsidRDefault="00A06726" w:rsidP="00AA4C1E">
      <w:pPr>
        <w:shd w:val="clear" w:color="auto" w:fill="FFFFFF"/>
        <w:autoSpaceDE w:val="0"/>
        <w:autoSpaceDN w:val="0"/>
        <w:adjustRightInd w:val="0"/>
        <w:spacing w:after="0" w:line="360" w:lineRule="auto"/>
        <w:rPr>
          <w:rFonts w:ascii="Arial" w:hAnsi="Arial" w:cs="Arial"/>
          <w:sz w:val="24"/>
          <w:szCs w:val="24"/>
        </w:rPr>
      </w:pPr>
      <w:r w:rsidRPr="00CA653B">
        <w:rPr>
          <w:rFonts w:ascii="Arial" w:hAnsi="Arial" w:cs="Arial"/>
          <w:color w:val="000000"/>
          <w:sz w:val="24"/>
          <w:szCs w:val="24"/>
        </w:rPr>
        <w:t>Görme alanı kayıpları</w:t>
      </w:r>
    </w:p>
    <w:p w:rsidR="00A06726" w:rsidRPr="00CA653B" w:rsidRDefault="00A06726" w:rsidP="00AA4C1E">
      <w:pPr>
        <w:shd w:val="clear" w:color="auto" w:fill="FFFFFF"/>
        <w:autoSpaceDE w:val="0"/>
        <w:autoSpaceDN w:val="0"/>
        <w:adjustRightInd w:val="0"/>
        <w:spacing w:after="0" w:line="360" w:lineRule="auto"/>
        <w:rPr>
          <w:rFonts w:ascii="Arial" w:hAnsi="Arial" w:cs="Arial"/>
          <w:sz w:val="24"/>
          <w:szCs w:val="24"/>
        </w:rPr>
      </w:pPr>
      <w:r w:rsidRPr="00CA653B">
        <w:rPr>
          <w:rFonts w:ascii="Arial" w:hAnsi="Arial" w:cs="Arial"/>
          <w:color w:val="000000"/>
          <w:sz w:val="24"/>
          <w:szCs w:val="24"/>
        </w:rPr>
        <w:t>İnce motor hareket bozuklukları</w:t>
      </w:r>
    </w:p>
    <w:p w:rsidR="00A06726" w:rsidRPr="00CA653B" w:rsidRDefault="00A06726" w:rsidP="00AA4C1E">
      <w:pPr>
        <w:shd w:val="clear" w:color="auto" w:fill="FFFFFF"/>
        <w:autoSpaceDE w:val="0"/>
        <w:autoSpaceDN w:val="0"/>
        <w:adjustRightInd w:val="0"/>
        <w:spacing w:after="0" w:line="360" w:lineRule="auto"/>
        <w:rPr>
          <w:rFonts w:ascii="Arial" w:hAnsi="Arial" w:cs="Arial"/>
          <w:sz w:val="24"/>
          <w:szCs w:val="24"/>
        </w:rPr>
      </w:pPr>
      <w:r w:rsidRPr="00CA653B">
        <w:rPr>
          <w:rFonts w:ascii="Arial" w:hAnsi="Arial" w:cs="Arial"/>
          <w:color w:val="000000"/>
          <w:sz w:val="24"/>
          <w:szCs w:val="24"/>
        </w:rPr>
        <w:t>Duygusal problemler</w:t>
      </w:r>
    </w:p>
    <w:p w:rsidR="00A06726" w:rsidRPr="00CA653B" w:rsidRDefault="00A06726" w:rsidP="00AA4C1E">
      <w:pPr>
        <w:shd w:val="clear" w:color="auto" w:fill="FFFFFF"/>
        <w:autoSpaceDE w:val="0"/>
        <w:autoSpaceDN w:val="0"/>
        <w:adjustRightInd w:val="0"/>
        <w:spacing w:after="0" w:line="360" w:lineRule="auto"/>
        <w:rPr>
          <w:rFonts w:ascii="Arial" w:hAnsi="Arial" w:cs="Arial"/>
          <w:sz w:val="24"/>
          <w:szCs w:val="24"/>
        </w:rPr>
      </w:pPr>
      <w:r w:rsidRPr="00CA653B">
        <w:rPr>
          <w:rFonts w:ascii="Arial" w:hAnsi="Arial" w:cs="Arial"/>
          <w:color w:val="000000"/>
          <w:sz w:val="24"/>
          <w:szCs w:val="24"/>
        </w:rPr>
        <w:t>Depresyon</w:t>
      </w:r>
    </w:p>
    <w:p w:rsidR="00A06726" w:rsidRPr="00CA653B" w:rsidRDefault="00A06726" w:rsidP="00AA4C1E">
      <w:pPr>
        <w:shd w:val="clear" w:color="auto" w:fill="FFFFFF"/>
        <w:autoSpaceDE w:val="0"/>
        <w:autoSpaceDN w:val="0"/>
        <w:adjustRightInd w:val="0"/>
        <w:spacing w:after="0" w:line="360" w:lineRule="auto"/>
        <w:rPr>
          <w:rFonts w:ascii="Arial" w:hAnsi="Arial" w:cs="Arial"/>
          <w:sz w:val="24"/>
          <w:szCs w:val="24"/>
        </w:rPr>
      </w:pPr>
      <w:r w:rsidRPr="00CA653B">
        <w:rPr>
          <w:rFonts w:ascii="Arial" w:hAnsi="Arial" w:cs="Arial"/>
          <w:color w:val="000000"/>
          <w:sz w:val="24"/>
          <w:szCs w:val="24"/>
        </w:rPr>
        <w:t>Kavramsal güçlükler</w:t>
      </w:r>
    </w:p>
    <w:p w:rsidR="00A06726" w:rsidRPr="00CA653B" w:rsidRDefault="00A06726" w:rsidP="00AA4C1E">
      <w:pPr>
        <w:shd w:val="clear" w:color="auto" w:fill="FFFFFF"/>
        <w:autoSpaceDE w:val="0"/>
        <w:autoSpaceDN w:val="0"/>
        <w:adjustRightInd w:val="0"/>
        <w:spacing w:after="0" w:line="360" w:lineRule="auto"/>
        <w:rPr>
          <w:rFonts w:ascii="Arial" w:hAnsi="Arial" w:cs="Arial"/>
          <w:sz w:val="24"/>
          <w:szCs w:val="24"/>
        </w:rPr>
      </w:pPr>
      <w:r w:rsidRPr="00CA653B">
        <w:rPr>
          <w:rFonts w:ascii="Arial" w:hAnsi="Arial" w:cs="Arial"/>
          <w:color w:val="000000"/>
          <w:sz w:val="24"/>
          <w:szCs w:val="24"/>
        </w:rPr>
        <w:t>Konuşma problemleri</w:t>
      </w:r>
    </w:p>
    <w:p w:rsidR="00A06726" w:rsidRPr="00CA653B" w:rsidRDefault="00A06726" w:rsidP="00AA4C1E">
      <w:pPr>
        <w:shd w:val="clear" w:color="auto" w:fill="FFFFFF"/>
        <w:autoSpaceDE w:val="0"/>
        <w:autoSpaceDN w:val="0"/>
        <w:adjustRightInd w:val="0"/>
        <w:spacing w:after="0" w:line="360" w:lineRule="auto"/>
        <w:rPr>
          <w:rFonts w:ascii="Arial" w:hAnsi="Arial" w:cs="Arial"/>
          <w:sz w:val="24"/>
          <w:szCs w:val="24"/>
        </w:rPr>
      </w:pPr>
      <w:r w:rsidRPr="00CA653B">
        <w:rPr>
          <w:rFonts w:ascii="Arial" w:hAnsi="Arial" w:cs="Arial"/>
          <w:color w:val="000000"/>
          <w:sz w:val="24"/>
          <w:szCs w:val="24"/>
        </w:rPr>
        <w:t>Algısal problemler</w:t>
      </w:r>
    </w:p>
    <w:p w:rsidR="00A06726" w:rsidRPr="00CA653B" w:rsidRDefault="00A06726" w:rsidP="00AA4C1E">
      <w:pPr>
        <w:shd w:val="clear" w:color="auto" w:fill="FFFFFF"/>
        <w:autoSpaceDE w:val="0"/>
        <w:autoSpaceDN w:val="0"/>
        <w:adjustRightInd w:val="0"/>
        <w:spacing w:after="0" w:line="360" w:lineRule="auto"/>
        <w:rPr>
          <w:rFonts w:ascii="Arial" w:hAnsi="Arial" w:cs="Arial"/>
          <w:sz w:val="24"/>
          <w:szCs w:val="24"/>
        </w:rPr>
      </w:pPr>
      <w:r w:rsidRPr="00CA653B">
        <w:rPr>
          <w:rFonts w:ascii="Arial" w:hAnsi="Arial" w:cs="Arial"/>
          <w:color w:val="000000"/>
          <w:sz w:val="24"/>
          <w:szCs w:val="24"/>
        </w:rPr>
        <w:t>Davranış değişiklikleri</w:t>
      </w:r>
    </w:p>
    <w:p w:rsidR="00A06726" w:rsidRPr="00CA653B" w:rsidRDefault="00A06726" w:rsidP="00AA4C1E">
      <w:pPr>
        <w:shd w:val="clear" w:color="auto" w:fill="FFFFFF"/>
        <w:autoSpaceDE w:val="0"/>
        <w:autoSpaceDN w:val="0"/>
        <w:adjustRightInd w:val="0"/>
        <w:spacing w:after="0" w:line="360" w:lineRule="auto"/>
        <w:rPr>
          <w:rFonts w:ascii="Arial" w:hAnsi="Arial" w:cs="Arial"/>
          <w:sz w:val="24"/>
          <w:szCs w:val="24"/>
        </w:rPr>
      </w:pPr>
      <w:r w:rsidRPr="00CA653B">
        <w:rPr>
          <w:rFonts w:ascii="Arial" w:hAnsi="Arial" w:cs="Arial"/>
          <w:color w:val="000000"/>
          <w:sz w:val="24"/>
          <w:szCs w:val="24"/>
        </w:rPr>
        <w:lastRenderedPageBreak/>
        <w:t>Denge ve koordinasyon bozuklukları</w:t>
      </w:r>
    </w:p>
    <w:p w:rsidR="00A06726" w:rsidRPr="00CA653B" w:rsidRDefault="00A06726" w:rsidP="00AA4C1E">
      <w:pPr>
        <w:shd w:val="clear" w:color="auto" w:fill="FFFFFF"/>
        <w:autoSpaceDE w:val="0"/>
        <w:autoSpaceDN w:val="0"/>
        <w:adjustRightInd w:val="0"/>
        <w:spacing w:after="0" w:line="360" w:lineRule="auto"/>
        <w:rPr>
          <w:rFonts w:ascii="Arial" w:hAnsi="Arial" w:cs="Arial"/>
          <w:sz w:val="24"/>
          <w:szCs w:val="24"/>
        </w:rPr>
      </w:pPr>
      <w:r w:rsidRPr="00CA653B">
        <w:rPr>
          <w:rFonts w:ascii="Arial" w:hAnsi="Arial" w:cs="Arial"/>
          <w:color w:val="000000"/>
          <w:sz w:val="24"/>
          <w:szCs w:val="24"/>
        </w:rPr>
        <w:t>Konsantrasyon güçlükleri</w:t>
      </w:r>
    </w:p>
    <w:p w:rsidR="00A06726" w:rsidRPr="00CA653B" w:rsidRDefault="00A06726" w:rsidP="00BA773B">
      <w:pPr>
        <w:shd w:val="clear" w:color="auto" w:fill="FFFFFF"/>
        <w:autoSpaceDE w:val="0"/>
        <w:autoSpaceDN w:val="0"/>
        <w:adjustRightInd w:val="0"/>
        <w:spacing w:after="0" w:line="360" w:lineRule="auto"/>
        <w:jc w:val="both"/>
        <w:rPr>
          <w:rFonts w:ascii="Arial" w:hAnsi="Arial" w:cs="Arial"/>
          <w:color w:val="000000"/>
          <w:sz w:val="24"/>
          <w:szCs w:val="24"/>
        </w:rPr>
      </w:pPr>
      <w:r w:rsidRPr="00CA653B">
        <w:rPr>
          <w:rFonts w:ascii="Arial" w:hAnsi="Arial" w:cs="Arial"/>
          <w:color w:val="000000"/>
          <w:sz w:val="24"/>
          <w:szCs w:val="24"/>
        </w:rPr>
        <w:t xml:space="preserve">Kısa dönemli hafıza problemleri İnme hastalarında olduğu gibi anevrizma tedavisinde de iyileşme ve Rehabilitasyon dönemi önemli bir yer tutar. Rehabilitasyonda fizik tedavi, konuşma terapisi ve mesleksel eğitim gibi alanlarda uygulamalar yapılabilir. </w:t>
      </w:r>
    </w:p>
    <w:p w:rsidR="00A06726" w:rsidRPr="00CA653B" w:rsidRDefault="00A06726" w:rsidP="00AA4C1E">
      <w:pPr>
        <w:shd w:val="clear" w:color="auto" w:fill="FFFFFF"/>
        <w:autoSpaceDE w:val="0"/>
        <w:autoSpaceDN w:val="0"/>
        <w:adjustRightInd w:val="0"/>
        <w:spacing w:after="0" w:line="360" w:lineRule="auto"/>
        <w:rPr>
          <w:rFonts w:ascii="Arial" w:hAnsi="Arial" w:cs="Arial"/>
          <w:bCs/>
          <w:color w:val="000000"/>
          <w:sz w:val="24"/>
          <w:szCs w:val="24"/>
        </w:rPr>
      </w:pPr>
    </w:p>
    <w:p w:rsidR="00A06726" w:rsidRPr="00CA653B" w:rsidRDefault="00AA4C1E" w:rsidP="00AA4C1E">
      <w:pPr>
        <w:shd w:val="clear" w:color="auto" w:fill="FFFFFF"/>
        <w:autoSpaceDE w:val="0"/>
        <w:autoSpaceDN w:val="0"/>
        <w:adjustRightInd w:val="0"/>
        <w:spacing w:after="0" w:line="360" w:lineRule="auto"/>
        <w:rPr>
          <w:rFonts w:ascii="Arial" w:hAnsi="Arial" w:cs="Arial"/>
          <w:b/>
          <w:bCs/>
          <w:color w:val="000000"/>
          <w:sz w:val="24"/>
          <w:szCs w:val="24"/>
        </w:rPr>
      </w:pPr>
      <w:r w:rsidRPr="00CA653B">
        <w:rPr>
          <w:rFonts w:ascii="Arial" w:hAnsi="Arial" w:cs="Arial"/>
          <w:bCs/>
          <w:color w:val="000000"/>
          <w:sz w:val="24"/>
          <w:szCs w:val="24"/>
        </w:rPr>
        <w:br w:type="page"/>
      </w:r>
      <w:r w:rsidR="00A06726" w:rsidRPr="00CA653B">
        <w:rPr>
          <w:rFonts w:ascii="Arial" w:hAnsi="Arial" w:cs="Arial"/>
          <w:b/>
          <w:bCs/>
          <w:color w:val="000000"/>
          <w:sz w:val="24"/>
          <w:szCs w:val="24"/>
        </w:rPr>
        <w:lastRenderedPageBreak/>
        <w:t xml:space="preserve">FİZİK TEDAVİ / EGZERSİZ </w:t>
      </w:r>
    </w:p>
    <w:p w:rsidR="00A06726" w:rsidRPr="00CA653B" w:rsidRDefault="00A06726" w:rsidP="00BA773B">
      <w:pPr>
        <w:shd w:val="clear" w:color="auto" w:fill="FFFFFF"/>
        <w:autoSpaceDE w:val="0"/>
        <w:autoSpaceDN w:val="0"/>
        <w:adjustRightInd w:val="0"/>
        <w:spacing w:after="0" w:line="360" w:lineRule="auto"/>
        <w:jc w:val="both"/>
        <w:rPr>
          <w:rFonts w:ascii="Arial" w:hAnsi="Arial" w:cs="Arial"/>
          <w:bCs/>
          <w:color w:val="000000"/>
          <w:sz w:val="24"/>
          <w:szCs w:val="24"/>
        </w:rPr>
      </w:pPr>
    </w:p>
    <w:p w:rsidR="00A06726" w:rsidRPr="00CA653B" w:rsidRDefault="00A06726" w:rsidP="00BA773B">
      <w:pPr>
        <w:shd w:val="clear" w:color="auto" w:fill="FFFFFF"/>
        <w:autoSpaceDE w:val="0"/>
        <w:autoSpaceDN w:val="0"/>
        <w:adjustRightInd w:val="0"/>
        <w:spacing w:after="0" w:line="360" w:lineRule="auto"/>
        <w:jc w:val="both"/>
        <w:rPr>
          <w:rFonts w:ascii="Arial" w:hAnsi="Arial" w:cs="Arial"/>
          <w:bCs/>
          <w:sz w:val="24"/>
          <w:szCs w:val="24"/>
        </w:rPr>
      </w:pPr>
      <w:r w:rsidRPr="00CA653B">
        <w:rPr>
          <w:rFonts w:ascii="Arial" w:hAnsi="Arial" w:cs="Arial"/>
          <w:color w:val="000000"/>
          <w:sz w:val="24"/>
          <w:szCs w:val="24"/>
        </w:rPr>
        <w:t>Hastanızın herhangi bir tarafında kuvvet kaybı varsa</w:t>
      </w:r>
      <w:r w:rsidRPr="00CA653B">
        <w:rPr>
          <w:rFonts w:ascii="Arial" w:hAnsi="Arial" w:cs="Arial"/>
          <w:bCs/>
          <w:color w:val="000000"/>
          <w:sz w:val="24"/>
          <w:szCs w:val="24"/>
        </w:rPr>
        <w:t xml:space="preserve"> </w:t>
      </w:r>
      <w:r w:rsidRPr="00CA653B">
        <w:rPr>
          <w:rFonts w:ascii="Arial" w:hAnsi="Arial" w:cs="Arial"/>
          <w:color w:val="000000"/>
          <w:sz w:val="24"/>
          <w:szCs w:val="24"/>
        </w:rPr>
        <w:t>hastaneden çıkarken fizyoterapistinizin verdiği egzersizleri size tarif edildiği şekilde yapınız.</w:t>
      </w:r>
    </w:p>
    <w:p w:rsidR="00A06726" w:rsidRPr="00CA653B" w:rsidRDefault="00A06726" w:rsidP="00AA4C1E">
      <w:pPr>
        <w:shd w:val="clear" w:color="auto" w:fill="FFFFFF"/>
        <w:autoSpaceDE w:val="0"/>
        <w:autoSpaceDN w:val="0"/>
        <w:adjustRightInd w:val="0"/>
        <w:spacing w:after="0" w:line="360" w:lineRule="auto"/>
        <w:rPr>
          <w:rFonts w:ascii="Arial" w:hAnsi="Arial" w:cs="Arial"/>
          <w:b/>
          <w:bCs/>
          <w:sz w:val="24"/>
          <w:szCs w:val="24"/>
        </w:rPr>
      </w:pPr>
      <w:r w:rsidRPr="00CA653B">
        <w:rPr>
          <w:rFonts w:ascii="Arial" w:hAnsi="Arial" w:cs="Arial"/>
          <w:b/>
          <w:bCs/>
          <w:color w:val="000000"/>
          <w:sz w:val="24"/>
          <w:szCs w:val="24"/>
        </w:rPr>
        <w:t>Tarama Testleri</w:t>
      </w:r>
    </w:p>
    <w:p w:rsidR="00A06726" w:rsidRDefault="00A06726" w:rsidP="00BA773B">
      <w:pPr>
        <w:spacing w:line="360" w:lineRule="auto"/>
        <w:jc w:val="both"/>
        <w:rPr>
          <w:rFonts w:ascii="Arial" w:hAnsi="Arial" w:cs="Arial"/>
          <w:color w:val="000000"/>
          <w:sz w:val="24"/>
          <w:szCs w:val="24"/>
        </w:rPr>
      </w:pPr>
      <w:r w:rsidRPr="00CA653B">
        <w:rPr>
          <w:rFonts w:ascii="Arial" w:hAnsi="Arial" w:cs="Arial"/>
          <w:color w:val="000000"/>
          <w:sz w:val="24"/>
          <w:szCs w:val="24"/>
        </w:rPr>
        <w:t>Bir kişide anevrizma tespit edildiğinde diğer aile bireyleri için tarama yapılmasının gerekip gerekmediği henüz kanıtlanmamıştır. Ancak birden fazla kardeşte anevrizma tespiti halinde veya ailenin bir bireyinde çok sayıda anevrizma tespit edildiğinde, ailenin diğer bireylerine tarama önerilebilir.</w:t>
      </w:r>
    </w:p>
    <w:p w:rsidR="00141139" w:rsidRDefault="00141139" w:rsidP="00BA773B">
      <w:pPr>
        <w:spacing w:line="360" w:lineRule="auto"/>
        <w:jc w:val="both"/>
        <w:rPr>
          <w:rFonts w:ascii="Arial" w:hAnsi="Arial" w:cs="Arial"/>
          <w:color w:val="000000"/>
          <w:sz w:val="24"/>
          <w:szCs w:val="24"/>
        </w:rPr>
      </w:pPr>
    </w:p>
    <w:p w:rsidR="00141139" w:rsidRDefault="00141139" w:rsidP="00BA773B">
      <w:pPr>
        <w:spacing w:line="360" w:lineRule="auto"/>
        <w:jc w:val="both"/>
        <w:rPr>
          <w:rFonts w:ascii="Arial" w:hAnsi="Arial" w:cs="Arial"/>
          <w:color w:val="000000"/>
          <w:sz w:val="24"/>
          <w:szCs w:val="24"/>
        </w:rPr>
      </w:pPr>
    </w:p>
    <w:p w:rsidR="00141139" w:rsidRDefault="00141139" w:rsidP="00BA773B">
      <w:pPr>
        <w:spacing w:line="360" w:lineRule="auto"/>
        <w:jc w:val="both"/>
        <w:rPr>
          <w:rFonts w:ascii="Arial" w:hAnsi="Arial" w:cs="Arial"/>
          <w:color w:val="000000"/>
          <w:sz w:val="24"/>
          <w:szCs w:val="24"/>
        </w:rPr>
      </w:pPr>
    </w:p>
    <w:p w:rsidR="00141139" w:rsidRDefault="00141139" w:rsidP="00BA773B">
      <w:pPr>
        <w:spacing w:line="360" w:lineRule="auto"/>
        <w:jc w:val="both"/>
        <w:rPr>
          <w:rFonts w:ascii="Arial" w:hAnsi="Arial" w:cs="Arial"/>
          <w:color w:val="000000"/>
          <w:sz w:val="24"/>
          <w:szCs w:val="24"/>
        </w:rPr>
      </w:pPr>
    </w:p>
    <w:p w:rsidR="00141139" w:rsidRDefault="00141139" w:rsidP="00BA773B">
      <w:pPr>
        <w:spacing w:line="360" w:lineRule="auto"/>
        <w:jc w:val="both"/>
        <w:rPr>
          <w:rFonts w:ascii="Arial" w:hAnsi="Arial" w:cs="Arial"/>
          <w:color w:val="000000"/>
          <w:sz w:val="24"/>
          <w:szCs w:val="24"/>
        </w:rPr>
      </w:pPr>
    </w:p>
    <w:p w:rsidR="00141139" w:rsidRDefault="00141139" w:rsidP="00BA773B">
      <w:pPr>
        <w:spacing w:line="360" w:lineRule="auto"/>
        <w:jc w:val="both"/>
        <w:rPr>
          <w:rFonts w:ascii="Arial" w:hAnsi="Arial" w:cs="Arial"/>
          <w:color w:val="000000"/>
          <w:sz w:val="24"/>
          <w:szCs w:val="24"/>
        </w:rPr>
      </w:pPr>
    </w:p>
    <w:p w:rsidR="00141139" w:rsidRDefault="00141139" w:rsidP="00BA773B">
      <w:pPr>
        <w:spacing w:line="360" w:lineRule="auto"/>
        <w:jc w:val="both"/>
        <w:rPr>
          <w:rFonts w:ascii="Arial" w:hAnsi="Arial" w:cs="Arial"/>
          <w:color w:val="000000"/>
          <w:sz w:val="24"/>
          <w:szCs w:val="24"/>
        </w:rPr>
      </w:pPr>
    </w:p>
    <w:p w:rsidR="00141139" w:rsidRDefault="00141139" w:rsidP="00BA773B">
      <w:pPr>
        <w:spacing w:line="360" w:lineRule="auto"/>
        <w:jc w:val="both"/>
        <w:rPr>
          <w:rFonts w:ascii="Arial" w:hAnsi="Arial" w:cs="Arial"/>
          <w:color w:val="000000"/>
          <w:sz w:val="24"/>
          <w:szCs w:val="24"/>
        </w:rPr>
      </w:pPr>
    </w:p>
    <w:p w:rsidR="00141139" w:rsidRDefault="00141139" w:rsidP="00BA773B">
      <w:pPr>
        <w:spacing w:line="360" w:lineRule="auto"/>
        <w:jc w:val="both"/>
        <w:rPr>
          <w:rFonts w:ascii="Arial" w:hAnsi="Arial" w:cs="Arial"/>
          <w:color w:val="000000"/>
          <w:sz w:val="24"/>
          <w:szCs w:val="24"/>
        </w:rPr>
      </w:pPr>
    </w:p>
    <w:p w:rsidR="00141139" w:rsidRDefault="00141139" w:rsidP="00BA773B">
      <w:pPr>
        <w:spacing w:line="360" w:lineRule="auto"/>
        <w:jc w:val="both"/>
        <w:rPr>
          <w:rFonts w:ascii="Arial" w:hAnsi="Arial" w:cs="Arial"/>
          <w:color w:val="000000"/>
          <w:sz w:val="24"/>
          <w:szCs w:val="24"/>
        </w:rPr>
      </w:pPr>
    </w:p>
    <w:p w:rsidR="00141139" w:rsidRDefault="00141139" w:rsidP="00BA773B">
      <w:pPr>
        <w:spacing w:line="360" w:lineRule="auto"/>
        <w:jc w:val="both"/>
        <w:rPr>
          <w:rFonts w:ascii="Arial" w:hAnsi="Arial" w:cs="Arial"/>
          <w:color w:val="000000"/>
          <w:sz w:val="24"/>
          <w:szCs w:val="24"/>
        </w:rPr>
      </w:pPr>
    </w:p>
    <w:p w:rsidR="00141139" w:rsidRDefault="00141139" w:rsidP="00BA773B">
      <w:pPr>
        <w:spacing w:line="360" w:lineRule="auto"/>
        <w:jc w:val="both"/>
        <w:rPr>
          <w:rFonts w:ascii="Arial" w:hAnsi="Arial" w:cs="Arial"/>
          <w:color w:val="000000"/>
          <w:sz w:val="24"/>
          <w:szCs w:val="24"/>
        </w:rPr>
      </w:pPr>
    </w:p>
    <w:p w:rsidR="00DC0245" w:rsidRDefault="00DC0245" w:rsidP="00BA773B">
      <w:pPr>
        <w:spacing w:line="360" w:lineRule="auto"/>
        <w:jc w:val="both"/>
        <w:rPr>
          <w:rFonts w:ascii="Arial" w:hAnsi="Arial" w:cs="Arial"/>
          <w:color w:val="000000"/>
          <w:sz w:val="24"/>
          <w:szCs w:val="24"/>
        </w:rPr>
      </w:pPr>
    </w:p>
    <w:p w:rsidR="00141139" w:rsidRDefault="00141139" w:rsidP="00BA773B">
      <w:pPr>
        <w:spacing w:line="360" w:lineRule="auto"/>
        <w:jc w:val="both"/>
        <w:rPr>
          <w:rFonts w:ascii="Arial" w:hAnsi="Arial" w:cs="Arial"/>
          <w:color w:val="000000"/>
          <w:sz w:val="24"/>
          <w:szCs w:val="24"/>
        </w:rPr>
      </w:pPr>
    </w:p>
    <w:p w:rsidR="00141139" w:rsidRDefault="00141139" w:rsidP="00BA773B">
      <w:pPr>
        <w:spacing w:line="360" w:lineRule="auto"/>
        <w:jc w:val="both"/>
        <w:rPr>
          <w:rFonts w:ascii="Arial" w:hAnsi="Arial" w:cs="Arial"/>
          <w:color w:val="000000"/>
          <w:sz w:val="24"/>
          <w:szCs w:val="24"/>
        </w:rPr>
      </w:pPr>
    </w:p>
    <w:p w:rsidR="00DC0245" w:rsidRPr="00A95E04" w:rsidRDefault="00DC0245" w:rsidP="00DC0245">
      <w:pPr>
        <w:pStyle w:val="Balk2"/>
        <w:jc w:val="center"/>
        <w:rPr>
          <w:rFonts w:ascii="Times New Roman" w:hAnsi="Times New Roman"/>
          <w:b w:val="0"/>
          <w:color w:val="17365D"/>
          <w:sz w:val="40"/>
          <w:szCs w:val="40"/>
          <w:lang w:val="de-DE"/>
        </w:rPr>
      </w:pPr>
      <w:r w:rsidRPr="00A95E04">
        <w:rPr>
          <w:rFonts w:ascii="Times New Roman" w:hAnsi="Times New Roman"/>
          <w:b w:val="0"/>
          <w:color w:val="17365D"/>
          <w:sz w:val="40"/>
          <w:szCs w:val="40"/>
          <w:lang w:val="de-DE"/>
        </w:rPr>
        <w:lastRenderedPageBreak/>
        <w:t>Hep Birlikte</w:t>
      </w:r>
      <w:r>
        <w:rPr>
          <w:rFonts w:ascii="Times New Roman" w:hAnsi="Times New Roman"/>
          <w:b w:val="0"/>
          <w:color w:val="17365D"/>
          <w:sz w:val="40"/>
          <w:szCs w:val="40"/>
          <w:lang w:val="de-DE"/>
        </w:rPr>
        <w:t xml:space="preserve"> </w:t>
      </w:r>
      <w:r w:rsidRPr="00A95E04">
        <w:rPr>
          <w:rFonts w:ascii="Times New Roman" w:hAnsi="Times New Roman"/>
          <w:b w:val="0"/>
          <w:color w:val="17365D"/>
          <w:sz w:val="40"/>
          <w:szCs w:val="40"/>
          <w:lang w:val="de-DE"/>
        </w:rPr>
        <w:t>Sağlıklı</w:t>
      </w:r>
      <w:r>
        <w:rPr>
          <w:rFonts w:ascii="Times New Roman" w:hAnsi="Times New Roman"/>
          <w:b w:val="0"/>
          <w:color w:val="17365D"/>
          <w:sz w:val="40"/>
          <w:szCs w:val="40"/>
          <w:lang w:val="de-DE"/>
        </w:rPr>
        <w:t xml:space="preserve"> </w:t>
      </w:r>
      <w:r w:rsidRPr="00A95E04">
        <w:rPr>
          <w:rFonts w:ascii="Times New Roman" w:hAnsi="Times New Roman"/>
          <w:b w:val="0"/>
          <w:color w:val="17365D"/>
          <w:sz w:val="40"/>
          <w:szCs w:val="40"/>
          <w:lang w:val="de-DE"/>
        </w:rPr>
        <w:t>Yarınlara…</w:t>
      </w:r>
    </w:p>
    <w:p w:rsidR="00DC0245" w:rsidRPr="00E558E5" w:rsidRDefault="00857019" w:rsidP="00DC0245">
      <w:pPr>
        <w:widowControl w:val="0"/>
        <w:autoSpaceDE w:val="0"/>
        <w:autoSpaceDN w:val="0"/>
        <w:adjustRightInd w:val="0"/>
        <w:jc w:val="center"/>
        <w:rPr>
          <w:rFonts w:ascii="Arial" w:hAnsi="Arial" w:cs="Arial"/>
          <w:b/>
          <w:i/>
          <w:color w:val="17365D"/>
          <w:lang w:val="de-DE"/>
        </w:rPr>
      </w:pPr>
      <w:r w:rsidRPr="00857019">
        <w:rPr>
          <w:rFonts w:ascii="Arial" w:hAnsi="Arial" w:cs="Arial"/>
          <w:noProof/>
        </w:rPr>
        <w:pict>
          <v:shape id="_x0000_s1044" type="#_x0000_t75" style="position:absolute;left:0;text-align:left;margin-left:244.8pt;margin-top:16.8pt;width:229.9pt;height:146.9pt;z-index:4" stroked="t" strokecolor="#17365d" strokeweight="2.25pt">
            <v:imagedata r:id="rId10" o:title="DSCN5423"/>
          </v:shape>
        </w:pict>
      </w:r>
      <w:r w:rsidRPr="00857019">
        <w:rPr>
          <w:rFonts w:ascii="Arial" w:hAnsi="Arial" w:cs="Arial"/>
          <w:noProof/>
        </w:rPr>
        <w:pict>
          <v:shape id="_x0000_s1043" type="#_x0000_t75" style="position:absolute;left:0;text-align:left;margin-left:-11.65pt;margin-top:16.8pt;width:229.95pt;height:146.9pt;z-index:3" stroked="t" strokecolor="#17365d" strokeweight="2.25pt">
            <v:imagedata r:id="rId11" o:title="DSCN5368"/>
          </v:shape>
        </w:pict>
      </w:r>
    </w:p>
    <w:p w:rsidR="00DC0245" w:rsidRPr="00E558E5" w:rsidRDefault="00DC0245" w:rsidP="00DC0245">
      <w:pPr>
        <w:widowControl w:val="0"/>
        <w:autoSpaceDE w:val="0"/>
        <w:autoSpaceDN w:val="0"/>
        <w:adjustRightInd w:val="0"/>
        <w:ind w:left="1416" w:hanging="1416"/>
        <w:rPr>
          <w:rFonts w:ascii="Arial" w:hAnsi="Arial" w:cs="Arial"/>
          <w:lang w:val="de-DE"/>
        </w:rPr>
      </w:pPr>
    </w:p>
    <w:p w:rsidR="00DC0245" w:rsidRPr="00E558E5" w:rsidRDefault="00DC0245" w:rsidP="00DC0245">
      <w:pPr>
        <w:widowControl w:val="0"/>
        <w:autoSpaceDE w:val="0"/>
        <w:autoSpaceDN w:val="0"/>
        <w:adjustRightInd w:val="0"/>
        <w:rPr>
          <w:rFonts w:ascii="Arial" w:hAnsi="Arial" w:cs="Arial"/>
          <w:lang w:val="de-DE"/>
        </w:rPr>
      </w:pPr>
    </w:p>
    <w:p w:rsidR="00DC0245" w:rsidRPr="00E558E5" w:rsidRDefault="00DC0245" w:rsidP="00DC0245">
      <w:pPr>
        <w:widowControl w:val="0"/>
        <w:autoSpaceDE w:val="0"/>
        <w:autoSpaceDN w:val="0"/>
        <w:adjustRightInd w:val="0"/>
        <w:rPr>
          <w:rFonts w:ascii="Arial" w:hAnsi="Arial" w:cs="Arial"/>
          <w:lang w:val="de-DE"/>
        </w:rPr>
      </w:pPr>
    </w:p>
    <w:p w:rsidR="00DC0245" w:rsidRPr="00E558E5" w:rsidRDefault="00DC0245" w:rsidP="00DC0245">
      <w:pPr>
        <w:widowControl w:val="0"/>
        <w:autoSpaceDE w:val="0"/>
        <w:autoSpaceDN w:val="0"/>
        <w:adjustRightInd w:val="0"/>
        <w:rPr>
          <w:rFonts w:ascii="Arial" w:hAnsi="Arial" w:cs="Arial"/>
          <w:lang w:val="de-DE"/>
        </w:rPr>
      </w:pPr>
    </w:p>
    <w:p w:rsidR="00DC0245" w:rsidRPr="00E558E5" w:rsidRDefault="00DC0245" w:rsidP="00DC0245">
      <w:pPr>
        <w:widowControl w:val="0"/>
        <w:autoSpaceDE w:val="0"/>
        <w:autoSpaceDN w:val="0"/>
        <w:adjustRightInd w:val="0"/>
        <w:rPr>
          <w:rFonts w:ascii="Arial" w:hAnsi="Arial" w:cs="Arial"/>
          <w:lang w:val="de-DE"/>
        </w:rPr>
      </w:pPr>
    </w:p>
    <w:p w:rsidR="00DC0245" w:rsidRDefault="00DC0245" w:rsidP="00DC0245">
      <w:pPr>
        <w:widowControl w:val="0"/>
        <w:autoSpaceDE w:val="0"/>
        <w:autoSpaceDN w:val="0"/>
        <w:adjustRightInd w:val="0"/>
        <w:rPr>
          <w:rFonts w:ascii="Arial" w:hAnsi="Arial" w:cs="Arial"/>
          <w:b/>
          <w:lang w:val="de-DE"/>
        </w:rPr>
      </w:pPr>
    </w:p>
    <w:p w:rsidR="00DC0245" w:rsidRPr="00DC0245" w:rsidRDefault="00DC0245" w:rsidP="00DC0245">
      <w:pPr>
        <w:widowControl w:val="0"/>
        <w:autoSpaceDE w:val="0"/>
        <w:autoSpaceDN w:val="0"/>
        <w:adjustRightInd w:val="0"/>
        <w:rPr>
          <w:rFonts w:ascii="Arial" w:hAnsi="Arial" w:cs="Arial"/>
          <w:b/>
          <w:sz w:val="24"/>
          <w:szCs w:val="24"/>
          <w:lang w:val="de-DE"/>
        </w:rPr>
      </w:pPr>
      <w:r w:rsidRPr="00DC0245">
        <w:rPr>
          <w:rFonts w:ascii="Arial" w:hAnsi="Arial" w:cs="Arial"/>
          <w:b/>
          <w:sz w:val="24"/>
          <w:szCs w:val="24"/>
          <w:lang w:val="de-DE"/>
        </w:rPr>
        <w:t>Hasta Konforunu ve Rahatlığını                       Ziyaretçiler ve Refakatçiler İçin  Sağlayan Odalarımız</w:t>
      </w:r>
      <w:r w:rsidRPr="00DC0245">
        <w:rPr>
          <w:rFonts w:ascii="Arial" w:hAnsi="Arial" w:cs="Arial"/>
          <w:b/>
          <w:sz w:val="24"/>
          <w:szCs w:val="24"/>
          <w:lang w:val="de-DE"/>
        </w:rPr>
        <w:tab/>
      </w:r>
      <w:r w:rsidRPr="00DC0245">
        <w:rPr>
          <w:rFonts w:ascii="Arial" w:hAnsi="Arial" w:cs="Arial"/>
          <w:b/>
          <w:sz w:val="24"/>
          <w:szCs w:val="24"/>
          <w:lang w:val="de-DE"/>
        </w:rPr>
        <w:tab/>
      </w:r>
      <w:r w:rsidRPr="00DC0245">
        <w:rPr>
          <w:rFonts w:ascii="Arial" w:hAnsi="Arial" w:cs="Arial"/>
          <w:b/>
          <w:sz w:val="24"/>
          <w:szCs w:val="24"/>
          <w:lang w:val="de-DE"/>
        </w:rPr>
        <w:tab/>
        <w:t xml:space="preserve">             Uygun Bekleme Salonları</w:t>
      </w:r>
    </w:p>
    <w:p w:rsidR="00DC0245" w:rsidRPr="00D65523" w:rsidRDefault="00857019" w:rsidP="00DC0245">
      <w:pPr>
        <w:widowControl w:val="0"/>
        <w:tabs>
          <w:tab w:val="center" w:pos="2127"/>
        </w:tabs>
        <w:autoSpaceDE w:val="0"/>
        <w:autoSpaceDN w:val="0"/>
        <w:adjustRightInd w:val="0"/>
        <w:rPr>
          <w:rFonts w:ascii="Arial" w:hAnsi="Arial" w:cs="Arial"/>
          <w:b/>
          <w:lang w:val="de-DE"/>
        </w:rPr>
      </w:pPr>
      <w:r>
        <w:rPr>
          <w:rFonts w:ascii="Arial" w:hAnsi="Arial" w:cs="Arial"/>
          <w:b/>
          <w:noProof/>
        </w:rPr>
        <w:pict>
          <v:shape id="_x0000_s1045" type="#_x0000_t75" style="position:absolute;margin-left:-13.85pt;margin-top:15.8pt;width:229.9pt;height:168pt;z-index:5" stroked="t" strokecolor="#17365d" strokeweight="2.25pt">
            <v:imagedata r:id="rId12" o:title="DSCN5442-1"/>
          </v:shape>
        </w:pict>
      </w:r>
      <w:r w:rsidRPr="00857019">
        <w:rPr>
          <w:rFonts w:ascii="Arial" w:hAnsi="Arial" w:cs="Arial"/>
          <w:noProof/>
        </w:rPr>
        <w:pict>
          <v:shape id="_x0000_s1046" type="#_x0000_t75" style="position:absolute;margin-left:245.65pt;margin-top:12.05pt;width:229.9pt;height:171.75pt;z-index:6" stroked="t" strokecolor="#17365d" strokeweight="2.25pt">
            <v:imagedata r:id="rId13" o:title="OKEY3"/>
          </v:shape>
        </w:pict>
      </w:r>
    </w:p>
    <w:p w:rsidR="00DC0245" w:rsidRPr="00E558E5" w:rsidRDefault="00DC0245" w:rsidP="00DC0245">
      <w:pPr>
        <w:widowControl w:val="0"/>
        <w:tabs>
          <w:tab w:val="center" w:pos="2127"/>
        </w:tabs>
        <w:autoSpaceDE w:val="0"/>
        <w:autoSpaceDN w:val="0"/>
        <w:adjustRightInd w:val="0"/>
        <w:rPr>
          <w:rFonts w:ascii="Arial" w:hAnsi="Arial" w:cs="Arial"/>
          <w:lang w:val="de-DE"/>
        </w:rPr>
      </w:pPr>
    </w:p>
    <w:p w:rsidR="00DC0245" w:rsidRPr="00E558E5" w:rsidRDefault="00DC0245" w:rsidP="00DC0245">
      <w:pPr>
        <w:widowControl w:val="0"/>
        <w:tabs>
          <w:tab w:val="center" w:pos="2127"/>
        </w:tabs>
        <w:autoSpaceDE w:val="0"/>
        <w:autoSpaceDN w:val="0"/>
        <w:adjustRightInd w:val="0"/>
        <w:rPr>
          <w:rFonts w:ascii="Arial" w:hAnsi="Arial" w:cs="Arial"/>
          <w:lang w:val="de-DE"/>
        </w:rPr>
      </w:pPr>
    </w:p>
    <w:p w:rsidR="00DC0245" w:rsidRPr="00E558E5" w:rsidRDefault="00DC0245" w:rsidP="00DC0245">
      <w:pPr>
        <w:widowControl w:val="0"/>
        <w:tabs>
          <w:tab w:val="center" w:pos="2127"/>
        </w:tabs>
        <w:autoSpaceDE w:val="0"/>
        <w:autoSpaceDN w:val="0"/>
        <w:adjustRightInd w:val="0"/>
        <w:rPr>
          <w:rFonts w:ascii="Arial" w:hAnsi="Arial" w:cs="Arial"/>
          <w:lang w:val="de-DE"/>
        </w:rPr>
      </w:pPr>
    </w:p>
    <w:p w:rsidR="00DC0245" w:rsidRPr="00E558E5" w:rsidRDefault="00DC0245" w:rsidP="00DC0245">
      <w:pPr>
        <w:widowControl w:val="0"/>
        <w:tabs>
          <w:tab w:val="center" w:pos="2127"/>
        </w:tabs>
        <w:autoSpaceDE w:val="0"/>
        <w:autoSpaceDN w:val="0"/>
        <w:adjustRightInd w:val="0"/>
        <w:rPr>
          <w:rFonts w:ascii="Arial" w:hAnsi="Arial" w:cs="Arial"/>
          <w:lang w:val="de-DE"/>
        </w:rPr>
      </w:pPr>
    </w:p>
    <w:p w:rsidR="00DC0245" w:rsidRPr="00E558E5" w:rsidRDefault="00DC0245" w:rsidP="00DC0245">
      <w:pPr>
        <w:widowControl w:val="0"/>
        <w:tabs>
          <w:tab w:val="center" w:pos="2127"/>
        </w:tabs>
        <w:autoSpaceDE w:val="0"/>
        <w:autoSpaceDN w:val="0"/>
        <w:adjustRightInd w:val="0"/>
        <w:rPr>
          <w:rFonts w:ascii="Arial" w:hAnsi="Arial" w:cs="Arial"/>
          <w:lang w:val="de-DE"/>
        </w:rPr>
      </w:pPr>
    </w:p>
    <w:p w:rsidR="00DC0245" w:rsidRPr="00E558E5" w:rsidRDefault="00DC0245" w:rsidP="00DC0245">
      <w:pPr>
        <w:widowControl w:val="0"/>
        <w:tabs>
          <w:tab w:val="center" w:pos="2127"/>
        </w:tabs>
        <w:autoSpaceDE w:val="0"/>
        <w:autoSpaceDN w:val="0"/>
        <w:adjustRightInd w:val="0"/>
        <w:rPr>
          <w:rFonts w:ascii="Arial" w:hAnsi="Arial" w:cs="Arial"/>
          <w:lang w:val="de-DE"/>
        </w:rPr>
      </w:pPr>
    </w:p>
    <w:p w:rsidR="00DC0245" w:rsidRPr="00E558E5" w:rsidRDefault="00DC0245" w:rsidP="00DC0245">
      <w:pPr>
        <w:widowControl w:val="0"/>
        <w:tabs>
          <w:tab w:val="center" w:pos="2127"/>
        </w:tabs>
        <w:autoSpaceDE w:val="0"/>
        <w:autoSpaceDN w:val="0"/>
        <w:adjustRightInd w:val="0"/>
        <w:rPr>
          <w:rFonts w:ascii="Arial" w:hAnsi="Arial" w:cs="Arial"/>
          <w:lang w:val="de-DE"/>
        </w:rPr>
      </w:pPr>
    </w:p>
    <w:p w:rsidR="00DC0245" w:rsidRPr="00DC0245" w:rsidRDefault="00DC0245" w:rsidP="00DC0245">
      <w:pPr>
        <w:widowControl w:val="0"/>
        <w:tabs>
          <w:tab w:val="center" w:pos="2127"/>
        </w:tabs>
        <w:autoSpaceDE w:val="0"/>
        <w:autoSpaceDN w:val="0"/>
        <w:adjustRightInd w:val="0"/>
        <w:rPr>
          <w:rFonts w:ascii="Arial" w:hAnsi="Arial" w:cs="Arial"/>
          <w:sz w:val="24"/>
          <w:szCs w:val="24"/>
          <w:lang w:val="de-DE"/>
        </w:rPr>
      </w:pPr>
      <w:r w:rsidRPr="00DC0245">
        <w:rPr>
          <w:rFonts w:ascii="Arial" w:hAnsi="Arial" w:cs="Arial"/>
          <w:b/>
          <w:sz w:val="24"/>
          <w:szCs w:val="24"/>
          <w:lang w:val="de-DE"/>
        </w:rPr>
        <w:t xml:space="preserve">    Modern Laboratuvarlar    </w:t>
      </w:r>
      <w:r w:rsidRPr="00DC0245">
        <w:rPr>
          <w:rFonts w:ascii="Arial" w:hAnsi="Arial" w:cs="Arial"/>
          <w:sz w:val="24"/>
          <w:szCs w:val="24"/>
          <w:lang w:val="de-DE"/>
        </w:rPr>
        <w:t xml:space="preserve">                             </w:t>
      </w:r>
      <w:r w:rsidRPr="00DC0245">
        <w:rPr>
          <w:rFonts w:ascii="Arial" w:hAnsi="Arial" w:cs="Arial"/>
          <w:b/>
          <w:sz w:val="24"/>
          <w:szCs w:val="24"/>
          <w:lang w:val="de-DE"/>
        </w:rPr>
        <w:t>Gelişmiş Tanı ve Tedavi Üniteleri</w:t>
      </w:r>
    </w:p>
    <w:p w:rsidR="00DC0245" w:rsidRPr="00E558E5" w:rsidRDefault="00857019" w:rsidP="00DC0245">
      <w:pPr>
        <w:widowControl w:val="0"/>
        <w:tabs>
          <w:tab w:val="center" w:pos="2127"/>
        </w:tabs>
        <w:autoSpaceDE w:val="0"/>
        <w:autoSpaceDN w:val="0"/>
        <w:adjustRightInd w:val="0"/>
        <w:rPr>
          <w:rFonts w:ascii="Arial" w:hAnsi="Arial" w:cs="Arial"/>
          <w:lang w:val="de-DE"/>
        </w:rPr>
      </w:pPr>
      <w:r w:rsidRPr="00857019">
        <w:rPr>
          <w:rFonts w:ascii="Times New Roman" w:hAnsi="Times New Roman" w:cs="Times New Roman"/>
          <w:noProof/>
        </w:rPr>
        <w:pict>
          <v:shape id="_x0000_s1050" type="#_x0000_t75" style="position:absolute;margin-left:255.4pt;margin-top:7.55pt;width:210.75pt;height:91pt;z-index:10" stroked="t" strokecolor="#8db3e2">
            <v:imagedata r:id="rId14" o:title="Başlıksız-1"/>
          </v:shape>
        </w:pict>
      </w:r>
      <w:r>
        <w:rPr>
          <w:rFonts w:ascii="Arial" w:hAnsi="Arial" w:cs="Arial"/>
          <w:noProof/>
        </w:rPr>
        <w:pict>
          <v:shape id="_x0000_s1047" type="#_x0000_t75" style="position:absolute;margin-left:-10.1pt;margin-top:8.2pt;width:208.7pt;height:90.35pt;z-index:7" stroked="t" strokecolor="#7f7f7f">
            <v:imagedata r:id="rId15" o:title="wwww"/>
          </v:shape>
        </w:pict>
      </w:r>
    </w:p>
    <w:p w:rsidR="00DC0245" w:rsidRPr="00E558E5" w:rsidRDefault="00DC0245" w:rsidP="00DC0245">
      <w:pPr>
        <w:widowControl w:val="0"/>
        <w:tabs>
          <w:tab w:val="center" w:pos="2127"/>
        </w:tabs>
        <w:autoSpaceDE w:val="0"/>
        <w:autoSpaceDN w:val="0"/>
        <w:adjustRightInd w:val="0"/>
        <w:rPr>
          <w:rFonts w:ascii="Arial" w:hAnsi="Arial" w:cs="Arial"/>
          <w:lang w:val="de-DE"/>
        </w:rPr>
      </w:pPr>
    </w:p>
    <w:p w:rsidR="00DC0245" w:rsidRPr="00E558E5" w:rsidRDefault="00DC0245" w:rsidP="00DC0245">
      <w:pPr>
        <w:widowControl w:val="0"/>
        <w:tabs>
          <w:tab w:val="center" w:pos="2127"/>
        </w:tabs>
        <w:autoSpaceDE w:val="0"/>
        <w:autoSpaceDN w:val="0"/>
        <w:adjustRightInd w:val="0"/>
        <w:rPr>
          <w:rFonts w:ascii="Arial" w:hAnsi="Arial" w:cs="Arial"/>
          <w:lang w:val="de-DE"/>
        </w:rPr>
      </w:pPr>
      <w:bookmarkStart w:id="0" w:name="_GoBack"/>
      <w:bookmarkEnd w:id="0"/>
    </w:p>
    <w:p w:rsidR="00DC0245" w:rsidRPr="00E558E5" w:rsidRDefault="00DC0245" w:rsidP="00DC0245">
      <w:pPr>
        <w:widowControl w:val="0"/>
        <w:tabs>
          <w:tab w:val="center" w:pos="2127"/>
        </w:tabs>
        <w:autoSpaceDE w:val="0"/>
        <w:autoSpaceDN w:val="0"/>
        <w:adjustRightInd w:val="0"/>
        <w:rPr>
          <w:rFonts w:ascii="Arial" w:hAnsi="Arial" w:cs="Arial"/>
          <w:lang w:val="de-DE"/>
        </w:rPr>
      </w:pPr>
    </w:p>
    <w:p w:rsidR="00DC0245" w:rsidRPr="00E558E5" w:rsidRDefault="00857019" w:rsidP="00DC0245">
      <w:pPr>
        <w:widowControl w:val="0"/>
        <w:tabs>
          <w:tab w:val="center" w:pos="2127"/>
        </w:tabs>
        <w:autoSpaceDE w:val="0"/>
        <w:autoSpaceDN w:val="0"/>
        <w:adjustRightInd w:val="0"/>
        <w:rPr>
          <w:rFonts w:ascii="Arial" w:hAnsi="Arial" w:cs="Arial"/>
          <w:lang w:val="de-DE"/>
        </w:rPr>
      </w:pPr>
      <w:r>
        <w:rPr>
          <w:rFonts w:ascii="Arial" w:hAnsi="Arial" w:cs="Arial"/>
          <w:noProof/>
        </w:rPr>
        <w:pict>
          <v:shapetype id="_x0000_t109" coordsize="21600,21600" o:spt="109" path="m,l,21600r21600,l21600,xe">
            <v:stroke joinstyle="miter"/>
            <v:path gradientshapeok="t" o:connecttype="rect"/>
          </v:shapetype>
          <v:shape id="_x0000_s1048" type="#_x0000_t109" style="position:absolute;margin-left:-23pt;margin-top:13.45pt;width:517.75pt;height:81.45pt;z-index:8" fillcolor="#dbe5f1" strokecolor="#c6d9f1" strokeweight="1pt">
            <v:fill color2="#c6d9f1" focus="50%" type="gradient"/>
            <v:shadow on="t" type="perspective" color="#243f60" offset="1pt" offset2="-3pt"/>
            <v:textbox style="mso-next-textbox:#_x0000_s1048">
              <w:txbxContent>
                <w:p w:rsidR="00DC0245" w:rsidRPr="00175C97" w:rsidRDefault="00DC0245" w:rsidP="00DC0245">
                  <w:pPr>
                    <w:rPr>
                      <w:b/>
                      <w:i/>
                      <w:color w:val="943634"/>
                      <w:sz w:val="20"/>
                      <w:szCs w:val="20"/>
                    </w:rPr>
                  </w:pPr>
                </w:p>
                <w:p w:rsidR="00DC0245" w:rsidRPr="00175C97" w:rsidRDefault="00DC0245" w:rsidP="00DC0245">
                  <w:pPr>
                    <w:rPr>
                      <w:b/>
                      <w:i/>
                      <w:color w:val="1F497D"/>
                      <w:sz w:val="32"/>
                      <w:szCs w:val="32"/>
                    </w:rPr>
                  </w:pPr>
                  <w:r w:rsidRPr="00175C97">
                    <w:rPr>
                      <w:b/>
                      <w:i/>
                      <w:color w:val="943634"/>
                      <w:sz w:val="32"/>
                      <w:szCs w:val="32"/>
                    </w:rPr>
                    <w:t>İLETİŞİM</w:t>
                  </w:r>
                  <w:r w:rsidRPr="00175C97">
                    <w:rPr>
                      <w:b/>
                      <w:i/>
                      <w:sz w:val="32"/>
                      <w:szCs w:val="32"/>
                    </w:rPr>
                    <w:tab/>
                  </w:r>
                  <w:r w:rsidRPr="00175C97">
                    <w:rPr>
                      <w:b/>
                      <w:i/>
                      <w:color w:val="1F497D"/>
                      <w:sz w:val="32"/>
                      <w:szCs w:val="32"/>
                    </w:rPr>
                    <w:t>Pamukkale Üniversitesi Hastanesi Kınıklı Kampüsü</w:t>
                  </w:r>
                </w:p>
                <w:p w:rsidR="00DC0245" w:rsidRPr="00175C97" w:rsidRDefault="00DC0245" w:rsidP="00DC0245">
                  <w:pPr>
                    <w:rPr>
                      <w:b/>
                      <w:i/>
                      <w:color w:val="1F497D"/>
                      <w:sz w:val="32"/>
                      <w:szCs w:val="32"/>
                    </w:rPr>
                  </w:pPr>
                  <w:r w:rsidRPr="00175C97">
                    <w:rPr>
                      <w:b/>
                      <w:i/>
                      <w:color w:val="1F497D"/>
                      <w:sz w:val="32"/>
                      <w:szCs w:val="32"/>
                    </w:rPr>
                    <w:tab/>
                  </w:r>
                  <w:r w:rsidRPr="00175C97">
                    <w:rPr>
                      <w:b/>
                      <w:i/>
                      <w:color w:val="1F497D"/>
                      <w:sz w:val="32"/>
                      <w:szCs w:val="32"/>
                    </w:rPr>
                    <w:tab/>
                  </w:r>
                  <w:r w:rsidRPr="00175C97">
                    <w:rPr>
                      <w:b/>
                      <w:i/>
                      <w:color w:val="1F497D"/>
                      <w:sz w:val="32"/>
                      <w:szCs w:val="32"/>
                    </w:rPr>
                    <w:tab/>
                    <w:t>Acıpayam - Antalya Asfaltı Üzeri</w:t>
                  </w:r>
                </w:p>
                <w:p w:rsidR="00DC0245" w:rsidRPr="00175C97" w:rsidRDefault="00DC0245" w:rsidP="00DC0245">
                  <w:pPr>
                    <w:rPr>
                      <w:b/>
                      <w:i/>
                      <w:color w:val="1F497D"/>
                      <w:sz w:val="32"/>
                      <w:szCs w:val="32"/>
                    </w:rPr>
                  </w:pP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t>Kınıklı - Denizli</w:t>
                  </w:r>
                </w:p>
                <w:p w:rsidR="00DC0245" w:rsidRDefault="00DC0245" w:rsidP="00DC0245"/>
              </w:txbxContent>
            </v:textbox>
          </v:shape>
        </w:pict>
      </w:r>
    </w:p>
    <w:p w:rsidR="00DC0245" w:rsidRPr="00E558E5" w:rsidRDefault="00DC0245" w:rsidP="00DC0245">
      <w:pPr>
        <w:widowControl w:val="0"/>
        <w:tabs>
          <w:tab w:val="center" w:pos="2127"/>
        </w:tabs>
        <w:autoSpaceDE w:val="0"/>
        <w:autoSpaceDN w:val="0"/>
        <w:adjustRightInd w:val="0"/>
        <w:rPr>
          <w:rFonts w:ascii="Arial" w:hAnsi="Arial" w:cs="Arial"/>
          <w:lang w:val="de-DE"/>
        </w:rPr>
      </w:pPr>
    </w:p>
    <w:p w:rsidR="00DC0245" w:rsidRPr="00E558E5" w:rsidRDefault="00DC0245" w:rsidP="00DC0245">
      <w:pPr>
        <w:widowControl w:val="0"/>
        <w:tabs>
          <w:tab w:val="center" w:pos="2127"/>
        </w:tabs>
        <w:autoSpaceDE w:val="0"/>
        <w:autoSpaceDN w:val="0"/>
        <w:adjustRightInd w:val="0"/>
        <w:rPr>
          <w:rFonts w:ascii="Arial" w:hAnsi="Arial" w:cs="Arial"/>
          <w:lang w:val="de-DE"/>
        </w:rPr>
      </w:pPr>
    </w:p>
    <w:p w:rsidR="00DC0245" w:rsidRPr="00E558E5" w:rsidRDefault="00DC0245" w:rsidP="00DC0245">
      <w:pPr>
        <w:widowControl w:val="0"/>
        <w:tabs>
          <w:tab w:val="center" w:pos="2127"/>
        </w:tabs>
        <w:autoSpaceDE w:val="0"/>
        <w:autoSpaceDN w:val="0"/>
        <w:adjustRightInd w:val="0"/>
        <w:rPr>
          <w:rFonts w:ascii="Arial" w:hAnsi="Arial" w:cs="Arial"/>
          <w:lang w:val="de-DE"/>
        </w:rPr>
      </w:pPr>
    </w:p>
    <w:p w:rsidR="00141139" w:rsidRPr="00DC0245" w:rsidRDefault="00857019" w:rsidP="00DC0245">
      <w:pPr>
        <w:widowControl w:val="0"/>
        <w:tabs>
          <w:tab w:val="center" w:pos="2127"/>
        </w:tabs>
        <w:autoSpaceDE w:val="0"/>
        <w:autoSpaceDN w:val="0"/>
        <w:adjustRightInd w:val="0"/>
        <w:rPr>
          <w:rFonts w:ascii="Arial" w:hAnsi="Arial" w:cs="Arial"/>
          <w:lang w:val="de-DE"/>
        </w:rPr>
      </w:pPr>
      <w:r>
        <w:rPr>
          <w:rFonts w:ascii="Arial" w:hAnsi="Arial" w:cs="Arial"/>
          <w:noProof/>
        </w:rPr>
        <w:pict>
          <v:shapetype id="_x0000_t202" coordsize="21600,21600" o:spt="202" path="m,l,21600r21600,l21600,xe">
            <v:stroke joinstyle="miter"/>
            <v:path gradientshapeok="t" o:connecttype="rect"/>
          </v:shapetype>
          <v:shape id="_x0000_s1049" type="#_x0000_t202" style="position:absolute;margin-left:-23pt;margin-top:18.95pt;width:496.15pt;height:34.8pt;z-index:9;mso-height-percent:200;mso-height-percent:200;mso-width-relative:margin;mso-height-relative:margin" stroked="f">
            <v:textbox style="mso-next-textbox:#_x0000_s1049;mso-fit-shape-to-text:t">
              <w:txbxContent>
                <w:p w:rsidR="00DC0245" w:rsidRPr="00C16C2C" w:rsidRDefault="00DC0245" w:rsidP="00DC0245">
                  <w:pPr>
                    <w:rPr>
                      <w:b/>
                      <w:color w:val="943634"/>
                    </w:rPr>
                  </w:pPr>
                  <w:r w:rsidRPr="00C16C2C">
                    <w:rPr>
                      <w:b/>
                      <w:color w:val="943634"/>
                    </w:rPr>
                    <w:t>Memnuniyet, Öneri ve Şikayet</w:t>
                  </w:r>
                </w:p>
                <w:p w:rsidR="00DC0245" w:rsidRPr="00C16C2C" w:rsidRDefault="00857019" w:rsidP="00DC0245">
                  <w:hyperlink r:id="rId16" w:history="1">
                    <w:r w:rsidR="00DC0245" w:rsidRPr="00D5647F">
                      <w:rPr>
                        <w:rStyle w:val="Kpr"/>
                      </w:rPr>
                      <w:t>infohastane@pau.edu.tr</w:t>
                    </w:r>
                  </w:hyperlink>
                </w:p>
              </w:txbxContent>
            </v:textbox>
          </v:shape>
        </w:pict>
      </w:r>
      <w:r w:rsidR="00DC0245" w:rsidRPr="006673B8">
        <w:rPr>
          <w:sz w:val="28"/>
          <w:szCs w:val="28"/>
        </w:rPr>
        <w:t xml:space="preserve"> </w:t>
      </w:r>
      <w:r w:rsidR="00DC0245" w:rsidRPr="006673B8">
        <w:t xml:space="preserve">                                                                 </w:t>
      </w:r>
    </w:p>
    <w:sectPr w:rsidR="00141139" w:rsidRPr="00DC0245" w:rsidSect="00694C06">
      <w:footerReference w:type="default" r:id="rId1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08EF" w:rsidRDefault="00AA08EF">
      <w:r>
        <w:separator/>
      </w:r>
    </w:p>
  </w:endnote>
  <w:endnote w:type="continuationSeparator" w:id="1">
    <w:p w:rsidR="00AA08EF" w:rsidRDefault="00AA08E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726" w:rsidRPr="00811235" w:rsidRDefault="00A06726">
    <w:pPr>
      <w:pStyle w:val="Altbilgi"/>
      <w:rPr>
        <w:rFonts w:ascii="Times New Roman" w:hAnsi="Times New Roman" w:cs="Times New Roman"/>
      </w:rPr>
    </w:pPr>
    <w:r w:rsidRPr="00811235">
      <w:rPr>
        <w:rFonts w:ascii="Times New Roman" w:hAnsi="Times New Roman" w:cs="Times New Roman"/>
      </w:rPr>
      <w:t>YÖN.YRD.14(EĞT)/11.03.2013/REV-0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08EF" w:rsidRDefault="00AA08EF">
      <w:r>
        <w:separator/>
      </w:r>
    </w:p>
  </w:footnote>
  <w:footnote w:type="continuationSeparator" w:id="1">
    <w:p w:rsidR="00AA08EF" w:rsidRDefault="00AA08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857D96"/>
    <w:multiLevelType w:val="hybridMultilevel"/>
    <w:tmpl w:val="6CCC481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6BB95566"/>
    <w:multiLevelType w:val="hybridMultilevel"/>
    <w:tmpl w:val="E5C08B2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400C1"/>
    <w:rsid w:val="000216A1"/>
    <w:rsid w:val="00051D25"/>
    <w:rsid w:val="00060621"/>
    <w:rsid w:val="0008075A"/>
    <w:rsid w:val="0009597A"/>
    <w:rsid w:val="000E5CDD"/>
    <w:rsid w:val="00141139"/>
    <w:rsid w:val="002E772B"/>
    <w:rsid w:val="003A46E5"/>
    <w:rsid w:val="003D1F42"/>
    <w:rsid w:val="0041798F"/>
    <w:rsid w:val="004413EA"/>
    <w:rsid w:val="00454321"/>
    <w:rsid w:val="004F0BA3"/>
    <w:rsid w:val="00507751"/>
    <w:rsid w:val="005400C1"/>
    <w:rsid w:val="00581468"/>
    <w:rsid w:val="005A4241"/>
    <w:rsid w:val="00632266"/>
    <w:rsid w:val="00676BCE"/>
    <w:rsid w:val="00694C06"/>
    <w:rsid w:val="00697DB7"/>
    <w:rsid w:val="006F5B14"/>
    <w:rsid w:val="007104F8"/>
    <w:rsid w:val="00722566"/>
    <w:rsid w:val="007315EC"/>
    <w:rsid w:val="007A1358"/>
    <w:rsid w:val="007E4F9E"/>
    <w:rsid w:val="00802646"/>
    <w:rsid w:val="00811235"/>
    <w:rsid w:val="00823416"/>
    <w:rsid w:val="00856970"/>
    <w:rsid w:val="00857019"/>
    <w:rsid w:val="00864449"/>
    <w:rsid w:val="00885510"/>
    <w:rsid w:val="008E25B7"/>
    <w:rsid w:val="008F1E9E"/>
    <w:rsid w:val="00923E09"/>
    <w:rsid w:val="00946923"/>
    <w:rsid w:val="009605E0"/>
    <w:rsid w:val="009830EA"/>
    <w:rsid w:val="00A06726"/>
    <w:rsid w:val="00A108F0"/>
    <w:rsid w:val="00A117AB"/>
    <w:rsid w:val="00A67133"/>
    <w:rsid w:val="00AA08EF"/>
    <w:rsid w:val="00AA4C1E"/>
    <w:rsid w:val="00B85B5C"/>
    <w:rsid w:val="00BA773B"/>
    <w:rsid w:val="00C43159"/>
    <w:rsid w:val="00C53E6C"/>
    <w:rsid w:val="00C71A7A"/>
    <w:rsid w:val="00C9074D"/>
    <w:rsid w:val="00CA0E8B"/>
    <w:rsid w:val="00CA653B"/>
    <w:rsid w:val="00CD45A6"/>
    <w:rsid w:val="00CD7B3B"/>
    <w:rsid w:val="00CF21A6"/>
    <w:rsid w:val="00D64801"/>
    <w:rsid w:val="00DC0245"/>
    <w:rsid w:val="00E35EB5"/>
    <w:rsid w:val="00E83621"/>
    <w:rsid w:val="00E87A0E"/>
    <w:rsid w:val="00EB73C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C06"/>
    <w:pPr>
      <w:spacing w:after="200" w:line="276" w:lineRule="auto"/>
    </w:pPr>
    <w:rPr>
      <w:rFonts w:cs="Calibri"/>
      <w:sz w:val="22"/>
      <w:szCs w:val="22"/>
      <w:lang w:eastAsia="en-US"/>
    </w:rPr>
  </w:style>
  <w:style w:type="paragraph" w:styleId="Balk1">
    <w:name w:val="heading 1"/>
    <w:basedOn w:val="Normal"/>
    <w:next w:val="Normal"/>
    <w:link w:val="Balk1Char"/>
    <w:uiPriority w:val="99"/>
    <w:qFormat/>
    <w:locked/>
    <w:rsid w:val="00946923"/>
    <w:pPr>
      <w:keepNext/>
      <w:spacing w:before="240" w:after="60" w:line="240" w:lineRule="auto"/>
      <w:outlineLvl w:val="0"/>
    </w:pPr>
    <w:rPr>
      <w:rFonts w:ascii="Arial" w:eastAsia="Times New Roman" w:hAnsi="Arial" w:cs="Arial"/>
      <w:b/>
      <w:bCs/>
      <w:kern w:val="32"/>
      <w:sz w:val="32"/>
      <w:szCs w:val="32"/>
      <w:lang w:eastAsia="tr-TR"/>
    </w:rPr>
  </w:style>
  <w:style w:type="paragraph" w:styleId="Balk2">
    <w:name w:val="heading 2"/>
    <w:basedOn w:val="Normal"/>
    <w:next w:val="Normal"/>
    <w:link w:val="Balk2Char"/>
    <w:unhideWhenUsed/>
    <w:qFormat/>
    <w:locked/>
    <w:rsid w:val="00141139"/>
    <w:pPr>
      <w:keepNext/>
      <w:spacing w:before="240" w:after="60"/>
      <w:outlineLvl w:val="1"/>
    </w:pPr>
    <w:rPr>
      <w:rFonts w:ascii="Cambria" w:eastAsia="Times New Roman" w:hAnsi="Cambria" w:cs="Times New Roman"/>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946923"/>
    <w:rPr>
      <w:rFonts w:ascii="Arial" w:hAnsi="Arial" w:cs="Arial"/>
      <w:b/>
      <w:bCs/>
      <w:kern w:val="32"/>
      <w:sz w:val="32"/>
      <w:szCs w:val="32"/>
    </w:rPr>
  </w:style>
  <w:style w:type="paragraph" w:styleId="NormalWeb">
    <w:name w:val="Normal (Web)"/>
    <w:basedOn w:val="Normal"/>
    <w:uiPriority w:val="99"/>
    <w:rsid w:val="00E8362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rsid w:val="00811235"/>
    <w:pPr>
      <w:tabs>
        <w:tab w:val="center" w:pos="4536"/>
        <w:tab w:val="right" w:pos="9072"/>
      </w:tabs>
    </w:pPr>
  </w:style>
  <w:style w:type="character" w:customStyle="1" w:styleId="stbilgiChar">
    <w:name w:val="Üstbilgi Char"/>
    <w:basedOn w:val="VarsaylanParagrafYazTipi"/>
    <w:link w:val="stbilgi"/>
    <w:uiPriority w:val="99"/>
    <w:semiHidden/>
    <w:rsid w:val="00201E66"/>
    <w:rPr>
      <w:rFonts w:cs="Calibri"/>
      <w:lang w:eastAsia="en-US"/>
    </w:rPr>
  </w:style>
  <w:style w:type="paragraph" w:styleId="Altbilgi">
    <w:name w:val="footer"/>
    <w:basedOn w:val="Normal"/>
    <w:link w:val="AltbilgiChar"/>
    <w:uiPriority w:val="99"/>
    <w:rsid w:val="00811235"/>
    <w:pPr>
      <w:tabs>
        <w:tab w:val="center" w:pos="4536"/>
        <w:tab w:val="right" w:pos="9072"/>
      </w:tabs>
    </w:pPr>
  </w:style>
  <w:style w:type="character" w:customStyle="1" w:styleId="AltbilgiChar">
    <w:name w:val="Altbilgi Char"/>
    <w:basedOn w:val="VarsaylanParagrafYazTipi"/>
    <w:link w:val="Altbilgi"/>
    <w:uiPriority w:val="99"/>
    <w:semiHidden/>
    <w:rsid w:val="00201E66"/>
    <w:rPr>
      <w:rFonts w:cs="Calibri"/>
      <w:lang w:eastAsia="en-US"/>
    </w:rPr>
  </w:style>
  <w:style w:type="character" w:customStyle="1" w:styleId="Balk2Char">
    <w:name w:val="Başlık 2 Char"/>
    <w:basedOn w:val="VarsaylanParagrafYazTipi"/>
    <w:link w:val="Balk2"/>
    <w:rsid w:val="00141139"/>
    <w:rPr>
      <w:rFonts w:ascii="Cambria" w:eastAsia="Times New Roman" w:hAnsi="Cambria" w:cs="Times New Roman"/>
      <w:b/>
      <w:bCs/>
      <w:i/>
      <w:iCs/>
      <w:sz w:val="28"/>
      <w:szCs w:val="28"/>
      <w:lang w:eastAsia="en-US"/>
    </w:rPr>
  </w:style>
  <w:style w:type="character" w:styleId="Kpr">
    <w:name w:val="Hyperlink"/>
    <w:basedOn w:val="VarsaylanParagrafYazTipi"/>
    <w:rsid w:val="00141139"/>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infohastane@pau.edu.t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8</Pages>
  <Words>919</Words>
  <Characters>5243</Characters>
  <Application>Microsoft Office Word</Application>
  <DocSecurity>0</DocSecurity>
  <Lines>43</Lines>
  <Paragraphs>12</Paragraphs>
  <ScaleCrop>false</ScaleCrop>
  <Company>TURBO A.Ş.</Company>
  <LinksUpToDate>false</LinksUpToDate>
  <CharactersWithSpaces>6150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imre</dc:creator>
  <cp:keywords/>
  <dc:description/>
  <cp:lastModifiedBy>akok</cp:lastModifiedBy>
  <cp:revision>30</cp:revision>
  <cp:lastPrinted>2012-06-15T08:44:00Z</cp:lastPrinted>
  <dcterms:created xsi:type="dcterms:W3CDTF">2012-06-10T10:25:00Z</dcterms:created>
  <dcterms:modified xsi:type="dcterms:W3CDTF">2016-03-18T08:44:00Z</dcterms:modified>
</cp:coreProperties>
</file>